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DC1BD" w14:textId="7D74656A" w:rsidR="00102558" w:rsidRPr="002A6E05" w:rsidRDefault="00102558" w:rsidP="002A6E05">
      <w:pPr>
        <w:pStyle w:val="BodyText"/>
      </w:pPr>
    </w:p>
    <w:p w14:paraId="47B7A227" w14:textId="25A73A55" w:rsidR="008E705C" w:rsidRDefault="008E705C">
      <w:pPr>
        <w:pStyle w:val="BodyText"/>
        <w:rPr>
          <w:rFonts w:ascii="Times New Roman"/>
          <w:sz w:val="20"/>
        </w:rPr>
      </w:pPr>
    </w:p>
    <w:p w14:paraId="1B758AE6" w14:textId="77777777" w:rsidR="008E705C" w:rsidRDefault="008E705C">
      <w:pPr>
        <w:pStyle w:val="BodyText"/>
        <w:rPr>
          <w:rFonts w:ascii="Times New Roman"/>
          <w:sz w:val="20"/>
        </w:rPr>
      </w:pPr>
    </w:p>
    <w:p w14:paraId="20076B2D" w14:textId="54974F94" w:rsidR="008E705C" w:rsidRPr="00956158" w:rsidRDefault="004F367A" w:rsidP="00956158">
      <w:pPr>
        <w:pStyle w:val="BodyText"/>
        <w:jc w:val="center"/>
        <w:rPr>
          <w:rFonts w:ascii="Source Sans Pro Black" w:hAnsi="Source Sans Pro Black"/>
          <w:i/>
          <w:iCs/>
          <w:color w:val="404040" w:themeColor="text1" w:themeTint="BF"/>
          <w:sz w:val="56"/>
          <w:szCs w:val="56"/>
        </w:rPr>
      </w:pPr>
      <w:r w:rsidRPr="00A84EC4">
        <w:rPr>
          <w:rStyle w:val="SubtleEmphasis"/>
          <w:rFonts w:ascii="Source Sans Pro Black" w:hAnsi="Source Sans Pro Black"/>
          <w:sz w:val="56"/>
          <w:szCs w:val="56"/>
        </w:rPr>
        <w:t>Student/</w:t>
      </w:r>
      <w:r w:rsidR="4F9C94BD" w:rsidRPr="00A84EC4">
        <w:rPr>
          <w:rStyle w:val="SubtleEmphasis"/>
          <w:rFonts w:ascii="Source Sans Pro Black" w:hAnsi="Source Sans Pro Black"/>
          <w:sz w:val="56"/>
          <w:szCs w:val="56"/>
        </w:rPr>
        <w:t>Co-Teaching Handbook</w:t>
      </w:r>
    </w:p>
    <w:p w14:paraId="3219686D" w14:textId="2CE0D0FC" w:rsidR="008E705C" w:rsidRDefault="00956158" w:rsidP="00C725D9">
      <w:pPr>
        <w:pStyle w:val="BodyText"/>
        <w:spacing w:before="11"/>
        <w:jc w:val="center"/>
        <w:rPr>
          <w:rFonts w:asciiTheme="majorHAnsi" w:hAnsiTheme="majorHAnsi"/>
          <w:sz w:val="35"/>
        </w:rPr>
      </w:pPr>
      <w:r>
        <w:rPr>
          <w:noProof/>
        </w:rPr>
        <w:drawing>
          <wp:inline distT="0" distB="0" distL="0" distR="0" wp14:anchorId="51113956" wp14:editId="4BD4CE03">
            <wp:extent cx="3275465" cy="3891097"/>
            <wp:effectExtent l="0" t="0" r="1270" b="0"/>
            <wp:docPr id="869762019" name="Picture 1" descr="Amazon.com: Teacher Quote Notebook: Inspirational Teacher Appreciation Gift  or Planner: Perfect Teacher Gift for Year End/Thank You/Christmas 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Teacher Quote Notebook: Inspirational Teacher Appreciation Gift  or Planner: Perfect Teacher Gift for Year End/Thank You/Christmas o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7303" cy="3976437"/>
                    </a:xfrm>
                    <a:prstGeom prst="rect">
                      <a:avLst/>
                    </a:prstGeom>
                    <a:noFill/>
                    <a:ln>
                      <a:noFill/>
                    </a:ln>
                  </pic:spPr>
                </pic:pic>
              </a:graphicData>
            </a:graphic>
          </wp:inline>
        </w:drawing>
      </w:r>
    </w:p>
    <w:p w14:paraId="23307B3D" w14:textId="22FD177D" w:rsidR="00FB0F73" w:rsidRDefault="00FB0F73" w:rsidP="00FB0F73">
      <w:pPr>
        <w:pStyle w:val="BodyText"/>
        <w:spacing w:before="11"/>
        <w:jc w:val="center"/>
        <w:rPr>
          <w:rFonts w:asciiTheme="majorHAnsi" w:hAnsiTheme="majorHAnsi"/>
          <w:sz w:val="35"/>
        </w:rPr>
      </w:pPr>
    </w:p>
    <w:p w14:paraId="0449D868" w14:textId="1FFFB81E" w:rsidR="00FB0F73" w:rsidRDefault="00FB0F73" w:rsidP="00FB0F73">
      <w:pPr>
        <w:pStyle w:val="BodyText"/>
        <w:spacing w:before="11"/>
        <w:jc w:val="center"/>
        <w:rPr>
          <w:rFonts w:asciiTheme="majorHAnsi" w:hAnsiTheme="majorHAnsi"/>
          <w:sz w:val="35"/>
        </w:rPr>
      </w:pPr>
    </w:p>
    <w:p w14:paraId="3047226D" w14:textId="627AE648" w:rsidR="00FB0F73" w:rsidRPr="00191128" w:rsidRDefault="00FB0F73" w:rsidP="00FB0F73">
      <w:pPr>
        <w:pStyle w:val="BodyText"/>
        <w:spacing w:before="11"/>
        <w:jc w:val="right"/>
        <w:rPr>
          <w:rFonts w:asciiTheme="majorHAnsi" w:hAnsiTheme="majorHAnsi"/>
          <w:sz w:val="35"/>
        </w:rPr>
      </w:pPr>
    </w:p>
    <w:p w14:paraId="614B7E85" w14:textId="4834CB2F" w:rsidR="00102558" w:rsidRPr="00A84EC4" w:rsidRDefault="0058274A" w:rsidP="4EFD4E24">
      <w:pPr>
        <w:spacing w:before="1"/>
        <w:ind w:left="2416" w:right="2055"/>
        <w:jc w:val="center"/>
        <w:rPr>
          <w:rFonts w:ascii="Source Sans Pro Black" w:hAnsi="Source Sans Pro Black"/>
          <w:b/>
          <w:bCs/>
          <w:sz w:val="52"/>
          <w:szCs w:val="52"/>
        </w:rPr>
      </w:pPr>
      <w:r>
        <w:rPr>
          <w:rFonts w:ascii="Source Sans Pro Black" w:hAnsi="Source Sans Pro Black"/>
          <w:b/>
          <w:bCs/>
          <w:sz w:val="52"/>
          <w:szCs w:val="52"/>
        </w:rPr>
        <w:t>Fall</w:t>
      </w:r>
      <w:r w:rsidR="000945DA">
        <w:rPr>
          <w:rFonts w:ascii="Source Sans Pro Black" w:hAnsi="Source Sans Pro Black"/>
          <w:b/>
          <w:bCs/>
          <w:sz w:val="52"/>
          <w:szCs w:val="52"/>
        </w:rPr>
        <w:t xml:space="preserve"> 2025</w:t>
      </w:r>
    </w:p>
    <w:p w14:paraId="7E25338E" w14:textId="77777777" w:rsidR="00D92398" w:rsidRPr="00E87B19" w:rsidRDefault="00D92398">
      <w:pPr>
        <w:pStyle w:val="BodyText"/>
        <w:rPr>
          <w:sz w:val="28"/>
          <w:szCs w:val="28"/>
        </w:rPr>
      </w:pPr>
    </w:p>
    <w:p w14:paraId="559A00EA" w14:textId="77777777" w:rsidR="00102558" w:rsidRDefault="00102558">
      <w:pPr>
        <w:pStyle w:val="BodyText"/>
        <w:rPr>
          <w:sz w:val="20"/>
        </w:rPr>
      </w:pPr>
    </w:p>
    <w:p w14:paraId="7B67485B" w14:textId="4FE5A6BD" w:rsidR="00102558" w:rsidRPr="001616F4" w:rsidRDefault="4F9C94BD" w:rsidP="001616F4">
      <w:pPr>
        <w:pStyle w:val="BodyText"/>
        <w:ind w:left="2880"/>
        <w:rPr>
          <w:sz w:val="23"/>
          <w:szCs w:val="23"/>
        </w:rPr>
      </w:pPr>
      <w:r>
        <w:rPr>
          <w:noProof/>
          <w:lang w:bidi="ar-SA"/>
        </w:rPr>
        <w:drawing>
          <wp:inline distT="0" distB="0" distL="0" distR="0" wp14:anchorId="2C070DAF" wp14:editId="293E2E3C">
            <wp:extent cx="3893815" cy="1453368"/>
            <wp:effectExtent l="0" t="0" r="0" b="0"/>
            <wp:docPr id="17349540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893815" cy="1453368"/>
                    </a:xfrm>
                    <a:prstGeom prst="rect">
                      <a:avLst/>
                    </a:prstGeom>
                  </pic:spPr>
                </pic:pic>
              </a:graphicData>
            </a:graphic>
          </wp:inline>
        </w:drawing>
      </w:r>
    </w:p>
    <w:p w14:paraId="48ECD401" w14:textId="141BD4DD" w:rsidR="4F9C94BD" w:rsidRDefault="4F9C94BD" w:rsidP="4F9C94BD">
      <w:pPr>
        <w:pStyle w:val="BodyText"/>
        <w:spacing w:before="9"/>
        <w:ind w:left="1440"/>
      </w:pPr>
    </w:p>
    <w:p w14:paraId="4612AD1A" w14:textId="77777777" w:rsidR="00102558" w:rsidRDefault="00102558">
      <w:pPr>
        <w:rPr>
          <w:sz w:val="23"/>
        </w:rPr>
        <w:sectPr w:rsidR="00102558">
          <w:type w:val="continuous"/>
          <w:pgSz w:w="12240" w:h="15840"/>
          <w:pgMar w:top="1500" w:right="600" w:bottom="280" w:left="260" w:header="720" w:footer="720" w:gutter="0"/>
          <w:cols w:space="720"/>
        </w:sectPr>
      </w:pPr>
    </w:p>
    <w:p w14:paraId="1251A4B9" w14:textId="77777777" w:rsidR="00102558" w:rsidRPr="008C08E6" w:rsidRDefault="00E87B19">
      <w:pPr>
        <w:pStyle w:val="Heading2"/>
        <w:spacing w:before="17"/>
        <w:ind w:left="2413" w:right="2076"/>
        <w:jc w:val="center"/>
        <w:rPr>
          <w:rFonts w:ascii="Arial" w:hAnsi="Arial" w:cs="Arial"/>
        </w:rPr>
      </w:pPr>
      <w:r w:rsidRPr="008C08E6">
        <w:rPr>
          <w:rFonts w:ascii="Arial" w:hAnsi="Arial" w:cs="Arial"/>
        </w:rPr>
        <w:lastRenderedPageBreak/>
        <w:t>Table of Contents</w:t>
      </w:r>
    </w:p>
    <w:sdt>
      <w:sdtPr>
        <w:rPr>
          <w:rFonts w:ascii="Arial" w:hAnsi="Arial" w:cs="Arial"/>
        </w:rPr>
        <w:id w:val="-589240376"/>
        <w:docPartObj>
          <w:docPartGallery w:val="Table of Contents"/>
          <w:docPartUnique/>
        </w:docPartObj>
      </w:sdtPr>
      <w:sdtEndPr/>
      <w:sdtContent>
        <w:p w14:paraId="7D94E23B" w14:textId="77777777" w:rsidR="00102558" w:rsidRPr="00E16317" w:rsidRDefault="0009142C">
          <w:pPr>
            <w:pStyle w:val="TOC1"/>
            <w:tabs>
              <w:tab w:val="right" w:leader="dot" w:pos="11256"/>
            </w:tabs>
            <w:spacing w:before="776"/>
            <w:rPr>
              <w:rFonts w:ascii="Arial" w:hAnsi="Arial" w:cs="Arial"/>
            </w:rPr>
          </w:pPr>
          <w:hyperlink w:anchor="_TOC_250005" w:history="1">
            <w:r w:rsidR="00E87B19" w:rsidRPr="00E16317">
              <w:rPr>
                <w:rFonts w:ascii="Arial" w:hAnsi="Arial" w:cs="Arial"/>
              </w:rPr>
              <w:t>Introduction</w:t>
            </w:r>
            <w:r w:rsidR="00E87B19" w:rsidRPr="00E16317">
              <w:rPr>
                <w:rFonts w:ascii="Arial" w:hAnsi="Arial" w:cs="Arial"/>
              </w:rPr>
              <w:tab/>
              <w:t>3</w:t>
            </w:r>
          </w:hyperlink>
        </w:p>
        <w:p w14:paraId="17960D80" w14:textId="2DFE75F0" w:rsidR="002A6E05" w:rsidRPr="00E16317" w:rsidRDefault="002A6E05">
          <w:pPr>
            <w:pStyle w:val="TOC1"/>
            <w:tabs>
              <w:tab w:val="right" w:leader="dot" w:pos="11256"/>
            </w:tabs>
            <w:rPr>
              <w:rFonts w:ascii="Arial" w:hAnsi="Arial" w:cs="Arial"/>
            </w:rPr>
          </w:pPr>
          <w:r w:rsidRPr="00E16317">
            <w:rPr>
              <w:rFonts w:ascii="Arial" w:hAnsi="Arial" w:cs="Arial"/>
            </w:rPr>
            <w:t>Letter to Teacher Candidates …………………………………………………………………………………………………..</w:t>
          </w:r>
          <w:r w:rsidR="00D86055" w:rsidRPr="00E16317">
            <w:rPr>
              <w:rFonts w:ascii="Arial" w:hAnsi="Arial" w:cs="Arial"/>
            </w:rPr>
            <w:t>5</w:t>
          </w:r>
        </w:p>
        <w:p w14:paraId="67C7B947" w14:textId="7AADB9BE" w:rsidR="00102558" w:rsidRPr="00E16317" w:rsidRDefault="00E87B19">
          <w:pPr>
            <w:pStyle w:val="TOC1"/>
            <w:tabs>
              <w:tab w:val="right" w:leader="dot" w:pos="11253"/>
            </w:tabs>
            <w:rPr>
              <w:rFonts w:ascii="Arial" w:hAnsi="Arial" w:cs="Arial"/>
            </w:rPr>
          </w:pPr>
          <w:r w:rsidRPr="00E16317">
            <w:rPr>
              <w:rFonts w:ascii="Arial" w:hAnsi="Arial" w:cs="Arial"/>
            </w:rPr>
            <w:t>I</w:t>
          </w:r>
          <w:r w:rsidR="002A6E05" w:rsidRPr="00E16317">
            <w:rPr>
              <w:rFonts w:ascii="Arial" w:hAnsi="Arial" w:cs="Arial"/>
            </w:rPr>
            <w:t xml:space="preserve">U </w:t>
          </w:r>
          <w:r w:rsidRPr="00E16317">
            <w:rPr>
              <w:rFonts w:ascii="Arial" w:hAnsi="Arial" w:cs="Arial"/>
            </w:rPr>
            <w:t>South Bend School</w:t>
          </w:r>
          <w:r w:rsidRPr="00E16317">
            <w:rPr>
              <w:rFonts w:ascii="Arial" w:hAnsi="Arial" w:cs="Arial"/>
              <w:spacing w:val="-9"/>
            </w:rPr>
            <w:t xml:space="preserve"> </w:t>
          </w:r>
          <w:r w:rsidRPr="00E16317">
            <w:rPr>
              <w:rFonts w:ascii="Arial" w:hAnsi="Arial" w:cs="Arial"/>
            </w:rPr>
            <w:t>of</w:t>
          </w:r>
          <w:r w:rsidRPr="00E16317">
            <w:rPr>
              <w:rFonts w:ascii="Arial" w:hAnsi="Arial" w:cs="Arial"/>
              <w:spacing w:val="-2"/>
            </w:rPr>
            <w:t xml:space="preserve"> </w:t>
          </w:r>
          <w:r w:rsidRPr="00E16317">
            <w:rPr>
              <w:rFonts w:ascii="Arial" w:hAnsi="Arial" w:cs="Arial"/>
            </w:rPr>
            <w:t>Education</w:t>
          </w:r>
          <w:r w:rsidRPr="00E16317">
            <w:rPr>
              <w:rFonts w:ascii="Arial" w:hAnsi="Arial" w:cs="Arial"/>
            </w:rPr>
            <w:tab/>
          </w:r>
          <w:r w:rsidR="00D86055" w:rsidRPr="00E16317">
            <w:rPr>
              <w:rFonts w:ascii="Arial" w:hAnsi="Arial" w:cs="Arial"/>
            </w:rPr>
            <w:t>6</w:t>
          </w:r>
        </w:p>
        <w:p w14:paraId="5EA0A3B9" w14:textId="77777777" w:rsidR="00102558" w:rsidRPr="00E16317" w:rsidRDefault="0009142C">
          <w:pPr>
            <w:pStyle w:val="TOC1"/>
            <w:tabs>
              <w:tab w:val="right" w:leader="dot" w:pos="11225"/>
            </w:tabs>
            <w:spacing w:before="189"/>
            <w:rPr>
              <w:rFonts w:ascii="Arial" w:hAnsi="Arial" w:cs="Arial"/>
            </w:rPr>
          </w:pPr>
          <w:hyperlink w:anchor="_TOC_250004" w:history="1">
            <w:r w:rsidR="00E87B19" w:rsidRPr="00E16317">
              <w:rPr>
                <w:rFonts w:ascii="Arial" w:hAnsi="Arial" w:cs="Arial"/>
              </w:rPr>
              <w:t>What course do I register for in order to</w:t>
            </w:r>
            <w:r w:rsidR="00E87B19" w:rsidRPr="00E16317">
              <w:rPr>
                <w:rFonts w:ascii="Arial" w:hAnsi="Arial" w:cs="Arial"/>
                <w:spacing w:val="-17"/>
              </w:rPr>
              <w:t xml:space="preserve"> </w:t>
            </w:r>
            <w:r w:rsidR="00E87B19" w:rsidRPr="00E16317">
              <w:rPr>
                <w:rFonts w:ascii="Arial" w:hAnsi="Arial" w:cs="Arial"/>
              </w:rPr>
              <w:t>student</w:t>
            </w:r>
            <w:r w:rsidR="00E87B19" w:rsidRPr="00E16317">
              <w:rPr>
                <w:rFonts w:ascii="Arial" w:hAnsi="Arial" w:cs="Arial"/>
                <w:spacing w:val="-3"/>
              </w:rPr>
              <w:t xml:space="preserve"> </w:t>
            </w:r>
            <w:r w:rsidR="00E87B19" w:rsidRPr="00E16317">
              <w:rPr>
                <w:rFonts w:ascii="Arial" w:hAnsi="Arial" w:cs="Arial"/>
              </w:rPr>
              <w:t>teach?</w:t>
            </w:r>
            <w:r w:rsidR="00E87B19" w:rsidRPr="00E16317">
              <w:rPr>
                <w:rFonts w:ascii="Arial" w:hAnsi="Arial" w:cs="Arial"/>
              </w:rPr>
              <w:tab/>
              <w:t>8</w:t>
            </w:r>
          </w:hyperlink>
        </w:p>
        <w:p w14:paraId="4DE89672" w14:textId="1A6FD447" w:rsidR="00102558" w:rsidRPr="00E16317" w:rsidRDefault="0009142C">
          <w:pPr>
            <w:pStyle w:val="TOC1"/>
            <w:tabs>
              <w:tab w:val="right" w:leader="dot" w:pos="11237"/>
            </w:tabs>
            <w:rPr>
              <w:rFonts w:ascii="Arial" w:hAnsi="Arial" w:cs="Arial"/>
            </w:rPr>
          </w:pPr>
          <w:hyperlink w:anchor="_TOC_250003" w:history="1">
            <w:r w:rsidR="00E87B19" w:rsidRPr="00E16317">
              <w:rPr>
                <w:rFonts w:ascii="Arial" w:hAnsi="Arial" w:cs="Arial"/>
              </w:rPr>
              <w:t>Co-Teaching</w:t>
            </w:r>
            <w:r w:rsidR="00E87B19" w:rsidRPr="00E16317">
              <w:rPr>
                <w:rFonts w:ascii="Arial" w:hAnsi="Arial" w:cs="Arial"/>
              </w:rPr>
              <w:tab/>
              <w:t>9</w:t>
            </w:r>
          </w:hyperlink>
        </w:p>
        <w:p w14:paraId="4F2F70B3" w14:textId="71BED89A" w:rsidR="00113630" w:rsidRPr="00E16317" w:rsidRDefault="00113630">
          <w:pPr>
            <w:pStyle w:val="TOC1"/>
            <w:tabs>
              <w:tab w:val="right" w:leader="dot" w:pos="11237"/>
            </w:tabs>
            <w:rPr>
              <w:rFonts w:ascii="Arial" w:hAnsi="Arial" w:cs="Arial"/>
            </w:rPr>
          </w:pPr>
          <w:r w:rsidRPr="00E16317">
            <w:rPr>
              <w:rFonts w:ascii="Arial" w:hAnsi="Arial" w:cs="Arial"/>
            </w:rPr>
            <w:t>Summary of Triad Responsibilities …………………………………………………………………………………………</w:t>
          </w:r>
          <w:r w:rsidR="000945DA">
            <w:rPr>
              <w:rFonts w:ascii="Arial" w:hAnsi="Arial" w:cs="Arial"/>
            </w:rPr>
            <w:t>………</w:t>
          </w:r>
          <w:r w:rsidRPr="00E16317">
            <w:rPr>
              <w:rFonts w:ascii="Arial" w:hAnsi="Arial" w:cs="Arial"/>
            </w:rPr>
            <w:t>.1</w:t>
          </w:r>
          <w:r w:rsidR="00D86055" w:rsidRPr="00E16317">
            <w:rPr>
              <w:rFonts w:ascii="Arial" w:hAnsi="Arial" w:cs="Arial"/>
            </w:rPr>
            <w:t>5</w:t>
          </w:r>
        </w:p>
        <w:p w14:paraId="766CA594" w14:textId="634EE109" w:rsidR="00102558" w:rsidRPr="00E16317" w:rsidRDefault="0009142C">
          <w:pPr>
            <w:pStyle w:val="TOC1"/>
            <w:tabs>
              <w:tab w:val="right" w:leader="dot" w:pos="11235"/>
            </w:tabs>
            <w:rPr>
              <w:rFonts w:ascii="Arial" w:hAnsi="Arial" w:cs="Arial"/>
            </w:rPr>
          </w:pPr>
          <w:hyperlink w:anchor="_TOC_250002" w:history="1">
            <w:r w:rsidR="00E87B19" w:rsidRPr="00E16317">
              <w:rPr>
                <w:rFonts w:ascii="Arial" w:hAnsi="Arial" w:cs="Arial"/>
              </w:rPr>
              <w:t>Solo Teaching by the</w:t>
            </w:r>
            <w:r w:rsidR="00E87B19" w:rsidRPr="00E16317">
              <w:rPr>
                <w:rFonts w:ascii="Arial" w:hAnsi="Arial" w:cs="Arial"/>
                <w:spacing w:val="-6"/>
              </w:rPr>
              <w:t xml:space="preserve"> </w:t>
            </w:r>
            <w:r w:rsidR="00E87B19" w:rsidRPr="00E16317">
              <w:rPr>
                <w:rFonts w:ascii="Arial" w:hAnsi="Arial" w:cs="Arial"/>
              </w:rPr>
              <w:t>Teacher</w:t>
            </w:r>
            <w:r w:rsidR="00E87B19" w:rsidRPr="00E16317">
              <w:rPr>
                <w:rFonts w:ascii="Arial" w:hAnsi="Arial" w:cs="Arial"/>
                <w:spacing w:val="-2"/>
              </w:rPr>
              <w:t xml:space="preserve"> </w:t>
            </w:r>
            <w:r w:rsidR="00E87B19" w:rsidRPr="00E16317">
              <w:rPr>
                <w:rFonts w:ascii="Arial" w:hAnsi="Arial" w:cs="Arial"/>
              </w:rPr>
              <w:t>Candidate</w:t>
            </w:r>
            <w:r w:rsidR="00E87B19" w:rsidRPr="00E16317">
              <w:rPr>
                <w:rFonts w:ascii="Arial" w:hAnsi="Arial" w:cs="Arial"/>
              </w:rPr>
              <w:tab/>
            </w:r>
            <w:r w:rsidR="001F7617">
              <w:rPr>
                <w:rFonts w:ascii="Arial" w:hAnsi="Arial" w:cs="Arial"/>
              </w:rPr>
              <w:t>20</w:t>
            </w:r>
          </w:hyperlink>
        </w:p>
        <w:p w14:paraId="7C4EC8A9" w14:textId="6D2FCE3D" w:rsidR="00102558" w:rsidRPr="00E16317" w:rsidRDefault="0009142C">
          <w:pPr>
            <w:pStyle w:val="TOC1"/>
            <w:tabs>
              <w:tab w:val="right" w:leader="dot" w:pos="11259"/>
            </w:tabs>
            <w:spacing w:before="189"/>
            <w:rPr>
              <w:rFonts w:ascii="Arial" w:hAnsi="Arial" w:cs="Arial"/>
            </w:rPr>
          </w:pPr>
          <w:hyperlink w:anchor="_TOC_250001" w:history="1">
            <w:r w:rsidR="00E16317" w:rsidRPr="00E16317">
              <w:rPr>
                <w:rFonts w:ascii="Arial" w:hAnsi="Arial" w:cs="Arial"/>
              </w:rPr>
              <w:t xml:space="preserve">Responsibilities, Expectations, Professional Conduct &amp; More </w:t>
            </w:r>
            <w:r w:rsidR="00E87B19" w:rsidRPr="00E16317">
              <w:rPr>
                <w:rFonts w:ascii="Arial" w:hAnsi="Arial" w:cs="Arial"/>
              </w:rPr>
              <w:t>…</w:t>
            </w:r>
            <w:r w:rsidR="00E87B19" w:rsidRPr="00E16317">
              <w:rPr>
                <w:rFonts w:ascii="Arial" w:hAnsi="Arial" w:cs="Arial"/>
              </w:rPr>
              <w:tab/>
            </w:r>
            <w:r w:rsidR="00D86055" w:rsidRPr="00E16317">
              <w:rPr>
                <w:rFonts w:ascii="Arial" w:hAnsi="Arial" w:cs="Arial"/>
              </w:rPr>
              <w:t>20</w:t>
            </w:r>
          </w:hyperlink>
        </w:p>
        <w:p w14:paraId="267D0CE6" w14:textId="44B03A88" w:rsidR="00102558" w:rsidRPr="00E16317" w:rsidRDefault="0009142C">
          <w:pPr>
            <w:pStyle w:val="TOC1"/>
            <w:tabs>
              <w:tab w:val="right" w:leader="dot" w:pos="11195"/>
            </w:tabs>
            <w:rPr>
              <w:rFonts w:ascii="Arial" w:hAnsi="Arial" w:cs="Arial"/>
            </w:rPr>
          </w:pPr>
          <w:hyperlink w:anchor="_TOC_250000" w:history="1">
            <w:r w:rsidR="00E87B19" w:rsidRPr="00E16317">
              <w:rPr>
                <w:rFonts w:ascii="Arial" w:hAnsi="Arial" w:cs="Arial"/>
              </w:rPr>
              <w:t>University</w:t>
            </w:r>
            <w:r w:rsidR="00E87B19" w:rsidRPr="00E16317">
              <w:rPr>
                <w:rFonts w:ascii="Arial" w:hAnsi="Arial" w:cs="Arial"/>
                <w:spacing w:val="-2"/>
              </w:rPr>
              <w:t xml:space="preserve"> </w:t>
            </w:r>
            <w:r w:rsidR="00E87B19" w:rsidRPr="00E16317">
              <w:rPr>
                <w:rFonts w:ascii="Arial" w:hAnsi="Arial" w:cs="Arial"/>
              </w:rPr>
              <w:t>Policies…</w:t>
            </w:r>
            <w:r w:rsidR="00E87B19" w:rsidRPr="00E16317">
              <w:rPr>
                <w:rFonts w:ascii="Arial" w:hAnsi="Arial" w:cs="Arial"/>
              </w:rPr>
              <w:tab/>
            </w:r>
            <w:r w:rsidR="00D86055" w:rsidRPr="00E16317">
              <w:rPr>
                <w:rFonts w:ascii="Arial" w:hAnsi="Arial" w:cs="Arial"/>
              </w:rPr>
              <w:t>30</w:t>
            </w:r>
          </w:hyperlink>
        </w:p>
        <w:p w14:paraId="2E3214E0" w14:textId="725102EE" w:rsidR="00102558" w:rsidRPr="008C08E6" w:rsidRDefault="00E16317">
          <w:pPr>
            <w:pStyle w:val="TOC1"/>
            <w:tabs>
              <w:tab w:val="right" w:leader="dot" w:pos="11229"/>
            </w:tabs>
            <w:rPr>
              <w:rFonts w:ascii="Arial" w:hAnsi="Arial" w:cs="Arial"/>
            </w:rPr>
          </w:pPr>
          <w:r w:rsidRPr="00E16317">
            <w:rPr>
              <w:rFonts w:ascii="Arial" w:hAnsi="Arial" w:cs="Arial"/>
            </w:rPr>
            <w:t xml:space="preserve">List of Student Support Services </w:t>
          </w:r>
          <w:r w:rsidR="00E87B19" w:rsidRPr="00E16317">
            <w:rPr>
              <w:rFonts w:ascii="Arial" w:hAnsi="Arial" w:cs="Arial"/>
            </w:rPr>
            <w:tab/>
          </w:r>
          <w:r w:rsidR="00D86055" w:rsidRPr="00E16317">
            <w:rPr>
              <w:rFonts w:ascii="Arial" w:hAnsi="Arial" w:cs="Arial"/>
            </w:rPr>
            <w:t>31</w:t>
          </w:r>
        </w:p>
      </w:sdtContent>
    </w:sdt>
    <w:p w14:paraId="73B495FF" w14:textId="77777777" w:rsidR="00102558" w:rsidRPr="008C08E6" w:rsidRDefault="00102558">
      <w:pPr>
        <w:rPr>
          <w:rFonts w:ascii="Arial" w:hAnsi="Arial" w:cs="Arial"/>
        </w:rPr>
        <w:sectPr w:rsidR="00102558" w:rsidRPr="008C08E6">
          <w:footerReference w:type="default" r:id="rId12"/>
          <w:pgSz w:w="12240" w:h="15840"/>
          <w:pgMar w:top="700" w:right="600" w:bottom="1140" w:left="260" w:header="0" w:footer="958" w:gutter="0"/>
          <w:pgNumType w:start="2"/>
          <w:cols w:space="720"/>
        </w:sectPr>
      </w:pPr>
    </w:p>
    <w:p w14:paraId="18F738B7" w14:textId="77777777" w:rsidR="00102558" w:rsidRPr="008C08E6" w:rsidRDefault="00E87B19">
      <w:pPr>
        <w:pStyle w:val="Heading1"/>
        <w:spacing w:before="3"/>
        <w:rPr>
          <w:rFonts w:ascii="Arial" w:hAnsi="Arial" w:cs="Arial"/>
        </w:rPr>
      </w:pPr>
      <w:bookmarkStart w:id="0" w:name="_TOC_250005"/>
      <w:bookmarkEnd w:id="0"/>
      <w:r w:rsidRPr="008C08E6">
        <w:rPr>
          <w:rFonts w:ascii="Arial" w:hAnsi="Arial" w:cs="Arial"/>
        </w:rPr>
        <w:lastRenderedPageBreak/>
        <w:t>Introduction</w:t>
      </w:r>
    </w:p>
    <w:p w14:paraId="2E52A337" w14:textId="77777777" w:rsidR="00102558" w:rsidRPr="002747B1" w:rsidRDefault="00E87B19">
      <w:pPr>
        <w:pStyle w:val="BodyText"/>
        <w:spacing w:before="243"/>
        <w:ind w:left="460"/>
        <w:rPr>
          <w:rFonts w:ascii="Arial" w:hAnsi="Arial" w:cs="Arial"/>
          <w:sz w:val="22"/>
          <w:szCs w:val="22"/>
        </w:rPr>
      </w:pPr>
      <w:r w:rsidRPr="002747B1">
        <w:rPr>
          <w:rFonts w:ascii="Arial" w:hAnsi="Arial" w:cs="Arial"/>
          <w:sz w:val="22"/>
          <w:szCs w:val="22"/>
        </w:rPr>
        <w:t>Student teaching takes place during the student's final semester of the Teacher Education Program at Indiana University South Bend. IU South Bend student teachers have completed all of their course work in general education, professional education and requirements in content majors, including required state assessments prior to beginning their student teaching experience. Additionally, IU South Bend School of Education teacher candidates have spent many hours in area classrooms completing field experience requirements, as well as volunteering or substitute teaching to become even more familiar with curriculum and school-age children.</w:t>
      </w:r>
    </w:p>
    <w:p w14:paraId="0C940E27" w14:textId="77777777" w:rsidR="00102558" w:rsidRPr="002747B1" w:rsidRDefault="00E87B19">
      <w:pPr>
        <w:pStyle w:val="BodyText"/>
        <w:spacing w:before="2"/>
        <w:ind w:left="460" w:right="1226"/>
        <w:rPr>
          <w:rFonts w:ascii="Arial" w:hAnsi="Arial" w:cs="Arial"/>
          <w:sz w:val="22"/>
          <w:szCs w:val="22"/>
        </w:rPr>
      </w:pPr>
      <w:r w:rsidRPr="002747B1">
        <w:rPr>
          <w:rFonts w:ascii="Arial" w:hAnsi="Arial" w:cs="Arial"/>
          <w:sz w:val="22"/>
          <w:szCs w:val="22"/>
        </w:rPr>
        <w:t>The student teaching experience is the result of a great deal of preparation and commitment and is considered one of the most important elements of IU South Bend’s Teacher Education Program.</w:t>
      </w:r>
    </w:p>
    <w:p w14:paraId="70CB0ED1" w14:textId="77777777" w:rsidR="00102558" w:rsidRPr="002747B1" w:rsidRDefault="00102558">
      <w:pPr>
        <w:pStyle w:val="BodyText"/>
        <w:spacing w:before="11"/>
        <w:rPr>
          <w:rFonts w:ascii="Arial" w:hAnsi="Arial" w:cs="Arial"/>
          <w:sz w:val="22"/>
          <w:szCs w:val="22"/>
        </w:rPr>
      </w:pPr>
    </w:p>
    <w:p w14:paraId="3F58884B" w14:textId="50CB0B91" w:rsidR="00102558" w:rsidRPr="002747B1" w:rsidRDefault="00E87B19">
      <w:pPr>
        <w:pStyle w:val="BodyText"/>
        <w:ind w:left="460"/>
        <w:rPr>
          <w:rFonts w:ascii="Arial" w:hAnsi="Arial" w:cs="Arial"/>
          <w:sz w:val="22"/>
          <w:szCs w:val="22"/>
        </w:rPr>
      </w:pPr>
      <w:r w:rsidRPr="002747B1">
        <w:rPr>
          <w:rFonts w:ascii="Arial" w:hAnsi="Arial" w:cs="Arial"/>
          <w:sz w:val="22"/>
          <w:szCs w:val="22"/>
        </w:rPr>
        <w:t xml:space="preserve">In 2012, the School of Education at IU South Bend launched the transformation from a traditional student teaching model to one known as “co-teaching” </w:t>
      </w:r>
      <w:r w:rsidR="20F5E392" w:rsidRPr="002747B1">
        <w:rPr>
          <w:rFonts w:ascii="Arial" w:hAnsi="Arial" w:cs="Arial"/>
          <w:sz w:val="22"/>
          <w:szCs w:val="22"/>
        </w:rPr>
        <w:t xml:space="preserve">aka collaborative teaching.  </w:t>
      </w:r>
      <w:r w:rsidRPr="002747B1">
        <w:rPr>
          <w:rFonts w:ascii="Arial" w:hAnsi="Arial" w:cs="Arial"/>
          <w:sz w:val="22"/>
          <w:szCs w:val="22"/>
        </w:rPr>
        <w:t xml:space="preserve">In a traditional student teaching placement, the teacher candidate is assigned to a placement wherein he or she assimilates into the classroom and, by the third or fourth week, takes on the full-time teaching duties of the cooperating teacher. In this traditional format, the cooperating teacher is generally expected to ‘leave the </w:t>
      </w:r>
      <w:r w:rsidR="00191128" w:rsidRPr="002747B1">
        <w:rPr>
          <w:rFonts w:ascii="Arial" w:hAnsi="Arial" w:cs="Arial"/>
          <w:sz w:val="22"/>
          <w:szCs w:val="22"/>
        </w:rPr>
        <w:t>room’ for a period of at least 5</w:t>
      </w:r>
      <w:r w:rsidRPr="002747B1">
        <w:rPr>
          <w:rFonts w:ascii="Arial" w:hAnsi="Arial" w:cs="Arial"/>
          <w:sz w:val="22"/>
          <w:szCs w:val="22"/>
        </w:rPr>
        <w:t xml:space="preserve"> weeks; often, the cooperating teacher is absent from the classroom for </w:t>
      </w:r>
      <w:r w:rsidR="7D6711F8" w:rsidRPr="002747B1">
        <w:rPr>
          <w:rFonts w:ascii="Arial" w:hAnsi="Arial" w:cs="Arial"/>
          <w:sz w:val="22"/>
          <w:szCs w:val="22"/>
        </w:rPr>
        <w:t>a period</w:t>
      </w:r>
      <w:r w:rsidR="00191128" w:rsidRPr="002747B1">
        <w:rPr>
          <w:rFonts w:ascii="Arial" w:hAnsi="Arial" w:cs="Arial"/>
          <w:sz w:val="22"/>
          <w:szCs w:val="22"/>
        </w:rPr>
        <w:t xml:space="preserve"> longer than the minimum 5</w:t>
      </w:r>
      <w:r w:rsidRPr="002747B1">
        <w:rPr>
          <w:rFonts w:ascii="Arial" w:hAnsi="Arial" w:cs="Arial"/>
          <w:sz w:val="22"/>
          <w:szCs w:val="22"/>
        </w:rPr>
        <w:t xml:space="preserve"> weeks.</w:t>
      </w:r>
    </w:p>
    <w:p w14:paraId="7EC9C81C" w14:textId="77777777" w:rsidR="00102558" w:rsidRPr="002747B1" w:rsidRDefault="00E87B19">
      <w:pPr>
        <w:pStyle w:val="BodyText"/>
        <w:ind w:left="460" w:right="136"/>
        <w:rPr>
          <w:rFonts w:ascii="Arial" w:hAnsi="Arial" w:cs="Arial"/>
          <w:sz w:val="22"/>
          <w:szCs w:val="22"/>
        </w:rPr>
      </w:pPr>
      <w:r w:rsidRPr="002747B1">
        <w:rPr>
          <w:rFonts w:ascii="Arial" w:hAnsi="Arial" w:cs="Arial"/>
          <w:sz w:val="22"/>
          <w:szCs w:val="22"/>
        </w:rPr>
        <w:t>Traditional student teachers were left to wrestle with the day-to-day issues confronting teachers without a mentoring professional nearby in the event of a situation to which the student teacher does not know how to respond. In addition, the cooperating teacher, being absent from the room, is unaware of the immediate level of success or failure of the student teacher with regard to classroom management, content expertise, and efficacy of teaching practices.</w:t>
      </w:r>
    </w:p>
    <w:p w14:paraId="7DC7827C" w14:textId="77777777" w:rsidR="00102558" w:rsidRPr="002747B1" w:rsidRDefault="00102558">
      <w:pPr>
        <w:pStyle w:val="BodyText"/>
        <w:rPr>
          <w:rFonts w:ascii="Arial" w:hAnsi="Arial" w:cs="Arial"/>
          <w:sz w:val="22"/>
          <w:szCs w:val="22"/>
        </w:rPr>
      </w:pPr>
    </w:p>
    <w:p w14:paraId="25F58772" w14:textId="2FF6E2A7" w:rsidR="00102558" w:rsidRPr="002747B1" w:rsidRDefault="00E87B19">
      <w:pPr>
        <w:pStyle w:val="BodyText"/>
        <w:spacing w:before="1"/>
        <w:ind w:left="460"/>
        <w:rPr>
          <w:rFonts w:ascii="Arial" w:hAnsi="Arial" w:cs="Arial"/>
          <w:sz w:val="22"/>
          <w:szCs w:val="22"/>
        </w:rPr>
      </w:pPr>
      <w:r w:rsidRPr="002747B1">
        <w:rPr>
          <w:rFonts w:ascii="Arial" w:hAnsi="Arial" w:cs="Arial"/>
          <w:sz w:val="22"/>
          <w:szCs w:val="22"/>
        </w:rPr>
        <w:t>For the purposes of this document, the term “co-teaching” will be used interchangeably with the phrase “student teaching.” “Teacher can</w:t>
      </w:r>
      <w:r w:rsidR="00461D79" w:rsidRPr="002747B1">
        <w:rPr>
          <w:rFonts w:ascii="Arial" w:hAnsi="Arial" w:cs="Arial"/>
          <w:sz w:val="22"/>
          <w:szCs w:val="22"/>
        </w:rPr>
        <w:t xml:space="preserve">didate” </w:t>
      </w:r>
      <w:r w:rsidRPr="002747B1">
        <w:rPr>
          <w:rFonts w:ascii="Arial" w:hAnsi="Arial" w:cs="Arial"/>
          <w:sz w:val="22"/>
          <w:szCs w:val="22"/>
        </w:rPr>
        <w:t>will be used to refer to the IU South Bend student assigned to the co-teaching placement. “Classroom supervising teacher” refers to the cooperating teacher to whom the teacher candidate is assigned and is considered a vital half of the co-teaching pair. “University supervisor” is the IU South Bend employee who represents the Teacher Education Program in the field. All university supervisors assigned to supervise co-teaching candidates have been trained in co-teaching strategies and should be a valuable resource to the teacher candidate and cooperating teacher.</w:t>
      </w:r>
    </w:p>
    <w:p w14:paraId="35BAA080" w14:textId="77777777" w:rsidR="00102558" w:rsidRPr="002747B1" w:rsidRDefault="00102558">
      <w:pPr>
        <w:pStyle w:val="BodyText"/>
        <w:spacing w:before="10"/>
        <w:rPr>
          <w:rFonts w:ascii="Arial" w:hAnsi="Arial" w:cs="Arial"/>
          <w:sz w:val="22"/>
          <w:szCs w:val="22"/>
        </w:rPr>
      </w:pPr>
    </w:p>
    <w:p w14:paraId="1381380D" w14:textId="4D7155D5" w:rsidR="00102558" w:rsidRPr="002747B1" w:rsidRDefault="00E87B19">
      <w:pPr>
        <w:pStyle w:val="BodyText"/>
        <w:ind w:left="460" w:right="136"/>
        <w:rPr>
          <w:rFonts w:ascii="Arial" w:hAnsi="Arial" w:cs="Arial"/>
          <w:sz w:val="22"/>
          <w:szCs w:val="22"/>
        </w:rPr>
      </w:pPr>
      <w:r w:rsidRPr="002747B1">
        <w:rPr>
          <w:rFonts w:ascii="Arial" w:hAnsi="Arial" w:cs="Arial"/>
          <w:sz w:val="22"/>
          <w:szCs w:val="22"/>
        </w:rPr>
        <w:t xml:space="preserve">All IU South Bend School of Education teacher </w:t>
      </w:r>
      <w:r w:rsidR="4679E9D7" w:rsidRPr="002747B1">
        <w:rPr>
          <w:rFonts w:ascii="Arial" w:hAnsi="Arial" w:cs="Arial"/>
          <w:sz w:val="22"/>
          <w:szCs w:val="22"/>
        </w:rPr>
        <w:t>candidate's</w:t>
      </w:r>
      <w:r w:rsidRPr="002747B1">
        <w:rPr>
          <w:rFonts w:ascii="Arial" w:hAnsi="Arial" w:cs="Arial"/>
          <w:sz w:val="22"/>
          <w:szCs w:val="22"/>
        </w:rPr>
        <w:t xml:space="preserve"> complete student teaching in classrooms under the guidance of experienced cooperating teachers. These experiences vary depending on the teacher candidate’s field of study. The cooperating teacher has been recommended as one who models sound educational practices, engages in ongoing professional development, and indicates a willingness to mentor and confer regularly with a teacher candidate through the co-teaching experience. Each teacher candidate is also guided by a university supervisor. This person will visit the teacher candidate regularly in the classroom setting to provide additional support to both the teacher candidate and the cooperating teacher. More detailed information about co-teaching is</w:t>
      </w:r>
      <w:r w:rsidR="001B5CBB" w:rsidRPr="002747B1">
        <w:rPr>
          <w:rFonts w:ascii="Arial" w:hAnsi="Arial" w:cs="Arial"/>
          <w:sz w:val="22"/>
          <w:szCs w:val="22"/>
        </w:rPr>
        <w:t xml:space="preserve"> found in</w:t>
      </w:r>
      <w:r w:rsidRPr="002747B1">
        <w:rPr>
          <w:rFonts w:ascii="Arial" w:hAnsi="Arial" w:cs="Arial"/>
          <w:sz w:val="22"/>
          <w:szCs w:val="22"/>
        </w:rPr>
        <w:t xml:space="preserve"> this handbook.</w:t>
      </w:r>
    </w:p>
    <w:p w14:paraId="7A4AEC3B" w14:textId="77777777" w:rsidR="00916D93" w:rsidRPr="002747B1" w:rsidRDefault="00916D93">
      <w:pPr>
        <w:pStyle w:val="BodyText"/>
        <w:tabs>
          <w:tab w:val="left" w:pos="3388"/>
        </w:tabs>
        <w:ind w:left="460" w:right="124"/>
        <w:rPr>
          <w:rFonts w:ascii="Arial" w:hAnsi="Arial" w:cs="Arial"/>
          <w:sz w:val="22"/>
          <w:szCs w:val="22"/>
        </w:rPr>
      </w:pPr>
    </w:p>
    <w:p w14:paraId="5B456291" w14:textId="0392C66D" w:rsidR="00102558" w:rsidRPr="002747B1" w:rsidRDefault="00E87B19">
      <w:pPr>
        <w:pStyle w:val="BodyText"/>
        <w:tabs>
          <w:tab w:val="left" w:pos="3388"/>
        </w:tabs>
        <w:ind w:left="460" w:right="124"/>
        <w:rPr>
          <w:rFonts w:ascii="Arial" w:hAnsi="Arial" w:cs="Arial"/>
          <w:sz w:val="22"/>
          <w:szCs w:val="22"/>
        </w:rPr>
      </w:pPr>
      <w:r w:rsidRPr="002747B1">
        <w:rPr>
          <w:rFonts w:ascii="Arial" w:hAnsi="Arial" w:cs="Arial"/>
          <w:sz w:val="22"/>
          <w:szCs w:val="22"/>
        </w:rPr>
        <w:t>This handbook is designed to provide cooperating teachers, teacher candidates, and university supervisors with information about policies and procedures, roles and responsibilities, and documentation required during the</w:t>
      </w:r>
      <w:r w:rsidRPr="002747B1">
        <w:rPr>
          <w:rFonts w:ascii="Arial" w:hAnsi="Arial" w:cs="Arial"/>
          <w:spacing w:val="-3"/>
          <w:sz w:val="22"/>
          <w:szCs w:val="22"/>
        </w:rPr>
        <w:t xml:space="preserve"> </w:t>
      </w:r>
      <w:r w:rsidRPr="002747B1">
        <w:rPr>
          <w:rFonts w:ascii="Arial" w:hAnsi="Arial" w:cs="Arial"/>
          <w:sz w:val="22"/>
          <w:szCs w:val="22"/>
        </w:rPr>
        <w:t>co-teaching</w:t>
      </w:r>
      <w:r w:rsidRPr="002747B1">
        <w:rPr>
          <w:rFonts w:ascii="Arial" w:hAnsi="Arial" w:cs="Arial"/>
          <w:spacing w:val="-4"/>
          <w:sz w:val="22"/>
          <w:szCs w:val="22"/>
        </w:rPr>
        <w:t xml:space="preserve"> </w:t>
      </w:r>
      <w:r w:rsidRPr="002747B1">
        <w:rPr>
          <w:rFonts w:ascii="Arial" w:hAnsi="Arial" w:cs="Arial"/>
          <w:sz w:val="22"/>
          <w:szCs w:val="22"/>
        </w:rPr>
        <w:t>experience</w:t>
      </w:r>
      <w:r w:rsidR="00A000C3" w:rsidRPr="002747B1">
        <w:rPr>
          <w:rFonts w:ascii="Arial" w:hAnsi="Arial" w:cs="Arial"/>
          <w:sz w:val="22"/>
          <w:szCs w:val="22"/>
        </w:rPr>
        <w:t xml:space="preserve">.  </w:t>
      </w:r>
      <w:r w:rsidRPr="002747B1">
        <w:rPr>
          <w:rFonts w:ascii="Arial" w:hAnsi="Arial" w:cs="Arial"/>
          <w:sz w:val="22"/>
          <w:szCs w:val="22"/>
        </w:rPr>
        <w:t>If questions or problems arise, it may be helpful to consult this handbook or ask the University Supervisor. It is important that forms are filled out according to the schedule in this handbook. These forms are tied directly to standards met by each of our programs and provide documentation of</w:t>
      </w:r>
      <w:r w:rsidRPr="002747B1">
        <w:rPr>
          <w:rFonts w:ascii="Arial" w:hAnsi="Arial" w:cs="Arial"/>
          <w:spacing w:val="-23"/>
          <w:sz w:val="22"/>
          <w:szCs w:val="22"/>
        </w:rPr>
        <w:t xml:space="preserve"> </w:t>
      </w:r>
      <w:r w:rsidRPr="002747B1">
        <w:rPr>
          <w:rFonts w:ascii="Arial" w:hAnsi="Arial" w:cs="Arial"/>
          <w:sz w:val="22"/>
          <w:szCs w:val="22"/>
        </w:rPr>
        <w:t>the</w:t>
      </w:r>
    </w:p>
    <w:p w14:paraId="7F3555DC" w14:textId="77777777" w:rsidR="00102558" w:rsidRPr="002747B1" w:rsidRDefault="00102558">
      <w:pPr>
        <w:rPr>
          <w:rFonts w:ascii="Arial" w:hAnsi="Arial" w:cs="Arial"/>
        </w:rPr>
        <w:sectPr w:rsidR="00102558" w:rsidRPr="002747B1">
          <w:pgSz w:w="12240" w:h="15840"/>
          <w:pgMar w:top="1140" w:right="600" w:bottom="1140" w:left="260" w:header="0" w:footer="958" w:gutter="0"/>
          <w:cols w:space="720"/>
        </w:sectPr>
      </w:pPr>
    </w:p>
    <w:p w14:paraId="051069CC" w14:textId="3CC671E5" w:rsidR="00102558" w:rsidRPr="002747B1" w:rsidRDefault="00E87B19">
      <w:pPr>
        <w:pStyle w:val="BodyText"/>
        <w:spacing w:before="39"/>
        <w:ind w:left="460" w:right="203"/>
        <w:rPr>
          <w:rFonts w:ascii="Arial" w:hAnsi="Arial" w:cs="Arial"/>
          <w:sz w:val="22"/>
          <w:szCs w:val="22"/>
        </w:rPr>
      </w:pPr>
      <w:r w:rsidRPr="002747B1">
        <w:rPr>
          <w:rFonts w:ascii="Arial" w:hAnsi="Arial" w:cs="Arial"/>
          <w:sz w:val="22"/>
          <w:szCs w:val="22"/>
        </w:rPr>
        <w:lastRenderedPageBreak/>
        <w:t xml:space="preserve">teacher candidate’s progress and validate the final evaluations. These forms ensure that the Teacher Candidate receives ongoing feedback and a fair evaluation. All forms referenced in this document will be made available to teacher candidates, cooperating teachers, and university supervisors </w:t>
      </w:r>
      <w:r w:rsidR="00334C35" w:rsidRPr="002747B1">
        <w:rPr>
          <w:rFonts w:ascii="Arial" w:hAnsi="Arial" w:cs="Arial"/>
          <w:sz w:val="22"/>
          <w:szCs w:val="22"/>
        </w:rPr>
        <w:t>on the teacher candidate’s Canvas site for student/</w:t>
      </w:r>
      <w:r w:rsidRPr="002747B1">
        <w:rPr>
          <w:rFonts w:ascii="Arial" w:hAnsi="Arial" w:cs="Arial"/>
          <w:sz w:val="22"/>
          <w:szCs w:val="22"/>
        </w:rPr>
        <w:t>co-teaching experience.</w:t>
      </w:r>
    </w:p>
    <w:p w14:paraId="405FC47E" w14:textId="77777777" w:rsidR="00102558" w:rsidRPr="002747B1" w:rsidRDefault="00102558">
      <w:pPr>
        <w:pStyle w:val="BodyText"/>
        <w:spacing w:before="11"/>
        <w:rPr>
          <w:rFonts w:ascii="Arial" w:hAnsi="Arial" w:cs="Arial"/>
          <w:sz w:val="22"/>
          <w:szCs w:val="22"/>
        </w:rPr>
      </w:pPr>
    </w:p>
    <w:p w14:paraId="7367A767" w14:textId="2755980F" w:rsidR="00064287" w:rsidRPr="002747B1" w:rsidRDefault="00E87B19" w:rsidP="00916D93">
      <w:pPr>
        <w:pStyle w:val="BodyText"/>
        <w:spacing w:before="1"/>
        <w:ind w:left="460" w:right="203"/>
        <w:rPr>
          <w:rFonts w:ascii="Arial" w:hAnsi="Arial" w:cs="Arial"/>
          <w:sz w:val="22"/>
          <w:szCs w:val="22"/>
        </w:rPr>
      </w:pPr>
      <w:r w:rsidRPr="002747B1">
        <w:rPr>
          <w:rFonts w:ascii="Arial" w:hAnsi="Arial" w:cs="Arial"/>
          <w:sz w:val="22"/>
          <w:szCs w:val="22"/>
        </w:rPr>
        <w:t>The faculty and staff of IU South Bend’s School of Education commend our teacher candidates for reaching this point in their educational programs. We appreciate the time and dedication of all cooperating teachers, building principals, and university supervisors. Our hope is that each of our teacher candidates will have the very best experience possible. It is with the collaborative support of our school partners that preparing competent, ethical, and reflective practitioners is possible.</w:t>
      </w:r>
    </w:p>
    <w:p w14:paraId="684F9B21" w14:textId="77777777" w:rsidR="00064287" w:rsidRDefault="00064287">
      <w:pPr>
        <w:rPr>
          <w:rFonts w:ascii="Arial" w:hAnsi="Arial" w:cs="Arial"/>
        </w:rPr>
      </w:pPr>
    </w:p>
    <w:p w14:paraId="66BA9CEB" w14:textId="77777777" w:rsidR="00064287" w:rsidRDefault="00064287">
      <w:pPr>
        <w:rPr>
          <w:rFonts w:ascii="Arial" w:hAnsi="Arial" w:cs="Arial"/>
        </w:rPr>
      </w:pPr>
    </w:p>
    <w:p w14:paraId="70FAE431" w14:textId="77777777" w:rsidR="00064287" w:rsidRDefault="00064287">
      <w:pPr>
        <w:rPr>
          <w:rFonts w:ascii="Arial" w:hAnsi="Arial" w:cs="Arial"/>
        </w:rPr>
      </w:pPr>
    </w:p>
    <w:p w14:paraId="429876E0" w14:textId="2022C561" w:rsidR="00064287" w:rsidRPr="008C08E6" w:rsidRDefault="00064287">
      <w:pPr>
        <w:rPr>
          <w:rFonts w:ascii="Arial" w:hAnsi="Arial" w:cs="Arial"/>
        </w:rPr>
        <w:sectPr w:rsidR="00064287" w:rsidRPr="008C08E6">
          <w:pgSz w:w="12240" w:h="15840"/>
          <w:pgMar w:top="680" w:right="600" w:bottom="1140" w:left="260" w:header="0" w:footer="958" w:gutter="0"/>
          <w:cols w:space="720"/>
        </w:sectPr>
      </w:pPr>
    </w:p>
    <w:p w14:paraId="2920A835" w14:textId="77777777" w:rsidR="00102558" w:rsidRPr="008C08E6" w:rsidRDefault="00FA7CAB">
      <w:pPr>
        <w:pStyle w:val="Heading2"/>
        <w:rPr>
          <w:rFonts w:ascii="Arial" w:hAnsi="Arial" w:cs="Arial"/>
        </w:rPr>
      </w:pPr>
      <w:r w:rsidRPr="008C08E6">
        <w:rPr>
          <w:rFonts w:ascii="Arial" w:hAnsi="Arial" w:cs="Arial"/>
        </w:rPr>
        <w:lastRenderedPageBreak/>
        <w:t>Advice</w:t>
      </w:r>
      <w:r w:rsidR="00E87B19" w:rsidRPr="008C08E6">
        <w:rPr>
          <w:rFonts w:ascii="Arial" w:hAnsi="Arial" w:cs="Arial"/>
        </w:rPr>
        <w:t xml:space="preserve"> from the Director of Student Teaching and Clinical Practice</w:t>
      </w:r>
    </w:p>
    <w:p w14:paraId="7706D2AB" w14:textId="77777777" w:rsidR="00102558" w:rsidRPr="008C08E6" w:rsidRDefault="00E87B19">
      <w:pPr>
        <w:pStyle w:val="Heading4"/>
        <w:spacing w:before="242"/>
        <w:rPr>
          <w:rFonts w:ascii="Arial" w:hAnsi="Arial" w:cs="Arial"/>
        </w:rPr>
      </w:pPr>
      <w:r w:rsidRPr="008C08E6">
        <w:rPr>
          <w:rFonts w:ascii="Arial" w:hAnsi="Arial" w:cs="Arial"/>
        </w:rPr>
        <w:t>Teacher Candidates,</w:t>
      </w:r>
      <w:r w:rsidR="00FA7CAB" w:rsidRPr="008C08E6">
        <w:rPr>
          <w:rFonts w:ascii="Arial" w:hAnsi="Arial" w:cs="Arial"/>
        </w:rPr>
        <w:t xml:space="preserve"> </w:t>
      </w:r>
    </w:p>
    <w:p w14:paraId="7A1F0183" w14:textId="77777777" w:rsidR="00102558" w:rsidRPr="008C08E6" w:rsidRDefault="00102558">
      <w:pPr>
        <w:pStyle w:val="BodyText"/>
        <w:spacing w:before="2"/>
        <w:rPr>
          <w:rFonts w:ascii="Arial" w:hAnsi="Arial" w:cs="Arial"/>
          <w:b/>
        </w:rPr>
      </w:pPr>
    </w:p>
    <w:p w14:paraId="066B8477" w14:textId="77777777" w:rsidR="00102558" w:rsidRPr="008C08E6" w:rsidRDefault="00FA7CAB">
      <w:pPr>
        <w:pStyle w:val="BodyText"/>
        <w:ind w:left="460" w:right="184"/>
        <w:rPr>
          <w:rFonts w:ascii="Arial" w:hAnsi="Arial" w:cs="Arial"/>
        </w:rPr>
      </w:pPr>
      <w:r w:rsidRPr="008C08E6">
        <w:rPr>
          <w:rFonts w:ascii="Arial" w:hAnsi="Arial" w:cs="Arial"/>
        </w:rPr>
        <w:t xml:space="preserve">I commend each of </w:t>
      </w:r>
      <w:r w:rsidR="00E362FF" w:rsidRPr="008C08E6">
        <w:rPr>
          <w:rFonts w:ascii="Arial" w:hAnsi="Arial" w:cs="Arial"/>
        </w:rPr>
        <w:t xml:space="preserve">you </w:t>
      </w:r>
      <w:r w:rsidRPr="008C08E6">
        <w:rPr>
          <w:rFonts w:ascii="Arial" w:hAnsi="Arial" w:cs="Arial"/>
        </w:rPr>
        <w:t>on the great accomplishment of making it to student teaching.  Your diligence, character and academic achievements have brought you this far.  All that you have learned in the classroom and in</w:t>
      </w:r>
      <w:r w:rsidR="00FA051A" w:rsidRPr="008C08E6">
        <w:rPr>
          <w:rFonts w:ascii="Arial" w:hAnsi="Arial" w:cs="Arial"/>
        </w:rPr>
        <w:t xml:space="preserve"> </w:t>
      </w:r>
      <w:r w:rsidR="00E362FF" w:rsidRPr="008C08E6">
        <w:rPr>
          <w:rFonts w:ascii="Arial" w:hAnsi="Arial" w:cs="Arial"/>
        </w:rPr>
        <w:t xml:space="preserve">the </w:t>
      </w:r>
      <w:r w:rsidRPr="008C08E6">
        <w:rPr>
          <w:rFonts w:ascii="Arial" w:hAnsi="Arial" w:cs="Arial"/>
        </w:rPr>
        <w:t>field</w:t>
      </w:r>
      <w:r w:rsidR="00FA051A" w:rsidRPr="008C08E6">
        <w:rPr>
          <w:rFonts w:ascii="Arial" w:hAnsi="Arial" w:cs="Arial"/>
        </w:rPr>
        <w:t xml:space="preserve"> have prepared you for an</w:t>
      </w:r>
      <w:r w:rsidRPr="008C08E6">
        <w:rPr>
          <w:rFonts w:ascii="Arial" w:hAnsi="Arial" w:cs="Arial"/>
        </w:rPr>
        <w:t xml:space="preserve"> excellent student teaching experience.  </w:t>
      </w:r>
    </w:p>
    <w:p w14:paraId="39722416" w14:textId="77777777" w:rsidR="00102558" w:rsidRPr="008C08E6" w:rsidRDefault="00102558">
      <w:pPr>
        <w:pStyle w:val="BodyText"/>
        <w:spacing w:before="7"/>
        <w:rPr>
          <w:rFonts w:ascii="Arial" w:hAnsi="Arial" w:cs="Arial"/>
          <w:sz w:val="23"/>
        </w:rPr>
      </w:pPr>
    </w:p>
    <w:p w14:paraId="575961B4" w14:textId="273797A6" w:rsidR="00102558" w:rsidRPr="008C08E6" w:rsidRDefault="00FA051A">
      <w:pPr>
        <w:pStyle w:val="BodyText"/>
        <w:spacing w:before="1"/>
        <w:ind w:left="460" w:right="203"/>
        <w:rPr>
          <w:rFonts w:ascii="Arial" w:hAnsi="Arial" w:cs="Arial"/>
        </w:rPr>
      </w:pPr>
      <w:r w:rsidRPr="008C08E6">
        <w:rPr>
          <w:rFonts w:ascii="Arial" w:hAnsi="Arial" w:cs="Arial"/>
        </w:rPr>
        <w:t>As you prepare for this phase of your academic career it is imperative that you make student teaching your top priority.  All of us have many obligations</w:t>
      </w:r>
      <w:r w:rsidR="00E362FF" w:rsidRPr="008C08E6">
        <w:rPr>
          <w:rFonts w:ascii="Arial" w:hAnsi="Arial" w:cs="Arial"/>
        </w:rPr>
        <w:t xml:space="preserve"> in life</w:t>
      </w:r>
      <w:r w:rsidRPr="008C08E6">
        <w:rPr>
          <w:rFonts w:ascii="Arial" w:hAnsi="Arial" w:cs="Arial"/>
        </w:rPr>
        <w:t xml:space="preserve"> but it takes purposeful time management and organizational skills to make it all come together.  Your students, cooperating teacher, university supervisor, the faculty and </w:t>
      </w:r>
      <w:r w:rsidR="006C27E9" w:rsidRPr="008C08E6">
        <w:rPr>
          <w:rFonts w:ascii="Arial" w:hAnsi="Arial" w:cs="Arial"/>
        </w:rPr>
        <w:t>I</w:t>
      </w:r>
      <w:r w:rsidRPr="008C08E6">
        <w:rPr>
          <w:rFonts w:ascii="Arial" w:hAnsi="Arial" w:cs="Arial"/>
        </w:rPr>
        <w:t xml:space="preserve"> are counting on you to do your best.  </w:t>
      </w:r>
    </w:p>
    <w:p w14:paraId="485541C0" w14:textId="77777777" w:rsidR="00102558" w:rsidRPr="008C08E6" w:rsidRDefault="00102558">
      <w:pPr>
        <w:pStyle w:val="BodyText"/>
        <w:rPr>
          <w:rFonts w:ascii="Arial" w:hAnsi="Arial" w:cs="Arial"/>
        </w:rPr>
      </w:pPr>
    </w:p>
    <w:p w14:paraId="7812BA1C" w14:textId="547197E1" w:rsidR="00102558" w:rsidRPr="008C08E6" w:rsidRDefault="00FA051A">
      <w:pPr>
        <w:pStyle w:val="BodyText"/>
        <w:ind w:left="460" w:right="120"/>
        <w:rPr>
          <w:rFonts w:ascii="Arial" w:hAnsi="Arial" w:cs="Arial"/>
        </w:rPr>
      </w:pPr>
      <w:r w:rsidRPr="008C08E6">
        <w:rPr>
          <w:rFonts w:ascii="Arial" w:hAnsi="Arial" w:cs="Arial"/>
        </w:rPr>
        <w:t>In addition to effective time management and organizational skills you will need a support system.  Please consult and lean on those you trust to help you through this time.  Their words of wisdom, encouragement and constructive criticism will keep you grounded, focused and mindful of why you chose this career in the first place</w:t>
      </w:r>
      <w:r w:rsidR="00E362FF" w:rsidRPr="008C08E6">
        <w:rPr>
          <w:rFonts w:ascii="Arial" w:hAnsi="Arial" w:cs="Arial"/>
        </w:rPr>
        <w:t>.  Y</w:t>
      </w:r>
      <w:r w:rsidRPr="008C08E6">
        <w:rPr>
          <w:rFonts w:ascii="Arial" w:hAnsi="Arial" w:cs="Arial"/>
        </w:rPr>
        <w:t>ou’ve come to</w:t>
      </w:r>
      <w:r w:rsidR="00334C35" w:rsidRPr="008C08E6">
        <w:rPr>
          <w:rFonts w:ascii="Arial" w:hAnsi="Arial" w:cs="Arial"/>
        </w:rPr>
        <w:t>o</w:t>
      </w:r>
      <w:r w:rsidRPr="008C08E6">
        <w:rPr>
          <w:rFonts w:ascii="Arial" w:hAnsi="Arial" w:cs="Arial"/>
        </w:rPr>
        <w:t xml:space="preserve"> far to give up or turn back</w:t>
      </w:r>
      <w:r w:rsidR="00E362FF" w:rsidRPr="008C08E6">
        <w:rPr>
          <w:rFonts w:ascii="Arial" w:hAnsi="Arial" w:cs="Arial"/>
        </w:rPr>
        <w:t xml:space="preserve"> now</w:t>
      </w:r>
      <w:r w:rsidRPr="008C08E6">
        <w:rPr>
          <w:rFonts w:ascii="Arial" w:hAnsi="Arial" w:cs="Arial"/>
        </w:rPr>
        <w:t>.  I</w:t>
      </w:r>
      <w:r w:rsidR="00E362FF" w:rsidRPr="008C08E6">
        <w:rPr>
          <w:rFonts w:ascii="Arial" w:hAnsi="Arial" w:cs="Arial"/>
        </w:rPr>
        <w:t>f you get overwhelmed, I</w:t>
      </w:r>
      <w:r w:rsidRPr="008C08E6">
        <w:rPr>
          <w:rFonts w:ascii="Arial" w:hAnsi="Arial" w:cs="Arial"/>
        </w:rPr>
        <w:t xml:space="preserve"> urge you to seek advice from the Counseling Center on campus as they have the knowledge to guide you through difficult times.  </w:t>
      </w:r>
      <w:r w:rsidR="00606E35" w:rsidRPr="008C08E6">
        <w:rPr>
          <w:rFonts w:ascii="Arial" w:hAnsi="Arial" w:cs="Arial"/>
        </w:rPr>
        <w:t xml:space="preserve">Always remember, </w:t>
      </w:r>
      <w:r w:rsidRPr="008C08E6">
        <w:rPr>
          <w:rFonts w:ascii="Arial" w:hAnsi="Arial" w:cs="Arial"/>
        </w:rPr>
        <w:t>your cooperating teacher and universit</w:t>
      </w:r>
      <w:r w:rsidR="00744B8F" w:rsidRPr="008C08E6">
        <w:rPr>
          <w:rFonts w:ascii="Arial" w:hAnsi="Arial" w:cs="Arial"/>
        </w:rPr>
        <w:t xml:space="preserve">y supervisor were handpicked to mentor you and want you to succeed.  </w:t>
      </w:r>
    </w:p>
    <w:p w14:paraId="3692F497" w14:textId="77777777" w:rsidR="00744B8F" w:rsidRPr="008C08E6" w:rsidRDefault="00744B8F">
      <w:pPr>
        <w:pStyle w:val="BodyText"/>
        <w:ind w:left="460" w:right="120"/>
        <w:rPr>
          <w:rFonts w:ascii="Arial" w:hAnsi="Arial" w:cs="Arial"/>
        </w:rPr>
      </w:pPr>
    </w:p>
    <w:p w14:paraId="1EDAFF05" w14:textId="77777777" w:rsidR="00744B8F" w:rsidRPr="008C08E6" w:rsidRDefault="00744B8F">
      <w:pPr>
        <w:pStyle w:val="BodyText"/>
        <w:ind w:left="460" w:right="120"/>
        <w:rPr>
          <w:rFonts w:ascii="Arial" w:hAnsi="Arial" w:cs="Arial"/>
        </w:rPr>
      </w:pPr>
      <w:r w:rsidRPr="008C08E6">
        <w:rPr>
          <w:rFonts w:ascii="Arial" w:hAnsi="Arial" w:cs="Arial"/>
        </w:rPr>
        <w:t>Communication is KEY to doing well not just in student teaching but throughout your professional career.  When you don’t understand or have difficulty completing what is required/expected of you, share what is hindering you and ask for</w:t>
      </w:r>
      <w:r w:rsidR="00606E35" w:rsidRPr="008C08E6">
        <w:rPr>
          <w:rFonts w:ascii="Arial" w:hAnsi="Arial" w:cs="Arial"/>
        </w:rPr>
        <w:t xml:space="preserve"> assistance and have solutions/options</w:t>
      </w:r>
      <w:r w:rsidRPr="008C08E6">
        <w:rPr>
          <w:rFonts w:ascii="Arial" w:hAnsi="Arial" w:cs="Arial"/>
        </w:rPr>
        <w:t xml:space="preserve">.  When you don’t do what is expected/required of you it causes confusion, frustration and anxiety to all parties involved. </w:t>
      </w:r>
    </w:p>
    <w:p w14:paraId="418028DE" w14:textId="77777777" w:rsidR="00744B8F" w:rsidRPr="008C08E6" w:rsidRDefault="00744B8F">
      <w:pPr>
        <w:pStyle w:val="BodyText"/>
        <w:ind w:left="460" w:right="120"/>
        <w:rPr>
          <w:rFonts w:ascii="Arial" w:hAnsi="Arial" w:cs="Arial"/>
        </w:rPr>
      </w:pPr>
    </w:p>
    <w:p w14:paraId="58519DE5" w14:textId="77777777" w:rsidR="00606E35" w:rsidRPr="008C08E6" w:rsidRDefault="00744B8F">
      <w:pPr>
        <w:pStyle w:val="BodyText"/>
        <w:ind w:left="460" w:right="120"/>
        <w:rPr>
          <w:rFonts w:ascii="Arial" w:hAnsi="Arial" w:cs="Arial"/>
        </w:rPr>
      </w:pPr>
      <w:r w:rsidRPr="008C08E6">
        <w:rPr>
          <w:rFonts w:ascii="Arial" w:hAnsi="Arial" w:cs="Arial"/>
        </w:rPr>
        <w:t>This journey will be rough but please remember: 1. You are capable of handling this or else you wouldn’t have made it this far 2. There are people in place to guide you 3. You must take ownership of your actions as the upcoming professional you are and realize what you do/don’t do effects many people, students especially!</w:t>
      </w:r>
    </w:p>
    <w:p w14:paraId="38A52853" w14:textId="77777777" w:rsidR="00606E35" w:rsidRPr="008C08E6" w:rsidRDefault="00606E35">
      <w:pPr>
        <w:pStyle w:val="BodyText"/>
        <w:ind w:left="460" w:right="120"/>
        <w:rPr>
          <w:rFonts w:ascii="Arial" w:hAnsi="Arial" w:cs="Arial"/>
        </w:rPr>
      </w:pPr>
    </w:p>
    <w:p w14:paraId="517B7DCE" w14:textId="2E469FF7" w:rsidR="00102558" w:rsidRPr="008C08E6" w:rsidRDefault="00606E35" w:rsidP="00606E35">
      <w:pPr>
        <w:pStyle w:val="BodyText"/>
        <w:ind w:left="460" w:right="120"/>
        <w:rPr>
          <w:rFonts w:ascii="Arial" w:hAnsi="Arial" w:cs="Arial"/>
        </w:rPr>
      </w:pPr>
      <w:r w:rsidRPr="008C08E6">
        <w:rPr>
          <w:rFonts w:ascii="Arial" w:hAnsi="Arial" w:cs="Arial"/>
        </w:rPr>
        <w:t>All of us in the School of Education believe in you and want good things for you in student teaching and beyond, now g</w:t>
      </w:r>
      <w:r w:rsidR="00744B8F" w:rsidRPr="008C08E6">
        <w:rPr>
          <w:rFonts w:ascii="Arial" w:hAnsi="Arial" w:cs="Arial"/>
        </w:rPr>
        <w:t xml:space="preserve">o forth with confidence, patience and </w:t>
      </w:r>
      <w:r w:rsidR="00D80FE1" w:rsidRPr="008C08E6">
        <w:rPr>
          <w:rFonts w:ascii="Arial" w:hAnsi="Arial" w:cs="Arial"/>
        </w:rPr>
        <w:t>tenacity</w:t>
      </w:r>
      <w:r w:rsidR="00744B8F" w:rsidRPr="008C08E6">
        <w:rPr>
          <w:rFonts w:ascii="Arial" w:hAnsi="Arial" w:cs="Arial"/>
        </w:rPr>
        <w:t xml:space="preserve">! </w:t>
      </w:r>
    </w:p>
    <w:p w14:paraId="667387EB" w14:textId="77777777" w:rsidR="002D791D" w:rsidRPr="008C08E6" w:rsidRDefault="002D791D" w:rsidP="00606E35">
      <w:pPr>
        <w:pStyle w:val="BodyText"/>
        <w:ind w:left="460" w:right="120"/>
        <w:rPr>
          <w:rFonts w:ascii="Arial" w:hAnsi="Arial" w:cs="Arial"/>
        </w:rPr>
      </w:pPr>
    </w:p>
    <w:p w14:paraId="4ACD3CF5" w14:textId="08A175C7" w:rsidR="00070582" w:rsidRPr="008C08E6" w:rsidRDefault="002D791D" w:rsidP="002D791D">
      <w:pPr>
        <w:pStyle w:val="BodyText"/>
        <w:ind w:right="120"/>
        <w:rPr>
          <w:rFonts w:ascii="Arial" w:hAnsi="Arial" w:cs="Arial"/>
        </w:rPr>
      </w:pPr>
      <w:r w:rsidRPr="008C08E6">
        <w:rPr>
          <w:rFonts w:ascii="Arial" w:hAnsi="Arial" w:cs="Arial"/>
        </w:rPr>
        <w:t xml:space="preserve">      </w:t>
      </w:r>
      <w:r w:rsidRPr="008C08E6">
        <w:rPr>
          <w:rFonts w:ascii="Arial" w:hAnsi="Arial" w:cs="Arial"/>
          <w:sz w:val="23"/>
          <w:szCs w:val="23"/>
        </w:rPr>
        <w:t xml:space="preserve"> </w:t>
      </w:r>
      <w:r w:rsidR="00070582" w:rsidRPr="008C08E6">
        <w:rPr>
          <w:rFonts w:ascii="Arial" w:hAnsi="Arial" w:cs="Arial"/>
          <w:noProof/>
          <w:sz w:val="23"/>
          <w:lang w:bidi="ar-SA"/>
        </w:rPr>
        <w:drawing>
          <wp:inline distT="0" distB="0" distL="0" distR="0" wp14:anchorId="3B201E36" wp14:editId="69E9E6EB">
            <wp:extent cx="1661160" cy="8798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7109" cy="888305"/>
                    </a:xfrm>
                    <a:prstGeom prst="rect">
                      <a:avLst/>
                    </a:prstGeom>
                    <a:noFill/>
                    <a:ln>
                      <a:noFill/>
                    </a:ln>
                  </pic:spPr>
                </pic:pic>
              </a:graphicData>
            </a:graphic>
          </wp:inline>
        </w:drawing>
      </w:r>
    </w:p>
    <w:p w14:paraId="05DA5004" w14:textId="744D0BDE" w:rsidR="00102558" w:rsidRPr="008C08E6" w:rsidRDefault="00744B8F" w:rsidP="00070582">
      <w:pPr>
        <w:pStyle w:val="BodyText"/>
        <w:spacing w:before="1"/>
        <w:ind w:right="9347" w:firstLine="460"/>
        <w:rPr>
          <w:rFonts w:ascii="Arial" w:hAnsi="Arial" w:cs="Arial"/>
        </w:rPr>
      </w:pPr>
      <w:r w:rsidRPr="008C08E6">
        <w:rPr>
          <w:rFonts w:ascii="Arial" w:hAnsi="Arial" w:cs="Arial"/>
        </w:rPr>
        <w:t>Yours in IU</w:t>
      </w:r>
      <w:r w:rsidR="00E87B19" w:rsidRPr="008C08E6">
        <w:rPr>
          <w:rFonts w:ascii="Arial" w:hAnsi="Arial" w:cs="Arial"/>
        </w:rPr>
        <w:t xml:space="preserve">, </w:t>
      </w:r>
    </w:p>
    <w:p w14:paraId="57E212AD" w14:textId="77777777" w:rsidR="00102558" w:rsidRPr="008C08E6" w:rsidRDefault="00744B8F" w:rsidP="00744B8F">
      <w:pPr>
        <w:pStyle w:val="BodyText"/>
        <w:spacing w:before="1"/>
        <w:ind w:left="460" w:right="9347"/>
        <w:rPr>
          <w:rFonts w:ascii="Arial" w:hAnsi="Arial" w:cs="Arial"/>
        </w:rPr>
      </w:pPr>
      <w:r w:rsidRPr="008C08E6">
        <w:rPr>
          <w:rFonts w:ascii="Arial" w:hAnsi="Arial" w:cs="Arial"/>
        </w:rPr>
        <w:t xml:space="preserve">Michael Harley </w:t>
      </w:r>
    </w:p>
    <w:p w14:paraId="2BB5540E" w14:textId="77777777" w:rsidR="00102558" w:rsidRPr="008C08E6" w:rsidRDefault="00E87B19">
      <w:pPr>
        <w:pStyle w:val="BodyText"/>
        <w:ind w:left="460"/>
        <w:rPr>
          <w:rFonts w:ascii="Arial" w:hAnsi="Arial" w:cs="Arial"/>
        </w:rPr>
      </w:pPr>
      <w:r w:rsidRPr="008C08E6">
        <w:rPr>
          <w:rFonts w:ascii="Arial" w:hAnsi="Arial" w:cs="Arial"/>
        </w:rPr>
        <w:t>Director of Student Teaching &amp; Clinical Practice</w:t>
      </w:r>
    </w:p>
    <w:p w14:paraId="5AFE8110" w14:textId="77777777" w:rsidR="00102558" w:rsidRPr="008C08E6" w:rsidRDefault="00102558">
      <w:pPr>
        <w:rPr>
          <w:rFonts w:ascii="Arial" w:hAnsi="Arial" w:cs="Arial"/>
        </w:rPr>
        <w:sectPr w:rsidR="00102558" w:rsidRPr="008C08E6">
          <w:pgSz w:w="12240" w:h="15840"/>
          <w:pgMar w:top="700" w:right="600" w:bottom="1140" w:left="260" w:header="0" w:footer="958" w:gutter="0"/>
          <w:cols w:space="720"/>
        </w:sectPr>
      </w:pPr>
    </w:p>
    <w:p w14:paraId="72C2E38D" w14:textId="77777777" w:rsidR="00102558" w:rsidRPr="008C08E6" w:rsidRDefault="00E87B19">
      <w:pPr>
        <w:pStyle w:val="Heading1"/>
        <w:spacing w:line="439" w:lineRule="exact"/>
        <w:ind w:left="2416" w:right="2074"/>
        <w:jc w:val="center"/>
        <w:rPr>
          <w:rFonts w:ascii="Arial" w:hAnsi="Arial" w:cs="Arial"/>
        </w:rPr>
      </w:pPr>
      <w:r w:rsidRPr="008C08E6">
        <w:rPr>
          <w:rFonts w:ascii="Arial" w:hAnsi="Arial" w:cs="Arial"/>
        </w:rPr>
        <w:lastRenderedPageBreak/>
        <w:t>IU South Bend School of Education</w:t>
      </w:r>
    </w:p>
    <w:p w14:paraId="64CEF218" w14:textId="77777777" w:rsidR="00102558" w:rsidRPr="008C08E6" w:rsidRDefault="00E87B19">
      <w:pPr>
        <w:spacing w:line="341" w:lineRule="exact"/>
        <w:ind w:left="2414" w:right="2076"/>
        <w:jc w:val="center"/>
        <w:rPr>
          <w:rFonts w:ascii="Arial" w:hAnsi="Arial" w:cs="Arial"/>
          <w:sz w:val="28"/>
        </w:rPr>
      </w:pPr>
      <w:r w:rsidRPr="008C08E6">
        <w:rPr>
          <w:rFonts w:ascii="Arial" w:hAnsi="Arial" w:cs="Arial"/>
          <w:sz w:val="28"/>
        </w:rPr>
        <w:t>Teaching • Leading • Serving</w:t>
      </w:r>
    </w:p>
    <w:p w14:paraId="1C9A95AD" w14:textId="77777777" w:rsidR="00102558" w:rsidRPr="008C08E6" w:rsidRDefault="00102558">
      <w:pPr>
        <w:pStyle w:val="BodyText"/>
        <w:spacing w:before="6"/>
        <w:rPr>
          <w:rFonts w:ascii="Arial" w:hAnsi="Arial" w:cs="Arial"/>
          <w:sz w:val="20"/>
        </w:rPr>
      </w:pPr>
    </w:p>
    <w:p w14:paraId="62CA6B0C" w14:textId="77777777" w:rsidR="00102558" w:rsidRPr="008C08E6" w:rsidRDefault="00E87B19">
      <w:pPr>
        <w:pStyle w:val="Heading3"/>
        <w:spacing w:before="44"/>
        <w:rPr>
          <w:rFonts w:ascii="Arial" w:hAnsi="Arial" w:cs="Arial"/>
        </w:rPr>
      </w:pPr>
      <w:r w:rsidRPr="008C08E6">
        <w:rPr>
          <w:rFonts w:ascii="Arial" w:hAnsi="Arial" w:cs="Arial"/>
        </w:rPr>
        <w:t>Mission Statement</w:t>
      </w:r>
    </w:p>
    <w:p w14:paraId="3F2D056E" w14:textId="45A82B4C" w:rsidR="00E170CF" w:rsidRPr="00E170CF" w:rsidRDefault="00E170CF" w:rsidP="00E170CF">
      <w:pPr>
        <w:pStyle w:val="NormalWeb"/>
        <w:shd w:val="clear" w:color="auto" w:fill="FFFFFF"/>
        <w:ind w:left="460"/>
        <w:rPr>
          <w:rFonts w:ascii="Arial" w:hAnsi="Arial" w:cs="Arial"/>
          <w:color w:val="45382B"/>
          <w:sz w:val="24"/>
          <w:szCs w:val="24"/>
        </w:rPr>
      </w:pPr>
      <w:r w:rsidRPr="00E170CF">
        <w:rPr>
          <w:rFonts w:ascii="Arial" w:hAnsi="Arial" w:cs="Arial"/>
          <w:color w:val="45382B"/>
          <w:sz w:val="24"/>
          <w:szCs w:val="24"/>
        </w:rPr>
        <w:t>The School of Education prepares individuals to become professional teachers, counselors, school leaders, and advocates for their professions in a pluralistic society</w:t>
      </w:r>
    </w:p>
    <w:p w14:paraId="3D362B25" w14:textId="77777777" w:rsidR="00E170CF" w:rsidRPr="00E170CF" w:rsidRDefault="00E170CF" w:rsidP="00E170CF">
      <w:pPr>
        <w:pStyle w:val="NormalWeb"/>
        <w:shd w:val="clear" w:color="auto" w:fill="FFFFFF"/>
        <w:ind w:left="460"/>
        <w:rPr>
          <w:rFonts w:ascii="Arial" w:hAnsi="Arial" w:cs="Arial"/>
          <w:color w:val="45382B"/>
          <w:sz w:val="24"/>
          <w:szCs w:val="24"/>
        </w:rPr>
      </w:pPr>
      <w:r w:rsidRPr="00E170CF">
        <w:rPr>
          <w:rFonts w:ascii="Arial" w:hAnsi="Arial" w:cs="Arial"/>
          <w:color w:val="45382B"/>
          <w:sz w:val="24"/>
          <w:szCs w:val="24"/>
        </w:rPr>
        <w:t>Our dedicated faculty and staff value and promote diversity and inclusion. We prepare highly-skilled teachers, counselors, specialists, and leaders to meet the needs of our local and global communities. The School of Education enhances the quality of life of students and the community through collaborative, innovative, and accessible education in teaching, counseling, and leadership.</w:t>
      </w:r>
    </w:p>
    <w:p w14:paraId="622210A4" w14:textId="77777777" w:rsidR="00E170CF" w:rsidRPr="00E170CF" w:rsidRDefault="00E170CF" w:rsidP="00E170CF">
      <w:pPr>
        <w:pStyle w:val="NormalWeb"/>
        <w:shd w:val="clear" w:color="auto" w:fill="FFFFFF"/>
        <w:spacing w:before="0" w:beforeAutospacing="0" w:after="0" w:afterAutospacing="0"/>
        <w:ind w:left="460"/>
        <w:rPr>
          <w:rFonts w:ascii="Arial" w:hAnsi="Arial" w:cs="Arial"/>
          <w:color w:val="45382B"/>
          <w:sz w:val="24"/>
          <w:szCs w:val="24"/>
        </w:rPr>
      </w:pPr>
      <w:r w:rsidRPr="00E170CF">
        <w:rPr>
          <w:rFonts w:ascii="Arial" w:hAnsi="Arial" w:cs="Arial"/>
          <w:color w:val="45382B"/>
          <w:sz w:val="24"/>
          <w:szCs w:val="24"/>
        </w:rPr>
        <w:t>In our undergraduate, graduate and certificate programs, students become analytical, competent, ethical, reflective, advanced practitioners, and leaders in school, mental health, and community settings that support research, life-long learning, and engaged citizenship.</w:t>
      </w:r>
    </w:p>
    <w:p w14:paraId="51BDD80C" w14:textId="4FE55A7D" w:rsidR="00102558" w:rsidRPr="008C08E6" w:rsidRDefault="00102558">
      <w:pPr>
        <w:pStyle w:val="BodyText"/>
        <w:spacing w:before="12"/>
        <w:rPr>
          <w:rFonts w:ascii="Arial" w:hAnsi="Arial" w:cs="Arial"/>
          <w:sz w:val="19"/>
        </w:rPr>
      </w:pPr>
    </w:p>
    <w:p w14:paraId="60E68C94" w14:textId="77777777" w:rsidR="00102558" w:rsidRPr="008C08E6" w:rsidRDefault="00E87B19">
      <w:pPr>
        <w:pStyle w:val="Heading3"/>
        <w:rPr>
          <w:rFonts w:ascii="Arial" w:hAnsi="Arial" w:cs="Arial"/>
        </w:rPr>
      </w:pPr>
      <w:r w:rsidRPr="008C08E6">
        <w:rPr>
          <w:rFonts w:ascii="Arial" w:hAnsi="Arial" w:cs="Arial"/>
        </w:rPr>
        <w:t>Vision Statement</w:t>
      </w:r>
    </w:p>
    <w:p w14:paraId="3291750D" w14:textId="77777777" w:rsidR="00102558" w:rsidRPr="008C08E6" w:rsidRDefault="00E87B19">
      <w:pPr>
        <w:pStyle w:val="BodyText"/>
        <w:spacing w:before="243"/>
        <w:ind w:left="459" w:right="441"/>
        <w:rPr>
          <w:rFonts w:ascii="Arial" w:hAnsi="Arial" w:cs="Arial"/>
        </w:rPr>
      </w:pPr>
      <w:r w:rsidRPr="008C08E6">
        <w:rPr>
          <w:rFonts w:ascii="Arial" w:hAnsi="Arial" w:cs="Arial"/>
        </w:rPr>
        <w:t>The IU South Bend School of Education will engage the greater community to develop lifelong learners who embody traits necessary to become exemplary educators, counselors, and leaders in increasingly diverse contexts. In our nationally accredited programs, we will pioneer and promote caring, innovative, transformative, and evidence-based approaches to learning. Our programs of choice will be recognized for having a positive and lasting impact locally and globally.</w:t>
      </w:r>
    </w:p>
    <w:p w14:paraId="7A954B7A" w14:textId="77777777" w:rsidR="00102558" w:rsidRPr="008C08E6" w:rsidRDefault="00102558">
      <w:pPr>
        <w:pStyle w:val="BodyText"/>
        <w:spacing w:before="12"/>
        <w:rPr>
          <w:rFonts w:ascii="Arial" w:hAnsi="Arial" w:cs="Arial"/>
          <w:sz w:val="23"/>
        </w:rPr>
      </w:pPr>
    </w:p>
    <w:p w14:paraId="224F7FAA" w14:textId="77777777" w:rsidR="00102558" w:rsidRPr="008C08E6" w:rsidRDefault="00E87B19">
      <w:pPr>
        <w:pStyle w:val="Heading3"/>
        <w:rPr>
          <w:rFonts w:ascii="Arial" w:hAnsi="Arial" w:cs="Arial"/>
        </w:rPr>
      </w:pPr>
      <w:r w:rsidRPr="008C08E6">
        <w:rPr>
          <w:rFonts w:ascii="Arial" w:hAnsi="Arial" w:cs="Arial"/>
        </w:rPr>
        <w:t>Guiding Principles</w:t>
      </w:r>
    </w:p>
    <w:p w14:paraId="02ACEEFE" w14:textId="77777777" w:rsidR="00102558" w:rsidRPr="008C08E6" w:rsidRDefault="00E87B19">
      <w:pPr>
        <w:pStyle w:val="BodyText"/>
        <w:spacing w:before="246"/>
        <w:ind w:left="459" w:right="203"/>
        <w:rPr>
          <w:rFonts w:ascii="Arial" w:hAnsi="Arial" w:cs="Arial"/>
        </w:rPr>
      </w:pPr>
      <w:r w:rsidRPr="008C08E6">
        <w:rPr>
          <w:rFonts w:ascii="Arial" w:hAnsi="Arial" w:cs="Arial"/>
        </w:rPr>
        <w:t>The members of the faculty and staff in the School of Education have a commitment to preparing future teachers who are classroom leaders. These teachers are competent professionals, display ethical dispositions, and engage in reflective practice. Further, we are committed to preparing educators who can teach learners from diverse backgrounds and who can use technology to enhance instruction and support student learning. These values are the foundation for the School of Education’s conceptual framework, which serves as a guide for all program decisions. The following sections summarize the conceptual framework for the School of Education. The term “candidates” is used to refer to IU South Bend School of Education students. The term student(s) refers to children and youth in P–12 school settings.</w:t>
      </w:r>
    </w:p>
    <w:p w14:paraId="62B74F7B" w14:textId="77777777" w:rsidR="00102558" w:rsidRPr="008C08E6" w:rsidRDefault="00102558">
      <w:pPr>
        <w:pStyle w:val="BodyText"/>
        <w:spacing w:before="11"/>
        <w:rPr>
          <w:rFonts w:ascii="Arial" w:hAnsi="Arial" w:cs="Arial"/>
          <w:sz w:val="19"/>
        </w:rPr>
      </w:pPr>
    </w:p>
    <w:p w14:paraId="1E40DF3B" w14:textId="77777777" w:rsidR="00102558" w:rsidRPr="008C08E6" w:rsidRDefault="00E87B19">
      <w:pPr>
        <w:pStyle w:val="Heading3"/>
        <w:spacing w:before="1"/>
        <w:rPr>
          <w:rFonts w:ascii="Arial" w:hAnsi="Arial" w:cs="Arial"/>
        </w:rPr>
      </w:pPr>
      <w:r w:rsidRPr="008C08E6">
        <w:rPr>
          <w:rFonts w:ascii="Arial" w:hAnsi="Arial" w:cs="Arial"/>
        </w:rPr>
        <w:t>Competent Professionals</w:t>
      </w:r>
    </w:p>
    <w:p w14:paraId="71078A61" w14:textId="77777777" w:rsidR="00102558" w:rsidRPr="008C08E6" w:rsidRDefault="00102558">
      <w:pPr>
        <w:pStyle w:val="BodyText"/>
        <w:spacing w:before="12"/>
        <w:rPr>
          <w:rFonts w:ascii="Arial" w:hAnsi="Arial" w:cs="Arial"/>
          <w:b/>
          <w:sz w:val="27"/>
        </w:rPr>
      </w:pPr>
    </w:p>
    <w:p w14:paraId="33D42EB4" w14:textId="04EC2844" w:rsidR="00102558" w:rsidRPr="008C08E6" w:rsidRDefault="00E87B19">
      <w:pPr>
        <w:pStyle w:val="BodyText"/>
        <w:ind w:left="459" w:right="220"/>
        <w:rPr>
          <w:rFonts w:ascii="Arial" w:hAnsi="Arial" w:cs="Arial"/>
        </w:rPr>
      </w:pPr>
      <w:r w:rsidRPr="008C08E6">
        <w:rPr>
          <w:rFonts w:ascii="Arial" w:hAnsi="Arial" w:cs="Arial"/>
        </w:rPr>
        <w:t xml:space="preserve">Graduates from IU South Bend education programs are well versed in the knowledge of the subject matter and how to teach that subject matter to diverse learners. Education candidates have extensive knowledge of learners, instructional pedagogy, diversity, and technology. IU South Bend education candidates know how to apply this knowledge in educational settings. All candidates in the School of Education are expected to maintain the highest professional and ethical standards. It is your responsibility to familiarize yourself with our Code of Ethics at </w:t>
      </w:r>
      <w:hyperlink r:id="rId14" w:history="1">
        <w:r w:rsidR="00070582" w:rsidRPr="008C08E6">
          <w:rPr>
            <w:rStyle w:val="Hyperlink"/>
            <w:rFonts w:ascii="Arial" w:hAnsi="Arial" w:cs="Arial"/>
          </w:rPr>
          <w:t>http://studentcode.iu.edu/</w:t>
        </w:r>
      </w:hyperlink>
      <w:r w:rsidR="00070582" w:rsidRPr="008C08E6">
        <w:rPr>
          <w:rFonts w:ascii="Arial" w:hAnsi="Arial" w:cs="Arial"/>
        </w:rPr>
        <w:t xml:space="preserve">.  </w:t>
      </w:r>
    </w:p>
    <w:p w14:paraId="532E2074" w14:textId="77777777" w:rsidR="00102558" w:rsidRPr="008C08E6" w:rsidRDefault="00102558">
      <w:pPr>
        <w:pStyle w:val="BodyText"/>
        <w:rPr>
          <w:rFonts w:ascii="Arial" w:hAnsi="Arial" w:cs="Arial"/>
          <w:sz w:val="20"/>
        </w:rPr>
      </w:pPr>
    </w:p>
    <w:p w14:paraId="2F763A3A" w14:textId="015CCAC4" w:rsidR="00102558" w:rsidRDefault="00102558">
      <w:pPr>
        <w:pStyle w:val="BodyText"/>
        <w:spacing w:before="9"/>
        <w:rPr>
          <w:rFonts w:ascii="Arial" w:hAnsi="Arial" w:cs="Arial"/>
          <w:sz w:val="19"/>
        </w:rPr>
      </w:pPr>
    </w:p>
    <w:p w14:paraId="5FDB8503" w14:textId="038AACB2" w:rsidR="00E170CF" w:rsidRDefault="00E170CF">
      <w:pPr>
        <w:pStyle w:val="BodyText"/>
        <w:spacing w:before="9"/>
        <w:rPr>
          <w:rFonts w:ascii="Arial" w:hAnsi="Arial" w:cs="Arial"/>
          <w:sz w:val="19"/>
        </w:rPr>
      </w:pPr>
    </w:p>
    <w:p w14:paraId="7A0FD71E" w14:textId="4CBC8B6A" w:rsidR="00E170CF" w:rsidRDefault="00E170CF">
      <w:pPr>
        <w:pStyle w:val="BodyText"/>
        <w:spacing w:before="9"/>
        <w:rPr>
          <w:rFonts w:ascii="Arial" w:hAnsi="Arial" w:cs="Arial"/>
          <w:sz w:val="19"/>
        </w:rPr>
      </w:pPr>
    </w:p>
    <w:p w14:paraId="783D4289" w14:textId="612E8A96" w:rsidR="00E170CF" w:rsidRDefault="00E170CF">
      <w:pPr>
        <w:pStyle w:val="BodyText"/>
        <w:spacing w:before="9"/>
        <w:rPr>
          <w:rFonts w:ascii="Arial" w:hAnsi="Arial" w:cs="Arial"/>
          <w:sz w:val="19"/>
        </w:rPr>
      </w:pPr>
    </w:p>
    <w:p w14:paraId="51879068" w14:textId="58BBBF8B" w:rsidR="00E170CF" w:rsidRDefault="00E170CF">
      <w:pPr>
        <w:pStyle w:val="BodyText"/>
        <w:spacing w:before="9"/>
        <w:rPr>
          <w:rFonts w:ascii="Arial" w:hAnsi="Arial" w:cs="Arial"/>
          <w:sz w:val="19"/>
        </w:rPr>
      </w:pPr>
    </w:p>
    <w:p w14:paraId="35B02890" w14:textId="77777777" w:rsidR="00E170CF" w:rsidRPr="008C08E6" w:rsidRDefault="00E170CF">
      <w:pPr>
        <w:pStyle w:val="BodyText"/>
        <w:spacing w:before="9"/>
        <w:rPr>
          <w:rFonts w:ascii="Arial" w:hAnsi="Arial" w:cs="Arial"/>
          <w:sz w:val="19"/>
        </w:rPr>
      </w:pPr>
    </w:p>
    <w:p w14:paraId="3413135C" w14:textId="77777777" w:rsidR="00102558" w:rsidRPr="008C08E6" w:rsidRDefault="00E87B19">
      <w:pPr>
        <w:pStyle w:val="Heading4"/>
        <w:spacing w:before="51"/>
        <w:rPr>
          <w:rFonts w:ascii="Arial" w:hAnsi="Arial" w:cs="Arial"/>
        </w:rPr>
      </w:pPr>
      <w:r w:rsidRPr="008C08E6">
        <w:rPr>
          <w:rFonts w:ascii="Arial" w:hAnsi="Arial" w:cs="Arial"/>
        </w:rPr>
        <w:t>Ethical Dispositions</w:t>
      </w:r>
    </w:p>
    <w:p w14:paraId="39A3FCBD" w14:textId="77777777" w:rsidR="00E170CF" w:rsidRPr="008C08E6" w:rsidRDefault="00E87B19" w:rsidP="00E170CF">
      <w:pPr>
        <w:pStyle w:val="BodyText"/>
        <w:spacing w:before="39"/>
        <w:ind w:left="460" w:right="1259"/>
        <w:rPr>
          <w:rFonts w:ascii="Arial" w:hAnsi="Arial" w:cs="Arial"/>
        </w:rPr>
      </w:pPr>
      <w:r w:rsidRPr="008C08E6">
        <w:rPr>
          <w:rFonts w:ascii="Arial" w:hAnsi="Arial" w:cs="Arial"/>
        </w:rPr>
        <w:t>Graduates from IU South Bend teacher education programs are caring and ethical teachers able to support learning and development in all students. Education candidates must demonstrate their commitment to attaining excellence in teaching and learning. Through their performance in the university classroom and in the field, all education candidates demonstrate their ability to be collaborative, caring professionals dedicat</w:t>
      </w:r>
      <w:r w:rsidR="00E170CF">
        <w:rPr>
          <w:rFonts w:ascii="Arial" w:hAnsi="Arial" w:cs="Arial"/>
        </w:rPr>
        <w:t xml:space="preserve">ed </w:t>
      </w:r>
      <w:r w:rsidR="00E170CF" w:rsidRPr="008C08E6">
        <w:rPr>
          <w:rFonts w:ascii="Arial" w:hAnsi="Arial" w:cs="Arial"/>
        </w:rPr>
        <w:t>to meeting the needs of diverse learners. A specific list of dispositions is included in our conceptual framework.</w:t>
      </w:r>
    </w:p>
    <w:p w14:paraId="5F8514A0" w14:textId="69843989" w:rsidR="00102558" w:rsidRPr="008C08E6" w:rsidRDefault="00102558" w:rsidP="00E170CF">
      <w:pPr>
        <w:pStyle w:val="BodyText"/>
        <w:ind w:right="165"/>
        <w:rPr>
          <w:rFonts w:ascii="Arial" w:hAnsi="Arial" w:cs="Arial"/>
        </w:rPr>
        <w:sectPr w:rsidR="00102558" w:rsidRPr="008C08E6">
          <w:pgSz w:w="12240" w:h="15840"/>
          <w:pgMar w:top="720" w:right="600" w:bottom="1140" w:left="260" w:header="0" w:footer="958" w:gutter="0"/>
          <w:cols w:space="720"/>
        </w:sectPr>
      </w:pPr>
    </w:p>
    <w:p w14:paraId="443ECC66" w14:textId="77777777" w:rsidR="00102558" w:rsidRPr="008C08E6" w:rsidRDefault="00102558">
      <w:pPr>
        <w:pStyle w:val="BodyText"/>
        <w:rPr>
          <w:rFonts w:ascii="Arial" w:hAnsi="Arial" w:cs="Arial"/>
          <w:sz w:val="20"/>
        </w:rPr>
      </w:pPr>
    </w:p>
    <w:p w14:paraId="78B854B4" w14:textId="77777777" w:rsidR="00102558" w:rsidRPr="008C08E6" w:rsidRDefault="00E87B19">
      <w:pPr>
        <w:pStyle w:val="Heading4"/>
        <w:spacing w:before="1"/>
        <w:rPr>
          <w:rFonts w:ascii="Arial" w:hAnsi="Arial" w:cs="Arial"/>
        </w:rPr>
      </w:pPr>
      <w:r w:rsidRPr="008C08E6">
        <w:rPr>
          <w:rFonts w:ascii="Arial" w:hAnsi="Arial" w:cs="Arial"/>
        </w:rPr>
        <w:t>Reflective Practice</w:t>
      </w:r>
    </w:p>
    <w:p w14:paraId="08C593B4" w14:textId="77777777" w:rsidR="00102558" w:rsidRPr="008C08E6" w:rsidRDefault="00E87B19">
      <w:pPr>
        <w:pStyle w:val="BodyText"/>
        <w:ind w:left="460" w:right="310"/>
        <w:rPr>
          <w:rFonts w:ascii="Arial" w:hAnsi="Arial" w:cs="Arial"/>
        </w:rPr>
      </w:pPr>
      <w:r w:rsidRPr="008C08E6">
        <w:rPr>
          <w:rFonts w:ascii="Arial" w:hAnsi="Arial" w:cs="Arial"/>
        </w:rPr>
        <w:t>All candidates in the School of Education are reflective practitioners and decision makers able to analyze and grow from their individual professional experience throughout their careers. Education candidates develop habits of reflection as they proceed through their teacher education programs.</w:t>
      </w:r>
    </w:p>
    <w:p w14:paraId="5FEEC917" w14:textId="77777777" w:rsidR="00102558" w:rsidRPr="008C08E6" w:rsidRDefault="00102558">
      <w:pPr>
        <w:pStyle w:val="BodyText"/>
        <w:spacing w:before="11"/>
        <w:rPr>
          <w:rFonts w:ascii="Arial" w:hAnsi="Arial" w:cs="Arial"/>
          <w:sz w:val="19"/>
        </w:rPr>
      </w:pPr>
    </w:p>
    <w:p w14:paraId="3C47599E" w14:textId="77777777" w:rsidR="00102558" w:rsidRPr="008C08E6" w:rsidRDefault="00E87B19">
      <w:pPr>
        <w:pStyle w:val="Heading4"/>
        <w:spacing w:before="1"/>
        <w:rPr>
          <w:rFonts w:ascii="Arial" w:hAnsi="Arial" w:cs="Arial"/>
        </w:rPr>
      </w:pPr>
      <w:r w:rsidRPr="008C08E6">
        <w:rPr>
          <w:rFonts w:ascii="Arial" w:hAnsi="Arial" w:cs="Arial"/>
        </w:rPr>
        <w:t>Leadership</w:t>
      </w:r>
    </w:p>
    <w:p w14:paraId="4DA3E98C" w14:textId="77777777" w:rsidR="00102558" w:rsidRPr="008C08E6" w:rsidRDefault="00E87B19">
      <w:pPr>
        <w:pStyle w:val="BodyText"/>
        <w:ind w:left="460" w:right="136"/>
        <w:rPr>
          <w:rFonts w:ascii="Arial" w:hAnsi="Arial" w:cs="Arial"/>
        </w:rPr>
      </w:pPr>
      <w:r w:rsidRPr="008C08E6">
        <w:rPr>
          <w:rFonts w:ascii="Arial" w:hAnsi="Arial" w:cs="Arial"/>
        </w:rPr>
        <w:t>For candidates, leadership is demonstrated through regular class attendance, meeting deadlines, and being a reliable and respectful class participant. As candidates progress through the program, they begin to self-assess strengths and weaknesses in order to set goals for improvement. They take greater responsibility for student learning and incorporate instructive feedback into their field experience and class assignments. By the end of the program, they willing collaborate with peers and professionals in the school setting with the realization that they can be models for students and other educators.</w:t>
      </w:r>
    </w:p>
    <w:p w14:paraId="7D15782C" w14:textId="77777777" w:rsidR="00102558" w:rsidRPr="008C08E6" w:rsidRDefault="00102558">
      <w:pPr>
        <w:pStyle w:val="BodyText"/>
        <w:spacing w:before="10"/>
        <w:rPr>
          <w:rFonts w:ascii="Arial" w:hAnsi="Arial" w:cs="Arial"/>
          <w:sz w:val="23"/>
        </w:rPr>
      </w:pPr>
    </w:p>
    <w:p w14:paraId="4205BA3E" w14:textId="77777777" w:rsidR="00102558" w:rsidRPr="008C08E6" w:rsidRDefault="00E87B19">
      <w:pPr>
        <w:pStyle w:val="Heading4"/>
        <w:spacing w:before="1"/>
        <w:rPr>
          <w:rFonts w:ascii="Arial" w:hAnsi="Arial" w:cs="Arial"/>
        </w:rPr>
      </w:pPr>
      <w:r w:rsidRPr="008C08E6">
        <w:rPr>
          <w:rFonts w:ascii="Arial" w:hAnsi="Arial" w:cs="Arial"/>
        </w:rPr>
        <w:t>Commitment to Diversity</w:t>
      </w:r>
    </w:p>
    <w:p w14:paraId="7D313998" w14:textId="77777777" w:rsidR="00102558" w:rsidRPr="008C08E6" w:rsidRDefault="00E87B19">
      <w:pPr>
        <w:pStyle w:val="BodyText"/>
        <w:spacing w:before="2"/>
        <w:ind w:left="460" w:right="136"/>
        <w:rPr>
          <w:rFonts w:ascii="Arial" w:hAnsi="Arial" w:cs="Arial"/>
        </w:rPr>
      </w:pPr>
      <w:r w:rsidRPr="008C08E6">
        <w:rPr>
          <w:rFonts w:ascii="Arial" w:hAnsi="Arial" w:cs="Arial"/>
        </w:rPr>
        <w:t>The School of Education at IUSB is committed to preparing preservice teachers, school leaders, and school counselors to support learning for all students. Each class and learning experience helps candidates develop the knowledge, dispositions, and performances needed to meet the needs of students in today’s diverse classrooms.</w:t>
      </w:r>
    </w:p>
    <w:p w14:paraId="556B128D" w14:textId="77777777" w:rsidR="00102558" w:rsidRPr="008C08E6" w:rsidRDefault="00E87B19">
      <w:pPr>
        <w:pStyle w:val="BodyText"/>
        <w:ind w:left="460" w:right="590"/>
        <w:rPr>
          <w:rFonts w:ascii="Arial" w:hAnsi="Arial" w:cs="Arial"/>
        </w:rPr>
      </w:pPr>
      <w:r w:rsidRPr="008C08E6">
        <w:rPr>
          <w:rFonts w:ascii="Arial" w:hAnsi="Arial" w:cs="Arial"/>
        </w:rPr>
        <w:t>Teachers prepared at IU South Bend are able to support learning for all students. Our graduates have the knowledge, dispositions, and skills necessary to meet the needs of students in today’s diverse classrooms.</w:t>
      </w:r>
    </w:p>
    <w:p w14:paraId="2753432F" w14:textId="77777777" w:rsidR="00102558" w:rsidRPr="008C08E6" w:rsidRDefault="00102558">
      <w:pPr>
        <w:pStyle w:val="BodyText"/>
        <w:spacing w:before="11"/>
        <w:rPr>
          <w:rFonts w:ascii="Arial" w:hAnsi="Arial" w:cs="Arial"/>
          <w:sz w:val="23"/>
        </w:rPr>
      </w:pPr>
    </w:p>
    <w:p w14:paraId="595B15BD" w14:textId="77777777" w:rsidR="00102558" w:rsidRPr="008C08E6" w:rsidRDefault="00E87B19">
      <w:pPr>
        <w:pStyle w:val="Heading4"/>
        <w:rPr>
          <w:rFonts w:ascii="Arial" w:hAnsi="Arial" w:cs="Arial"/>
        </w:rPr>
      </w:pPr>
      <w:r w:rsidRPr="008C08E6">
        <w:rPr>
          <w:rFonts w:ascii="Arial" w:hAnsi="Arial" w:cs="Arial"/>
        </w:rPr>
        <w:t>Commitment to the Integration of Technology</w:t>
      </w:r>
    </w:p>
    <w:p w14:paraId="6561436D" w14:textId="77777777" w:rsidR="00102558" w:rsidRPr="008C08E6" w:rsidRDefault="00E87B19">
      <w:pPr>
        <w:pStyle w:val="BodyText"/>
        <w:ind w:left="459" w:right="340"/>
        <w:rPr>
          <w:rFonts w:ascii="Arial" w:hAnsi="Arial" w:cs="Arial"/>
        </w:rPr>
      </w:pPr>
      <w:r w:rsidRPr="008C08E6">
        <w:rPr>
          <w:rFonts w:ascii="Arial" w:hAnsi="Arial" w:cs="Arial"/>
        </w:rPr>
        <w:t>Teachers prepared at IU South Bend have the knowledge, dispositions, and skills necessary to effectively use technology to help all students learn. Education candidates are expected to incorporate technology throughout their course work and clinical experiences in order to facilitate student learning.</w:t>
      </w:r>
    </w:p>
    <w:p w14:paraId="6A1E2882" w14:textId="77777777" w:rsidR="00102558" w:rsidRPr="008C08E6" w:rsidRDefault="00102558">
      <w:pPr>
        <w:rPr>
          <w:rFonts w:ascii="Arial" w:hAnsi="Arial" w:cs="Arial"/>
        </w:rPr>
        <w:sectPr w:rsidR="00102558" w:rsidRPr="008C08E6">
          <w:pgSz w:w="12240" w:h="15840"/>
          <w:pgMar w:top="680" w:right="600" w:bottom="1140" w:left="260" w:header="0" w:footer="958" w:gutter="0"/>
          <w:cols w:space="720"/>
        </w:sectPr>
      </w:pPr>
    </w:p>
    <w:p w14:paraId="5DC984C7" w14:textId="77777777" w:rsidR="00102558" w:rsidRPr="00BB43B4" w:rsidRDefault="00E87B19">
      <w:pPr>
        <w:spacing w:before="20"/>
        <w:ind w:left="2185"/>
        <w:rPr>
          <w:rFonts w:ascii="Arial" w:hAnsi="Arial" w:cs="Arial"/>
          <w:b/>
          <w:sz w:val="24"/>
        </w:rPr>
      </w:pPr>
      <w:bookmarkStart w:id="1" w:name="_TOC_250004"/>
      <w:bookmarkEnd w:id="1"/>
      <w:r w:rsidRPr="00BB43B4">
        <w:rPr>
          <w:rFonts w:ascii="Arial" w:hAnsi="Arial" w:cs="Arial"/>
          <w:b/>
          <w:sz w:val="24"/>
        </w:rPr>
        <w:lastRenderedPageBreak/>
        <w:t>What course do I register for in order to student teach?</w:t>
      </w:r>
    </w:p>
    <w:p w14:paraId="0C861288" w14:textId="77777777" w:rsidR="00102558" w:rsidRPr="00BB43B4" w:rsidRDefault="00102558">
      <w:pPr>
        <w:pStyle w:val="BodyText"/>
        <w:spacing w:before="11"/>
        <w:rPr>
          <w:rFonts w:ascii="Arial" w:hAnsi="Arial" w:cs="Arial"/>
          <w:b/>
          <w:sz w:val="16"/>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6252"/>
      </w:tblGrid>
      <w:tr w:rsidR="00102558" w:rsidRPr="00BB43B4" w14:paraId="143C679F" w14:textId="77777777" w:rsidTr="4757B111">
        <w:trPr>
          <w:trHeight w:val="390"/>
        </w:trPr>
        <w:tc>
          <w:tcPr>
            <w:tcW w:w="10070" w:type="dxa"/>
            <w:gridSpan w:val="2"/>
            <w:shd w:val="clear" w:color="auto" w:fill="C0C0C0"/>
          </w:tcPr>
          <w:p w14:paraId="7C7F3BA4" w14:textId="77777777" w:rsidR="00102558" w:rsidRPr="00BB43B4" w:rsidRDefault="00E87B19" w:rsidP="00BB43B4">
            <w:pPr>
              <w:pStyle w:val="TableParagraph"/>
              <w:spacing w:line="371" w:lineRule="exact"/>
              <w:ind w:left="0" w:right="-2"/>
              <w:jc w:val="center"/>
              <w:rPr>
                <w:rFonts w:ascii="Arial" w:hAnsi="Arial" w:cs="Arial"/>
                <w:b/>
                <w:sz w:val="24"/>
              </w:rPr>
            </w:pPr>
            <w:r w:rsidRPr="00BB43B4">
              <w:rPr>
                <w:rFonts w:ascii="Arial" w:hAnsi="Arial" w:cs="Arial"/>
                <w:b/>
                <w:sz w:val="24"/>
              </w:rPr>
              <w:t>UNDERGRADUATE</w:t>
            </w:r>
          </w:p>
        </w:tc>
      </w:tr>
      <w:tr w:rsidR="00102558" w:rsidRPr="00BB43B4" w14:paraId="34ADAC6A" w14:textId="77777777" w:rsidTr="4757B111">
        <w:trPr>
          <w:trHeight w:val="904"/>
        </w:trPr>
        <w:tc>
          <w:tcPr>
            <w:tcW w:w="3818" w:type="dxa"/>
          </w:tcPr>
          <w:p w14:paraId="588B9781" w14:textId="77777777" w:rsidR="00102558" w:rsidRPr="00BB43B4" w:rsidRDefault="00102558">
            <w:pPr>
              <w:pStyle w:val="TableParagraph"/>
              <w:spacing w:before="1"/>
              <w:ind w:left="0"/>
              <w:rPr>
                <w:rFonts w:ascii="Arial" w:hAnsi="Arial" w:cs="Arial"/>
                <w:b/>
              </w:rPr>
            </w:pPr>
          </w:p>
          <w:p w14:paraId="24C7ECA7" w14:textId="77777777" w:rsidR="00102558" w:rsidRPr="00BB43B4" w:rsidRDefault="00E87B19">
            <w:pPr>
              <w:pStyle w:val="TableParagraph"/>
              <w:ind w:left="263" w:right="256"/>
              <w:jc w:val="center"/>
              <w:rPr>
                <w:rFonts w:ascii="Arial" w:hAnsi="Arial" w:cs="Arial"/>
                <w:b/>
                <w:sz w:val="20"/>
              </w:rPr>
            </w:pPr>
            <w:r w:rsidRPr="00BB43B4">
              <w:rPr>
                <w:rFonts w:ascii="Arial" w:hAnsi="Arial" w:cs="Arial"/>
                <w:b/>
                <w:sz w:val="20"/>
              </w:rPr>
              <w:t>Elementary Education</w:t>
            </w:r>
          </w:p>
        </w:tc>
        <w:tc>
          <w:tcPr>
            <w:tcW w:w="6252" w:type="dxa"/>
          </w:tcPr>
          <w:p w14:paraId="4DBFF645" w14:textId="5ACFFAE0" w:rsidR="00102558" w:rsidRPr="00BB43B4" w:rsidRDefault="06F7FA53" w:rsidP="4757B111">
            <w:pPr>
              <w:pStyle w:val="TableParagraph"/>
              <w:numPr>
                <w:ilvl w:val="0"/>
                <w:numId w:val="20"/>
              </w:numPr>
              <w:tabs>
                <w:tab w:val="left" w:pos="320"/>
              </w:tabs>
              <w:spacing w:before="1" w:line="305" w:lineRule="exact"/>
              <w:ind w:hanging="271"/>
              <w:rPr>
                <w:rFonts w:ascii="Arial" w:hAnsi="Arial" w:cs="Arial"/>
                <w:sz w:val="20"/>
                <w:szCs w:val="24"/>
              </w:rPr>
            </w:pPr>
            <w:r w:rsidRPr="00BB43B4">
              <w:rPr>
                <w:rFonts w:ascii="Arial" w:hAnsi="Arial" w:cs="Arial"/>
                <w:sz w:val="20"/>
                <w:szCs w:val="24"/>
              </w:rPr>
              <w:t>1</w:t>
            </w:r>
            <w:r w:rsidR="00E87B19" w:rsidRPr="00BB43B4">
              <w:rPr>
                <w:rFonts w:ascii="Arial" w:hAnsi="Arial" w:cs="Arial"/>
                <w:sz w:val="20"/>
                <w:szCs w:val="24"/>
              </w:rPr>
              <w:t>section of EDUC - M425 Student Teaching:</w:t>
            </w:r>
            <w:r w:rsidR="00E87B19" w:rsidRPr="00BB43B4">
              <w:rPr>
                <w:rFonts w:ascii="Arial" w:hAnsi="Arial" w:cs="Arial"/>
                <w:spacing w:val="38"/>
                <w:sz w:val="20"/>
                <w:szCs w:val="24"/>
              </w:rPr>
              <w:t xml:space="preserve"> </w:t>
            </w:r>
            <w:r w:rsidR="00E87B19" w:rsidRPr="00BB43B4">
              <w:rPr>
                <w:rFonts w:ascii="Arial" w:hAnsi="Arial" w:cs="Arial"/>
                <w:sz w:val="20"/>
                <w:szCs w:val="24"/>
              </w:rPr>
              <w:t>Elementary</w:t>
            </w:r>
          </w:p>
          <w:p w14:paraId="55C33A72" w14:textId="77777777" w:rsidR="00102558" w:rsidRPr="00BB43B4" w:rsidRDefault="00E87B19">
            <w:pPr>
              <w:pStyle w:val="TableParagraph"/>
              <w:numPr>
                <w:ilvl w:val="0"/>
                <w:numId w:val="20"/>
              </w:numPr>
              <w:tabs>
                <w:tab w:val="left" w:pos="320"/>
              </w:tabs>
              <w:spacing w:line="305" w:lineRule="exact"/>
              <w:ind w:hanging="271"/>
              <w:rPr>
                <w:rFonts w:ascii="Arial" w:hAnsi="Arial" w:cs="Arial"/>
                <w:sz w:val="20"/>
              </w:rPr>
            </w:pPr>
            <w:r w:rsidRPr="00BB43B4">
              <w:rPr>
                <w:rFonts w:ascii="Arial" w:hAnsi="Arial" w:cs="Arial"/>
                <w:sz w:val="20"/>
              </w:rPr>
              <w:t>1 section of M420 Student Teaching Seminar:</w:t>
            </w:r>
            <w:r w:rsidRPr="00BB43B4">
              <w:rPr>
                <w:rFonts w:ascii="Arial" w:hAnsi="Arial" w:cs="Arial"/>
                <w:spacing w:val="-19"/>
                <w:sz w:val="20"/>
              </w:rPr>
              <w:t xml:space="preserve"> </w:t>
            </w:r>
            <w:r w:rsidRPr="00BB43B4">
              <w:rPr>
                <w:rFonts w:ascii="Arial" w:hAnsi="Arial" w:cs="Arial"/>
                <w:sz w:val="20"/>
              </w:rPr>
              <w:t>Elementary</w:t>
            </w:r>
          </w:p>
        </w:tc>
      </w:tr>
      <w:tr w:rsidR="00102558" w:rsidRPr="00BB43B4" w14:paraId="33E60599" w14:textId="77777777" w:rsidTr="4757B111">
        <w:trPr>
          <w:trHeight w:val="1504"/>
        </w:trPr>
        <w:tc>
          <w:tcPr>
            <w:tcW w:w="3818" w:type="dxa"/>
          </w:tcPr>
          <w:p w14:paraId="3C23AF89" w14:textId="47FF9AE2" w:rsidR="00102558" w:rsidRPr="00BB43B4" w:rsidRDefault="00E87B19">
            <w:pPr>
              <w:pStyle w:val="TableParagraph"/>
              <w:spacing w:before="1"/>
              <w:ind w:left="263" w:right="254"/>
              <w:jc w:val="center"/>
              <w:rPr>
                <w:rFonts w:ascii="Arial" w:hAnsi="Arial" w:cs="Arial"/>
                <w:b/>
                <w:sz w:val="20"/>
              </w:rPr>
            </w:pPr>
            <w:r w:rsidRPr="00BB43B4">
              <w:rPr>
                <w:rFonts w:ascii="Arial" w:hAnsi="Arial" w:cs="Arial"/>
                <w:b/>
                <w:sz w:val="20"/>
              </w:rPr>
              <w:t>Elementary Education w/ Specia</w:t>
            </w:r>
            <w:r w:rsidR="00334C35" w:rsidRPr="00BB43B4">
              <w:rPr>
                <w:rFonts w:ascii="Arial" w:hAnsi="Arial" w:cs="Arial"/>
                <w:b/>
                <w:sz w:val="20"/>
              </w:rPr>
              <w:t>l Education – Mild Intervention</w:t>
            </w:r>
            <w:r w:rsidRPr="00BB43B4">
              <w:rPr>
                <w:rFonts w:ascii="Arial" w:hAnsi="Arial" w:cs="Arial"/>
                <w:b/>
                <w:sz w:val="20"/>
              </w:rPr>
              <w:t xml:space="preserve"> Concentration</w:t>
            </w:r>
          </w:p>
        </w:tc>
        <w:tc>
          <w:tcPr>
            <w:tcW w:w="6252" w:type="dxa"/>
          </w:tcPr>
          <w:p w14:paraId="233F49A3" w14:textId="77777777" w:rsidR="00102558" w:rsidRPr="00BB43B4" w:rsidRDefault="00E87B19">
            <w:pPr>
              <w:pStyle w:val="TableParagraph"/>
              <w:numPr>
                <w:ilvl w:val="0"/>
                <w:numId w:val="19"/>
              </w:numPr>
              <w:tabs>
                <w:tab w:val="left" w:pos="320"/>
              </w:tabs>
              <w:spacing w:before="1" w:line="305" w:lineRule="exact"/>
              <w:ind w:hanging="271"/>
              <w:rPr>
                <w:rFonts w:ascii="Arial" w:hAnsi="Arial" w:cs="Arial"/>
                <w:sz w:val="20"/>
              </w:rPr>
            </w:pPr>
            <w:r w:rsidRPr="00BB43B4">
              <w:rPr>
                <w:rFonts w:ascii="Arial" w:hAnsi="Arial" w:cs="Arial"/>
                <w:sz w:val="20"/>
              </w:rPr>
              <w:t>1 section of EDUC – M425 Student Teaching:</w:t>
            </w:r>
            <w:r w:rsidRPr="00BB43B4">
              <w:rPr>
                <w:rFonts w:ascii="Arial" w:hAnsi="Arial" w:cs="Arial"/>
                <w:spacing w:val="-10"/>
                <w:sz w:val="20"/>
              </w:rPr>
              <w:t xml:space="preserve"> </w:t>
            </w:r>
            <w:r w:rsidRPr="00BB43B4">
              <w:rPr>
                <w:rFonts w:ascii="Arial" w:hAnsi="Arial" w:cs="Arial"/>
                <w:sz w:val="20"/>
              </w:rPr>
              <w:t>Elementary</w:t>
            </w:r>
          </w:p>
          <w:p w14:paraId="674A1383" w14:textId="77777777" w:rsidR="00102558" w:rsidRPr="00BB43B4" w:rsidRDefault="00E87B19">
            <w:pPr>
              <w:pStyle w:val="TableParagraph"/>
              <w:numPr>
                <w:ilvl w:val="0"/>
                <w:numId w:val="19"/>
              </w:numPr>
              <w:tabs>
                <w:tab w:val="left" w:pos="320"/>
              </w:tabs>
              <w:ind w:right="917" w:hanging="271"/>
              <w:rPr>
                <w:rFonts w:ascii="Arial" w:hAnsi="Arial" w:cs="Arial"/>
                <w:sz w:val="20"/>
              </w:rPr>
            </w:pPr>
            <w:r w:rsidRPr="00BB43B4">
              <w:rPr>
                <w:rFonts w:ascii="Arial" w:hAnsi="Arial" w:cs="Arial"/>
                <w:sz w:val="20"/>
              </w:rPr>
              <w:t>1 section of EDUC – K480 Student Teaching: Special Education – Mild</w:t>
            </w:r>
            <w:r w:rsidRPr="00BB43B4">
              <w:rPr>
                <w:rFonts w:ascii="Arial" w:hAnsi="Arial" w:cs="Arial"/>
                <w:spacing w:val="-4"/>
                <w:sz w:val="20"/>
              </w:rPr>
              <w:t xml:space="preserve"> </w:t>
            </w:r>
            <w:r w:rsidRPr="00BB43B4">
              <w:rPr>
                <w:rFonts w:ascii="Arial" w:hAnsi="Arial" w:cs="Arial"/>
                <w:sz w:val="20"/>
              </w:rPr>
              <w:t>Interventions</w:t>
            </w:r>
          </w:p>
          <w:p w14:paraId="04D0F99F" w14:textId="77777777" w:rsidR="00102558" w:rsidRPr="00BB43B4" w:rsidRDefault="00E87B19">
            <w:pPr>
              <w:pStyle w:val="TableParagraph"/>
              <w:numPr>
                <w:ilvl w:val="0"/>
                <w:numId w:val="19"/>
              </w:numPr>
              <w:tabs>
                <w:tab w:val="left" w:pos="320"/>
              </w:tabs>
              <w:spacing w:before="3" w:line="296" w:lineRule="exact"/>
              <w:ind w:right="763" w:hanging="271"/>
              <w:rPr>
                <w:rFonts w:ascii="Arial" w:hAnsi="Arial" w:cs="Arial"/>
                <w:sz w:val="20"/>
              </w:rPr>
            </w:pPr>
            <w:r w:rsidRPr="00BB43B4">
              <w:rPr>
                <w:rFonts w:ascii="Arial" w:hAnsi="Arial" w:cs="Arial"/>
                <w:sz w:val="20"/>
              </w:rPr>
              <w:t>1 section of EDUC - M420 Student Teaching Seminar: Elementary</w:t>
            </w:r>
          </w:p>
        </w:tc>
      </w:tr>
      <w:tr w:rsidR="00102558" w:rsidRPr="00BB43B4" w14:paraId="7E4D5D59" w14:textId="77777777" w:rsidTr="4757B111">
        <w:trPr>
          <w:trHeight w:val="1502"/>
        </w:trPr>
        <w:tc>
          <w:tcPr>
            <w:tcW w:w="3818" w:type="dxa"/>
          </w:tcPr>
          <w:p w14:paraId="6B14E56A" w14:textId="77777777" w:rsidR="00102558" w:rsidRPr="00BB43B4" w:rsidRDefault="00E87B19">
            <w:pPr>
              <w:pStyle w:val="TableParagraph"/>
              <w:ind w:left="263" w:right="257"/>
              <w:jc w:val="center"/>
              <w:rPr>
                <w:rFonts w:ascii="Arial" w:hAnsi="Arial" w:cs="Arial"/>
                <w:b/>
                <w:sz w:val="20"/>
              </w:rPr>
            </w:pPr>
            <w:r w:rsidRPr="00BB43B4">
              <w:rPr>
                <w:rFonts w:ascii="Arial" w:hAnsi="Arial" w:cs="Arial"/>
                <w:b/>
                <w:sz w:val="20"/>
              </w:rPr>
              <w:t>Elementary Education w/ English Language Learners (ELL) Concentration</w:t>
            </w:r>
          </w:p>
        </w:tc>
        <w:tc>
          <w:tcPr>
            <w:tcW w:w="6252" w:type="dxa"/>
          </w:tcPr>
          <w:p w14:paraId="51C73CA7" w14:textId="77777777" w:rsidR="00102558" w:rsidRPr="00BB43B4" w:rsidRDefault="00E87B19">
            <w:pPr>
              <w:pStyle w:val="TableParagraph"/>
              <w:numPr>
                <w:ilvl w:val="0"/>
                <w:numId w:val="18"/>
              </w:numPr>
              <w:tabs>
                <w:tab w:val="left" w:pos="320"/>
              </w:tabs>
              <w:spacing w:line="304" w:lineRule="exact"/>
              <w:ind w:hanging="271"/>
              <w:rPr>
                <w:rFonts w:ascii="Arial" w:hAnsi="Arial" w:cs="Arial"/>
                <w:sz w:val="20"/>
              </w:rPr>
            </w:pPr>
            <w:r w:rsidRPr="00BB43B4">
              <w:rPr>
                <w:rFonts w:ascii="Arial" w:hAnsi="Arial" w:cs="Arial"/>
                <w:sz w:val="20"/>
              </w:rPr>
              <w:t>1 section of EDUC – M425 Student Teaching:</w:t>
            </w:r>
            <w:r w:rsidRPr="00BB43B4">
              <w:rPr>
                <w:rFonts w:ascii="Arial" w:hAnsi="Arial" w:cs="Arial"/>
                <w:spacing w:val="-10"/>
                <w:sz w:val="20"/>
              </w:rPr>
              <w:t xml:space="preserve"> </w:t>
            </w:r>
            <w:r w:rsidRPr="00BB43B4">
              <w:rPr>
                <w:rFonts w:ascii="Arial" w:hAnsi="Arial" w:cs="Arial"/>
                <w:sz w:val="20"/>
              </w:rPr>
              <w:t>Elementary</w:t>
            </w:r>
          </w:p>
          <w:p w14:paraId="6A990124" w14:textId="0B70C25F" w:rsidR="00102558" w:rsidRPr="00BB43B4" w:rsidRDefault="00E87B19">
            <w:pPr>
              <w:pStyle w:val="TableParagraph"/>
              <w:numPr>
                <w:ilvl w:val="0"/>
                <w:numId w:val="18"/>
              </w:numPr>
              <w:tabs>
                <w:tab w:val="left" w:pos="320"/>
              </w:tabs>
              <w:spacing w:line="242" w:lineRule="auto"/>
              <w:ind w:right="885" w:hanging="271"/>
              <w:rPr>
                <w:rFonts w:ascii="Arial" w:hAnsi="Arial" w:cs="Arial"/>
                <w:sz w:val="20"/>
              </w:rPr>
            </w:pPr>
            <w:r w:rsidRPr="00BB43B4">
              <w:rPr>
                <w:rFonts w:ascii="Arial" w:hAnsi="Arial" w:cs="Arial"/>
                <w:sz w:val="20"/>
              </w:rPr>
              <w:t xml:space="preserve">1 section of EDUC – L482 Student Teaching: </w:t>
            </w:r>
            <w:r w:rsidR="00183F85">
              <w:rPr>
                <w:rFonts w:ascii="Arial" w:hAnsi="Arial" w:cs="Arial"/>
                <w:sz w:val="20"/>
              </w:rPr>
              <w:t xml:space="preserve">ESL – All Grades – English As a New Language </w:t>
            </w:r>
          </w:p>
          <w:p w14:paraId="4C303F6D" w14:textId="77777777" w:rsidR="00102558" w:rsidRPr="00BB43B4" w:rsidRDefault="00E87B19">
            <w:pPr>
              <w:pStyle w:val="TableParagraph"/>
              <w:numPr>
                <w:ilvl w:val="0"/>
                <w:numId w:val="18"/>
              </w:numPr>
              <w:tabs>
                <w:tab w:val="left" w:pos="320"/>
              </w:tabs>
              <w:spacing w:before="2" w:line="292" w:lineRule="exact"/>
              <w:ind w:right="764" w:hanging="271"/>
              <w:rPr>
                <w:rFonts w:ascii="Arial" w:hAnsi="Arial" w:cs="Arial"/>
                <w:sz w:val="20"/>
              </w:rPr>
            </w:pPr>
            <w:r w:rsidRPr="00BB43B4">
              <w:rPr>
                <w:rFonts w:ascii="Arial" w:hAnsi="Arial" w:cs="Arial"/>
                <w:sz w:val="20"/>
              </w:rPr>
              <w:t>1 section of EDUC - M420 Student Teaching Seminar: Elementary</w:t>
            </w:r>
          </w:p>
        </w:tc>
      </w:tr>
      <w:tr w:rsidR="00102558" w:rsidRPr="00BB43B4" w14:paraId="04053F8E" w14:textId="77777777" w:rsidTr="4757B111">
        <w:trPr>
          <w:trHeight w:val="904"/>
        </w:trPr>
        <w:tc>
          <w:tcPr>
            <w:tcW w:w="3818" w:type="dxa"/>
          </w:tcPr>
          <w:p w14:paraId="2E841727" w14:textId="77777777" w:rsidR="00102558" w:rsidRPr="00BB43B4" w:rsidRDefault="00102558">
            <w:pPr>
              <w:pStyle w:val="TableParagraph"/>
              <w:spacing w:before="1"/>
              <w:ind w:left="0"/>
              <w:rPr>
                <w:rFonts w:ascii="Arial" w:hAnsi="Arial" w:cs="Arial"/>
                <w:b/>
              </w:rPr>
            </w:pPr>
          </w:p>
          <w:p w14:paraId="6C169D63" w14:textId="77777777" w:rsidR="00102558" w:rsidRPr="00BB43B4" w:rsidRDefault="00E87B19">
            <w:pPr>
              <w:pStyle w:val="TableParagraph"/>
              <w:ind w:left="263" w:right="257"/>
              <w:jc w:val="center"/>
              <w:rPr>
                <w:rFonts w:ascii="Arial" w:hAnsi="Arial" w:cs="Arial"/>
                <w:b/>
                <w:sz w:val="20"/>
              </w:rPr>
            </w:pPr>
            <w:r w:rsidRPr="00BB43B4">
              <w:rPr>
                <w:rFonts w:ascii="Arial" w:hAnsi="Arial" w:cs="Arial"/>
                <w:b/>
                <w:sz w:val="20"/>
              </w:rPr>
              <w:t>Secondary Education</w:t>
            </w:r>
          </w:p>
        </w:tc>
        <w:tc>
          <w:tcPr>
            <w:tcW w:w="6252" w:type="dxa"/>
          </w:tcPr>
          <w:p w14:paraId="13D501F9" w14:textId="77777777" w:rsidR="00102558" w:rsidRPr="00BB43B4" w:rsidRDefault="00E87B19">
            <w:pPr>
              <w:pStyle w:val="TableParagraph"/>
              <w:numPr>
                <w:ilvl w:val="0"/>
                <w:numId w:val="17"/>
              </w:numPr>
              <w:tabs>
                <w:tab w:val="left" w:pos="320"/>
              </w:tabs>
              <w:spacing w:before="1" w:line="305" w:lineRule="exact"/>
              <w:ind w:hanging="271"/>
              <w:rPr>
                <w:rFonts w:ascii="Arial" w:hAnsi="Arial" w:cs="Arial"/>
                <w:sz w:val="20"/>
              </w:rPr>
            </w:pPr>
            <w:r w:rsidRPr="00BB43B4">
              <w:rPr>
                <w:rFonts w:ascii="Arial" w:hAnsi="Arial" w:cs="Arial"/>
                <w:sz w:val="20"/>
              </w:rPr>
              <w:t>1 section of EDUC – M480 Student Teaching:</w:t>
            </w:r>
            <w:r w:rsidRPr="00BB43B4">
              <w:rPr>
                <w:rFonts w:ascii="Arial" w:hAnsi="Arial" w:cs="Arial"/>
                <w:spacing w:val="-8"/>
                <w:sz w:val="20"/>
              </w:rPr>
              <w:t xml:space="preserve"> </w:t>
            </w:r>
            <w:r w:rsidRPr="00BB43B4">
              <w:rPr>
                <w:rFonts w:ascii="Arial" w:hAnsi="Arial" w:cs="Arial"/>
                <w:sz w:val="20"/>
              </w:rPr>
              <w:t>Secondary</w:t>
            </w:r>
          </w:p>
          <w:p w14:paraId="02DBA1F5" w14:textId="77777777" w:rsidR="00102558" w:rsidRPr="00BB43B4" w:rsidRDefault="00E87B19">
            <w:pPr>
              <w:pStyle w:val="TableParagraph"/>
              <w:numPr>
                <w:ilvl w:val="0"/>
                <w:numId w:val="17"/>
              </w:numPr>
              <w:tabs>
                <w:tab w:val="left" w:pos="320"/>
              </w:tabs>
              <w:spacing w:before="7" w:line="292" w:lineRule="exact"/>
              <w:ind w:right="718" w:hanging="271"/>
              <w:rPr>
                <w:rFonts w:ascii="Arial" w:hAnsi="Arial" w:cs="Arial"/>
                <w:sz w:val="20"/>
              </w:rPr>
            </w:pPr>
            <w:r w:rsidRPr="00BB43B4">
              <w:rPr>
                <w:rFonts w:ascii="Arial" w:hAnsi="Arial" w:cs="Arial"/>
                <w:sz w:val="20"/>
              </w:rPr>
              <w:t>1 section of EDUC – M420 Student Teaching Seminar: Secondary</w:t>
            </w:r>
          </w:p>
        </w:tc>
      </w:tr>
      <w:tr w:rsidR="00102558" w:rsidRPr="00BB43B4" w14:paraId="41586C40" w14:textId="77777777" w:rsidTr="4757B111">
        <w:trPr>
          <w:trHeight w:val="892"/>
        </w:trPr>
        <w:tc>
          <w:tcPr>
            <w:tcW w:w="3818" w:type="dxa"/>
          </w:tcPr>
          <w:p w14:paraId="0419EE80" w14:textId="77777777" w:rsidR="00102558" w:rsidRPr="00BB43B4" w:rsidRDefault="00E87B19">
            <w:pPr>
              <w:pStyle w:val="TableParagraph"/>
              <w:spacing w:before="153"/>
              <w:ind w:left="1146" w:right="760" w:hanging="365"/>
              <w:rPr>
                <w:rFonts w:ascii="Arial" w:hAnsi="Arial" w:cs="Arial"/>
                <w:b/>
                <w:sz w:val="20"/>
              </w:rPr>
            </w:pPr>
            <w:r w:rsidRPr="00BB43B4">
              <w:rPr>
                <w:rFonts w:ascii="Arial" w:hAnsi="Arial" w:cs="Arial"/>
                <w:b/>
                <w:sz w:val="20"/>
              </w:rPr>
              <w:t>Special Education P-12 Undergraduate</w:t>
            </w:r>
          </w:p>
        </w:tc>
        <w:tc>
          <w:tcPr>
            <w:tcW w:w="6252" w:type="dxa"/>
          </w:tcPr>
          <w:p w14:paraId="63D11467" w14:textId="77777777" w:rsidR="00102558" w:rsidRPr="00BB43B4" w:rsidRDefault="00E87B19">
            <w:pPr>
              <w:pStyle w:val="TableParagraph"/>
              <w:numPr>
                <w:ilvl w:val="0"/>
                <w:numId w:val="16"/>
              </w:numPr>
              <w:tabs>
                <w:tab w:val="left" w:pos="320"/>
              </w:tabs>
              <w:spacing w:before="1"/>
              <w:ind w:right="888" w:hanging="271"/>
              <w:rPr>
                <w:rFonts w:ascii="Arial" w:hAnsi="Arial" w:cs="Arial"/>
                <w:sz w:val="20"/>
              </w:rPr>
            </w:pPr>
            <w:r w:rsidRPr="00BB43B4">
              <w:rPr>
                <w:rFonts w:ascii="Arial" w:hAnsi="Arial" w:cs="Arial"/>
                <w:sz w:val="20"/>
              </w:rPr>
              <w:t>2 sections of EDUC – K480 Student Teaching Special Education</w:t>
            </w:r>
          </w:p>
        </w:tc>
      </w:tr>
      <w:tr w:rsidR="00102558" w:rsidRPr="00BB43B4" w14:paraId="708BBACE" w14:textId="77777777" w:rsidTr="4757B111">
        <w:trPr>
          <w:trHeight w:val="1197"/>
        </w:trPr>
        <w:tc>
          <w:tcPr>
            <w:tcW w:w="3818" w:type="dxa"/>
          </w:tcPr>
          <w:p w14:paraId="7D6411E1" w14:textId="77777777" w:rsidR="00102558" w:rsidRPr="00BB43B4" w:rsidRDefault="00102558">
            <w:pPr>
              <w:pStyle w:val="TableParagraph"/>
              <w:ind w:left="0"/>
              <w:rPr>
                <w:rFonts w:ascii="Arial" w:hAnsi="Arial" w:cs="Arial"/>
                <w:b/>
                <w:sz w:val="20"/>
              </w:rPr>
            </w:pPr>
          </w:p>
          <w:p w14:paraId="4CE46D1C" w14:textId="77777777" w:rsidR="00102558" w:rsidRPr="00BB43B4" w:rsidRDefault="00E87B19">
            <w:pPr>
              <w:pStyle w:val="TableParagraph"/>
              <w:spacing w:before="160"/>
              <w:ind w:left="263" w:right="256"/>
              <w:jc w:val="center"/>
              <w:rPr>
                <w:rFonts w:ascii="Arial" w:hAnsi="Arial" w:cs="Arial"/>
                <w:b/>
                <w:sz w:val="20"/>
              </w:rPr>
            </w:pPr>
            <w:r w:rsidRPr="00BB43B4">
              <w:rPr>
                <w:rFonts w:ascii="Arial" w:hAnsi="Arial" w:cs="Arial"/>
                <w:b/>
                <w:sz w:val="20"/>
              </w:rPr>
              <w:t>Art Education</w:t>
            </w:r>
          </w:p>
        </w:tc>
        <w:tc>
          <w:tcPr>
            <w:tcW w:w="6252" w:type="dxa"/>
          </w:tcPr>
          <w:p w14:paraId="5B59ABCE" w14:textId="77777777" w:rsidR="00102558" w:rsidRPr="00BB43B4" w:rsidRDefault="00E87B19">
            <w:pPr>
              <w:pStyle w:val="TableParagraph"/>
              <w:numPr>
                <w:ilvl w:val="0"/>
                <w:numId w:val="15"/>
              </w:numPr>
              <w:tabs>
                <w:tab w:val="left" w:pos="320"/>
              </w:tabs>
              <w:spacing w:line="304" w:lineRule="exact"/>
              <w:ind w:hanging="271"/>
              <w:rPr>
                <w:rFonts w:ascii="Arial" w:hAnsi="Arial" w:cs="Arial"/>
                <w:sz w:val="20"/>
              </w:rPr>
            </w:pPr>
            <w:r w:rsidRPr="00BB43B4">
              <w:rPr>
                <w:rFonts w:ascii="Arial" w:hAnsi="Arial" w:cs="Arial"/>
                <w:sz w:val="20"/>
              </w:rPr>
              <w:t>1 section of EDUC – M482 Student</w:t>
            </w:r>
            <w:r w:rsidRPr="00BB43B4">
              <w:rPr>
                <w:rFonts w:ascii="Arial" w:hAnsi="Arial" w:cs="Arial"/>
                <w:spacing w:val="-3"/>
                <w:sz w:val="20"/>
              </w:rPr>
              <w:t xml:space="preserve"> </w:t>
            </w:r>
            <w:r w:rsidRPr="00BB43B4">
              <w:rPr>
                <w:rFonts w:ascii="Arial" w:hAnsi="Arial" w:cs="Arial"/>
                <w:sz w:val="20"/>
              </w:rPr>
              <w:t>Teaching</w:t>
            </w:r>
          </w:p>
          <w:p w14:paraId="095C39BE" w14:textId="5DD46D67" w:rsidR="00102558" w:rsidRPr="00BB43B4" w:rsidRDefault="00E87B19" w:rsidP="4757B111">
            <w:pPr>
              <w:pStyle w:val="TableParagraph"/>
              <w:numPr>
                <w:ilvl w:val="0"/>
                <w:numId w:val="15"/>
              </w:numPr>
              <w:tabs>
                <w:tab w:val="left" w:pos="320"/>
              </w:tabs>
              <w:spacing w:before="1"/>
              <w:ind w:right="718" w:hanging="271"/>
              <w:rPr>
                <w:rFonts w:ascii="Arial" w:hAnsi="Arial" w:cs="Arial"/>
                <w:sz w:val="20"/>
                <w:szCs w:val="24"/>
              </w:rPr>
            </w:pPr>
            <w:r w:rsidRPr="00BB43B4">
              <w:rPr>
                <w:rFonts w:ascii="Arial" w:hAnsi="Arial" w:cs="Arial"/>
                <w:sz w:val="20"/>
                <w:szCs w:val="24"/>
              </w:rPr>
              <w:t>1 section of EDUC – M420 Student Teaching Seminar</w:t>
            </w:r>
          </w:p>
        </w:tc>
      </w:tr>
      <w:tr w:rsidR="00102558" w:rsidRPr="00BB43B4" w14:paraId="38DF9BCD" w14:textId="77777777" w:rsidTr="4757B111">
        <w:trPr>
          <w:trHeight w:val="1197"/>
        </w:trPr>
        <w:tc>
          <w:tcPr>
            <w:tcW w:w="3818" w:type="dxa"/>
          </w:tcPr>
          <w:p w14:paraId="06E961DF" w14:textId="77777777" w:rsidR="00102558" w:rsidRPr="00BB43B4" w:rsidRDefault="00102558">
            <w:pPr>
              <w:pStyle w:val="TableParagraph"/>
              <w:ind w:left="0"/>
              <w:rPr>
                <w:rFonts w:ascii="Arial" w:hAnsi="Arial" w:cs="Arial"/>
                <w:b/>
                <w:sz w:val="20"/>
              </w:rPr>
            </w:pPr>
          </w:p>
          <w:p w14:paraId="560AA9EC" w14:textId="77777777" w:rsidR="00102558" w:rsidRPr="00BB43B4" w:rsidRDefault="00E87B19">
            <w:pPr>
              <w:pStyle w:val="TableParagraph"/>
              <w:spacing w:before="160"/>
              <w:ind w:left="263" w:right="254"/>
              <w:jc w:val="center"/>
              <w:rPr>
                <w:rFonts w:ascii="Arial" w:hAnsi="Arial" w:cs="Arial"/>
                <w:b/>
                <w:sz w:val="20"/>
              </w:rPr>
            </w:pPr>
            <w:r w:rsidRPr="00BB43B4">
              <w:rPr>
                <w:rFonts w:ascii="Arial" w:hAnsi="Arial" w:cs="Arial"/>
                <w:b/>
                <w:sz w:val="20"/>
              </w:rPr>
              <w:t>Music Education</w:t>
            </w:r>
          </w:p>
        </w:tc>
        <w:tc>
          <w:tcPr>
            <w:tcW w:w="6252" w:type="dxa"/>
          </w:tcPr>
          <w:p w14:paraId="46A80DEC" w14:textId="77777777" w:rsidR="00102558" w:rsidRPr="00BB43B4" w:rsidRDefault="00E87B19">
            <w:pPr>
              <w:pStyle w:val="TableParagraph"/>
              <w:numPr>
                <w:ilvl w:val="0"/>
                <w:numId w:val="14"/>
              </w:numPr>
              <w:tabs>
                <w:tab w:val="left" w:pos="320"/>
              </w:tabs>
              <w:spacing w:line="304" w:lineRule="exact"/>
              <w:ind w:hanging="271"/>
              <w:rPr>
                <w:rFonts w:ascii="Arial" w:hAnsi="Arial" w:cs="Arial"/>
                <w:sz w:val="20"/>
              </w:rPr>
            </w:pPr>
            <w:r w:rsidRPr="00BB43B4">
              <w:rPr>
                <w:rFonts w:ascii="Arial" w:hAnsi="Arial" w:cs="Arial"/>
                <w:sz w:val="20"/>
              </w:rPr>
              <w:t>1 section of EDUC – M482 Student</w:t>
            </w:r>
            <w:r w:rsidRPr="00BB43B4">
              <w:rPr>
                <w:rFonts w:ascii="Arial" w:hAnsi="Arial" w:cs="Arial"/>
                <w:spacing w:val="-3"/>
                <w:sz w:val="20"/>
              </w:rPr>
              <w:t xml:space="preserve"> </w:t>
            </w:r>
            <w:r w:rsidRPr="00BB43B4">
              <w:rPr>
                <w:rFonts w:ascii="Arial" w:hAnsi="Arial" w:cs="Arial"/>
                <w:sz w:val="20"/>
              </w:rPr>
              <w:t>Teaching</w:t>
            </w:r>
          </w:p>
          <w:p w14:paraId="1B39D29B" w14:textId="1429BC8B" w:rsidR="00102558" w:rsidRPr="00BB43B4" w:rsidRDefault="00E87B19" w:rsidP="4757B111">
            <w:pPr>
              <w:pStyle w:val="TableParagraph"/>
              <w:numPr>
                <w:ilvl w:val="0"/>
                <w:numId w:val="14"/>
              </w:numPr>
              <w:tabs>
                <w:tab w:val="left" w:pos="320"/>
              </w:tabs>
              <w:spacing w:before="1"/>
              <w:ind w:right="718" w:hanging="271"/>
              <w:rPr>
                <w:rFonts w:ascii="Arial" w:hAnsi="Arial" w:cs="Arial"/>
                <w:sz w:val="20"/>
                <w:szCs w:val="24"/>
              </w:rPr>
            </w:pPr>
            <w:r w:rsidRPr="00BB43B4">
              <w:rPr>
                <w:rFonts w:ascii="Arial" w:hAnsi="Arial" w:cs="Arial"/>
                <w:sz w:val="20"/>
                <w:szCs w:val="24"/>
              </w:rPr>
              <w:t>1 section of EDUC – M420 Student Teaching Seminar</w:t>
            </w:r>
          </w:p>
        </w:tc>
      </w:tr>
    </w:tbl>
    <w:p w14:paraId="3793D7B7" w14:textId="77777777" w:rsidR="00102558" w:rsidRPr="00BB43B4" w:rsidRDefault="00102558">
      <w:pPr>
        <w:pStyle w:val="BodyText"/>
        <w:spacing w:before="2"/>
        <w:rPr>
          <w:rFonts w:ascii="Arial" w:hAnsi="Arial" w:cs="Arial"/>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6252"/>
      </w:tblGrid>
      <w:tr w:rsidR="00102558" w:rsidRPr="00BB43B4" w14:paraId="389B651E" w14:textId="77777777" w:rsidTr="4757B111">
        <w:trPr>
          <w:trHeight w:val="292"/>
        </w:trPr>
        <w:tc>
          <w:tcPr>
            <w:tcW w:w="10118" w:type="dxa"/>
            <w:gridSpan w:val="2"/>
            <w:shd w:val="clear" w:color="auto" w:fill="C0C0C0"/>
          </w:tcPr>
          <w:p w14:paraId="06F97D1F" w14:textId="3FB36BED" w:rsidR="00102558" w:rsidRPr="00BB43B4" w:rsidRDefault="00E87B19" w:rsidP="00BB43B4">
            <w:pPr>
              <w:pStyle w:val="TableParagraph"/>
              <w:spacing w:line="272" w:lineRule="exact"/>
              <w:ind w:left="0" w:right="54"/>
              <w:jc w:val="center"/>
              <w:rPr>
                <w:rFonts w:ascii="Arial" w:hAnsi="Arial" w:cs="Arial"/>
                <w:b/>
                <w:sz w:val="20"/>
              </w:rPr>
            </w:pPr>
            <w:r w:rsidRPr="00BB43B4">
              <w:rPr>
                <w:rFonts w:ascii="Arial" w:hAnsi="Arial" w:cs="Arial"/>
                <w:b/>
                <w:sz w:val="24"/>
              </w:rPr>
              <w:t>GRADUATE</w:t>
            </w:r>
          </w:p>
        </w:tc>
      </w:tr>
      <w:tr w:rsidR="00102558" w:rsidRPr="00BB43B4" w14:paraId="323154DB" w14:textId="77777777" w:rsidTr="4757B111">
        <w:trPr>
          <w:trHeight w:val="1197"/>
        </w:trPr>
        <w:tc>
          <w:tcPr>
            <w:tcW w:w="3866" w:type="dxa"/>
          </w:tcPr>
          <w:p w14:paraId="767ED620" w14:textId="77777777" w:rsidR="00102558" w:rsidRPr="00BB43B4" w:rsidRDefault="00102558">
            <w:pPr>
              <w:pStyle w:val="TableParagraph"/>
              <w:spacing w:before="11"/>
              <w:ind w:left="0"/>
              <w:rPr>
                <w:rFonts w:ascii="Arial" w:hAnsi="Arial" w:cs="Arial"/>
                <w:b/>
                <w:sz w:val="20"/>
              </w:rPr>
            </w:pPr>
          </w:p>
          <w:p w14:paraId="22F51A42" w14:textId="32165D63" w:rsidR="00102558" w:rsidRPr="00BB43B4" w:rsidRDefault="00E87B19">
            <w:pPr>
              <w:pStyle w:val="TableParagraph"/>
              <w:ind w:left="146" w:right="118" w:firstLine="144"/>
              <w:rPr>
                <w:rFonts w:ascii="Arial" w:hAnsi="Arial" w:cs="Arial"/>
                <w:b/>
                <w:sz w:val="20"/>
              </w:rPr>
            </w:pPr>
            <w:r w:rsidRPr="00BB43B4">
              <w:rPr>
                <w:rFonts w:ascii="Arial" w:hAnsi="Arial" w:cs="Arial"/>
                <w:b/>
                <w:sz w:val="20"/>
              </w:rPr>
              <w:t xml:space="preserve">Master of Art in Teaching Special Education – Mild </w:t>
            </w:r>
            <w:r w:rsidR="00334C35" w:rsidRPr="00BB43B4">
              <w:rPr>
                <w:rFonts w:ascii="Arial" w:hAnsi="Arial" w:cs="Arial"/>
                <w:b/>
                <w:sz w:val="20"/>
              </w:rPr>
              <w:t>Intervention</w:t>
            </w:r>
            <w:r w:rsidRPr="00BB43B4">
              <w:rPr>
                <w:rFonts w:ascii="Arial" w:hAnsi="Arial" w:cs="Arial"/>
                <w:b/>
                <w:sz w:val="20"/>
              </w:rPr>
              <w:t xml:space="preserve"> P-12</w:t>
            </w:r>
          </w:p>
        </w:tc>
        <w:tc>
          <w:tcPr>
            <w:tcW w:w="6252" w:type="dxa"/>
          </w:tcPr>
          <w:p w14:paraId="54DF8E1A" w14:textId="2E08CFAA" w:rsidR="00102558" w:rsidRPr="00BB43B4" w:rsidRDefault="00102558" w:rsidP="00FB0F73">
            <w:pPr>
              <w:pStyle w:val="TableParagraph"/>
              <w:spacing w:line="292" w:lineRule="exact"/>
              <w:ind w:left="0"/>
              <w:rPr>
                <w:rFonts w:ascii="Arial" w:hAnsi="Arial" w:cs="Arial"/>
                <w:sz w:val="20"/>
              </w:rPr>
            </w:pPr>
          </w:p>
          <w:p w14:paraId="69A602DF" w14:textId="1AFC5EE3" w:rsidR="00102558" w:rsidRDefault="00334C35">
            <w:pPr>
              <w:pStyle w:val="TableParagraph"/>
              <w:numPr>
                <w:ilvl w:val="0"/>
                <w:numId w:val="13"/>
              </w:numPr>
              <w:tabs>
                <w:tab w:val="left" w:pos="358"/>
              </w:tabs>
              <w:spacing w:before="4" w:line="296" w:lineRule="exact"/>
              <w:ind w:right="1187" w:hanging="268"/>
              <w:rPr>
                <w:rFonts w:ascii="Arial" w:hAnsi="Arial" w:cs="Arial"/>
                <w:sz w:val="20"/>
              </w:rPr>
            </w:pPr>
            <w:r w:rsidRPr="00BB43B4">
              <w:rPr>
                <w:rFonts w:ascii="Arial" w:hAnsi="Arial" w:cs="Arial"/>
                <w:spacing w:val="-1"/>
                <w:sz w:val="20"/>
              </w:rPr>
              <w:t xml:space="preserve">1 section of </w:t>
            </w:r>
            <w:r w:rsidRPr="00BB43B4">
              <w:rPr>
                <w:rFonts w:ascii="Arial" w:hAnsi="Arial" w:cs="Arial"/>
                <w:sz w:val="20"/>
              </w:rPr>
              <w:t>K595</w:t>
            </w:r>
            <w:r w:rsidR="00C725D9">
              <w:rPr>
                <w:rFonts w:ascii="Arial" w:hAnsi="Arial" w:cs="Arial"/>
                <w:sz w:val="20"/>
              </w:rPr>
              <w:t xml:space="preserve"> – Practicum in Special Education </w:t>
            </w:r>
          </w:p>
          <w:p w14:paraId="13BEB383" w14:textId="07E79B79" w:rsidR="00C725D9" w:rsidRPr="00BB43B4" w:rsidRDefault="00C725D9">
            <w:pPr>
              <w:pStyle w:val="TableParagraph"/>
              <w:numPr>
                <w:ilvl w:val="0"/>
                <w:numId w:val="13"/>
              </w:numPr>
              <w:tabs>
                <w:tab w:val="left" w:pos="358"/>
              </w:tabs>
              <w:spacing w:before="4" w:line="296" w:lineRule="exact"/>
              <w:ind w:right="1187" w:hanging="268"/>
              <w:rPr>
                <w:rFonts w:ascii="Arial" w:hAnsi="Arial" w:cs="Arial"/>
                <w:sz w:val="20"/>
              </w:rPr>
            </w:pPr>
            <w:r>
              <w:rPr>
                <w:rFonts w:ascii="Arial" w:hAnsi="Arial" w:cs="Arial"/>
                <w:sz w:val="20"/>
              </w:rPr>
              <w:t xml:space="preserve">1 section of M500 – Student Teaching Seminar </w:t>
            </w:r>
          </w:p>
          <w:p w14:paraId="19080FFB" w14:textId="25CC69EF" w:rsidR="00334C35" w:rsidRPr="00BB43B4" w:rsidRDefault="00334C35" w:rsidP="00FB0F73">
            <w:pPr>
              <w:pStyle w:val="TableParagraph"/>
              <w:tabs>
                <w:tab w:val="left" w:pos="358"/>
              </w:tabs>
              <w:spacing w:before="4" w:line="296" w:lineRule="exact"/>
              <w:ind w:left="0" w:right="1187"/>
              <w:rPr>
                <w:rFonts w:ascii="Arial" w:hAnsi="Arial" w:cs="Arial"/>
                <w:sz w:val="20"/>
              </w:rPr>
            </w:pPr>
          </w:p>
        </w:tc>
      </w:tr>
      <w:tr w:rsidR="00102558" w:rsidRPr="00BB43B4" w14:paraId="6659D608" w14:textId="77777777" w:rsidTr="4757B111">
        <w:trPr>
          <w:trHeight w:val="611"/>
        </w:trPr>
        <w:tc>
          <w:tcPr>
            <w:tcW w:w="3866" w:type="dxa"/>
          </w:tcPr>
          <w:p w14:paraId="78447E8D" w14:textId="17462189" w:rsidR="00102558" w:rsidRPr="00BB43B4" w:rsidRDefault="00E87B19" w:rsidP="4757B111">
            <w:pPr>
              <w:pStyle w:val="TableParagraph"/>
              <w:spacing w:before="11" w:line="290" w:lineRule="atLeast"/>
              <w:ind w:left="1262" w:right="162" w:hanging="1076"/>
              <w:rPr>
                <w:rFonts w:ascii="Arial" w:hAnsi="Arial" w:cs="Arial"/>
                <w:b/>
                <w:bCs/>
                <w:sz w:val="20"/>
              </w:rPr>
            </w:pPr>
            <w:r w:rsidRPr="00BB43B4">
              <w:rPr>
                <w:rFonts w:ascii="Arial" w:hAnsi="Arial" w:cs="Arial"/>
                <w:b/>
                <w:bCs/>
                <w:sz w:val="20"/>
              </w:rPr>
              <w:t>Transition to Teaching</w:t>
            </w:r>
            <w:r w:rsidR="3953E4DE" w:rsidRPr="00BB43B4">
              <w:rPr>
                <w:rFonts w:ascii="Arial" w:hAnsi="Arial" w:cs="Arial"/>
                <w:b/>
                <w:bCs/>
                <w:sz w:val="20"/>
              </w:rPr>
              <w:t xml:space="preserve"> - </w:t>
            </w:r>
            <w:r w:rsidRPr="00BB43B4">
              <w:rPr>
                <w:rFonts w:ascii="Arial" w:hAnsi="Arial" w:cs="Arial"/>
                <w:b/>
                <w:bCs/>
                <w:sz w:val="20"/>
              </w:rPr>
              <w:t>(Secondary)</w:t>
            </w:r>
          </w:p>
        </w:tc>
        <w:tc>
          <w:tcPr>
            <w:tcW w:w="6252" w:type="dxa"/>
          </w:tcPr>
          <w:p w14:paraId="43B85CE4" w14:textId="7DC153C7" w:rsidR="00102558" w:rsidRPr="00BB43B4" w:rsidRDefault="00E87B19">
            <w:pPr>
              <w:pStyle w:val="TableParagraph"/>
              <w:numPr>
                <w:ilvl w:val="0"/>
                <w:numId w:val="12"/>
              </w:numPr>
              <w:tabs>
                <w:tab w:val="left" w:pos="358"/>
              </w:tabs>
              <w:spacing w:line="304" w:lineRule="exact"/>
              <w:ind w:hanging="268"/>
              <w:rPr>
                <w:rFonts w:ascii="Arial" w:hAnsi="Arial" w:cs="Arial"/>
                <w:sz w:val="20"/>
              </w:rPr>
            </w:pPr>
            <w:r w:rsidRPr="00BB43B4">
              <w:rPr>
                <w:rFonts w:ascii="Arial" w:hAnsi="Arial" w:cs="Arial"/>
                <w:sz w:val="20"/>
              </w:rPr>
              <w:t>1 section of M550</w:t>
            </w:r>
            <w:r w:rsidR="00C725D9">
              <w:rPr>
                <w:rFonts w:ascii="Arial" w:hAnsi="Arial" w:cs="Arial"/>
                <w:sz w:val="20"/>
              </w:rPr>
              <w:t xml:space="preserve"> – Practicum Secondary Education T to T </w:t>
            </w:r>
          </w:p>
          <w:p w14:paraId="121C542E" w14:textId="6D86F738" w:rsidR="00102558" w:rsidRPr="00BB43B4" w:rsidRDefault="00E87B19">
            <w:pPr>
              <w:pStyle w:val="TableParagraph"/>
              <w:numPr>
                <w:ilvl w:val="0"/>
                <w:numId w:val="12"/>
              </w:numPr>
              <w:tabs>
                <w:tab w:val="left" w:pos="358"/>
              </w:tabs>
              <w:spacing w:line="288" w:lineRule="exact"/>
              <w:ind w:hanging="268"/>
              <w:rPr>
                <w:rFonts w:ascii="Arial" w:hAnsi="Arial" w:cs="Arial"/>
                <w:sz w:val="20"/>
              </w:rPr>
            </w:pPr>
            <w:r w:rsidRPr="00BB43B4">
              <w:rPr>
                <w:rFonts w:ascii="Arial" w:hAnsi="Arial" w:cs="Arial"/>
                <w:sz w:val="20"/>
              </w:rPr>
              <w:t>1 section of M500</w:t>
            </w:r>
            <w:r w:rsidR="00C725D9">
              <w:rPr>
                <w:rFonts w:ascii="Arial" w:hAnsi="Arial" w:cs="Arial"/>
                <w:sz w:val="20"/>
              </w:rPr>
              <w:t xml:space="preserve"> – Student Teaching Seminar </w:t>
            </w:r>
          </w:p>
        </w:tc>
      </w:tr>
      <w:tr w:rsidR="00102558" w:rsidRPr="00BB43B4" w14:paraId="03A3D5E6" w14:textId="77777777" w:rsidTr="4757B111">
        <w:trPr>
          <w:trHeight w:val="599"/>
        </w:trPr>
        <w:tc>
          <w:tcPr>
            <w:tcW w:w="3866" w:type="dxa"/>
          </w:tcPr>
          <w:p w14:paraId="3CBA420A" w14:textId="77777777" w:rsidR="00102558" w:rsidRPr="00BB43B4" w:rsidRDefault="00E87B19">
            <w:pPr>
              <w:pStyle w:val="TableParagraph"/>
              <w:spacing w:line="292" w:lineRule="exact"/>
              <w:ind w:left="417" w:right="408"/>
              <w:jc w:val="center"/>
              <w:rPr>
                <w:rFonts w:ascii="Arial" w:hAnsi="Arial" w:cs="Arial"/>
                <w:b/>
                <w:sz w:val="20"/>
              </w:rPr>
            </w:pPr>
            <w:r w:rsidRPr="00BB43B4">
              <w:rPr>
                <w:rFonts w:ascii="Arial" w:hAnsi="Arial" w:cs="Arial"/>
                <w:b/>
                <w:sz w:val="20"/>
              </w:rPr>
              <w:t>Additional licensure in English</w:t>
            </w:r>
          </w:p>
          <w:p w14:paraId="0D2AD650" w14:textId="77777777" w:rsidR="00102558" w:rsidRPr="00BB43B4" w:rsidRDefault="00E87B19">
            <w:pPr>
              <w:pStyle w:val="TableParagraph"/>
              <w:spacing w:line="287" w:lineRule="exact"/>
              <w:ind w:left="412" w:right="408"/>
              <w:jc w:val="center"/>
              <w:rPr>
                <w:rFonts w:ascii="Arial" w:hAnsi="Arial" w:cs="Arial"/>
                <w:b/>
                <w:sz w:val="20"/>
              </w:rPr>
            </w:pPr>
            <w:r w:rsidRPr="00BB43B4">
              <w:rPr>
                <w:rFonts w:ascii="Arial" w:hAnsi="Arial" w:cs="Arial"/>
                <w:b/>
                <w:sz w:val="20"/>
              </w:rPr>
              <w:t>Language Learners (ELL)</w:t>
            </w:r>
          </w:p>
        </w:tc>
        <w:tc>
          <w:tcPr>
            <w:tcW w:w="6252" w:type="dxa"/>
          </w:tcPr>
          <w:p w14:paraId="615C03DF" w14:textId="77777777" w:rsidR="00102558" w:rsidRPr="00BB43B4" w:rsidRDefault="00E87B19">
            <w:pPr>
              <w:pStyle w:val="TableParagraph"/>
              <w:spacing w:line="292" w:lineRule="exact"/>
              <w:ind w:left="105"/>
              <w:rPr>
                <w:rFonts w:ascii="Arial" w:hAnsi="Arial" w:cs="Arial"/>
                <w:sz w:val="20"/>
              </w:rPr>
            </w:pPr>
            <w:r w:rsidRPr="00BB43B4">
              <w:rPr>
                <w:rFonts w:ascii="Arial" w:hAnsi="Arial" w:cs="Arial"/>
                <w:sz w:val="20"/>
              </w:rPr>
              <w:t>3 credit hours total</w:t>
            </w:r>
          </w:p>
          <w:p w14:paraId="3B9A115B" w14:textId="77777777" w:rsidR="00102558" w:rsidRPr="00BB43B4" w:rsidRDefault="00E87B19">
            <w:pPr>
              <w:pStyle w:val="TableParagraph"/>
              <w:numPr>
                <w:ilvl w:val="0"/>
                <w:numId w:val="11"/>
              </w:numPr>
              <w:tabs>
                <w:tab w:val="left" w:pos="269"/>
              </w:tabs>
              <w:spacing w:line="288" w:lineRule="exact"/>
              <w:rPr>
                <w:rFonts w:ascii="Arial" w:hAnsi="Arial" w:cs="Arial"/>
                <w:sz w:val="20"/>
              </w:rPr>
            </w:pPr>
            <w:r w:rsidRPr="00BB43B4">
              <w:rPr>
                <w:rFonts w:ascii="Arial" w:hAnsi="Arial" w:cs="Arial"/>
                <w:sz w:val="20"/>
              </w:rPr>
              <w:t>1 section of M550</w:t>
            </w:r>
          </w:p>
        </w:tc>
      </w:tr>
    </w:tbl>
    <w:p w14:paraId="71B2E763" w14:textId="77777777" w:rsidR="00102558" w:rsidRPr="00BB43B4" w:rsidRDefault="00E87B19">
      <w:pPr>
        <w:spacing w:before="266"/>
        <w:ind w:left="786" w:right="395"/>
        <w:jc w:val="center"/>
        <w:rPr>
          <w:rFonts w:ascii="Arial" w:hAnsi="Arial" w:cs="Arial"/>
          <w:i/>
        </w:rPr>
      </w:pPr>
      <w:r w:rsidRPr="00BB43B4">
        <w:rPr>
          <w:rFonts w:ascii="Arial" w:hAnsi="Arial" w:cs="Arial"/>
          <w:i/>
        </w:rPr>
        <w:t xml:space="preserve">Please note section numbers vary each semester – be sure you are enrolled in the appropriate section based on the </w:t>
      </w:r>
      <w:r w:rsidRPr="00BB43B4">
        <w:rPr>
          <w:rFonts w:ascii="Arial" w:hAnsi="Arial" w:cs="Arial"/>
          <w:b/>
          <w:i/>
        </w:rPr>
        <w:t>course description</w:t>
      </w:r>
      <w:r w:rsidRPr="00BB43B4">
        <w:rPr>
          <w:rFonts w:ascii="Arial" w:hAnsi="Arial" w:cs="Arial"/>
          <w:i/>
        </w:rPr>
        <w:t>.</w:t>
      </w:r>
    </w:p>
    <w:p w14:paraId="78B1108E" w14:textId="77777777" w:rsidR="00102558" w:rsidRPr="00BB43B4" w:rsidRDefault="00102558">
      <w:pPr>
        <w:pStyle w:val="BodyText"/>
        <w:spacing w:before="3"/>
        <w:rPr>
          <w:rFonts w:ascii="Arial" w:hAnsi="Arial" w:cs="Arial"/>
          <w:i/>
          <w:sz w:val="20"/>
        </w:rPr>
      </w:pPr>
    </w:p>
    <w:p w14:paraId="2016769F" w14:textId="77777777" w:rsidR="00FB0F73" w:rsidRDefault="00E87B19" w:rsidP="00191128">
      <w:pPr>
        <w:ind w:left="1225" w:right="887"/>
        <w:jc w:val="center"/>
        <w:rPr>
          <w:rFonts w:ascii="Arial" w:hAnsi="Arial" w:cs="Arial"/>
          <w:b/>
          <w:sz w:val="20"/>
        </w:rPr>
      </w:pPr>
      <w:r w:rsidRPr="00BB43B4">
        <w:rPr>
          <w:rFonts w:ascii="Arial" w:hAnsi="Arial" w:cs="Arial"/>
          <w:b/>
          <w:sz w:val="20"/>
        </w:rPr>
        <w:t xml:space="preserve">Course descriptions provided in IU South Bend Bulletin located on the </w:t>
      </w:r>
    </w:p>
    <w:p w14:paraId="3B26CF64" w14:textId="775693BE" w:rsidR="00102558" w:rsidRPr="00BB43B4" w:rsidRDefault="00FB0F73" w:rsidP="00191128">
      <w:pPr>
        <w:ind w:left="1225" w:right="887"/>
        <w:jc w:val="center"/>
        <w:rPr>
          <w:rFonts w:ascii="Arial" w:hAnsi="Arial" w:cs="Arial"/>
          <w:sz w:val="24"/>
        </w:rPr>
        <w:sectPr w:rsidR="00102558" w:rsidRPr="00BB43B4">
          <w:pgSz w:w="12240" w:h="15840"/>
          <w:pgMar w:top="700" w:right="600" w:bottom="1140" w:left="260" w:header="0" w:footer="958" w:gutter="0"/>
          <w:cols w:space="720"/>
        </w:sectPr>
      </w:pPr>
      <w:r>
        <w:rPr>
          <w:rFonts w:ascii="Arial" w:hAnsi="Arial" w:cs="Arial"/>
          <w:b/>
          <w:sz w:val="20"/>
        </w:rPr>
        <w:t>Bulletin</w:t>
      </w:r>
      <w:r w:rsidR="00E87B19" w:rsidRPr="00BB43B4">
        <w:rPr>
          <w:rFonts w:ascii="Arial" w:hAnsi="Arial" w:cs="Arial"/>
          <w:b/>
          <w:sz w:val="20"/>
        </w:rPr>
        <w:t xml:space="preserve"> website at </w:t>
      </w:r>
      <w:hyperlink r:id="rId15" w:history="1">
        <w:r w:rsidR="0058274A" w:rsidRPr="00086433">
          <w:rPr>
            <w:rStyle w:val="Hyperlink"/>
          </w:rPr>
          <w:t>https://bulletins.iu.edu/iusb/2025-2026/index.shtml</w:t>
        </w:r>
      </w:hyperlink>
      <w:r w:rsidR="0058274A">
        <w:t xml:space="preserve"> </w:t>
      </w:r>
    </w:p>
    <w:p w14:paraId="3093BDEA" w14:textId="46D3AE3A" w:rsidR="00102558" w:rsidRPr="008C08E6" w:rsidRDefault="00E87B19">
      <w:pPr>
        <w:pStyle w:val="BodyText"/>
        <w:spacing w:before="37"/>
        <w:ind w:left="459" w:right="203"/>
        <w:rPr>
          <w:rFonts w:ascii="Arial" w:hAnsi="Arial" w:cs="Arial"/>
        </w:rPr>
      </w:pPr>
      <w:r w:rsidRPr="008C08E6">
        <w:rPr>
          <w:rFonts w:ascii="Arial" w:hAnsi="Arial" w:cs="Arial"/>
          <w:b/>
        </w:rPr>
        <w:lastRenderedPageBreak/>
        <w:t xml:space="preserve">Student Teaching Seminars </w:t>
      </w:r>
      <w:r w:rsidRPr="008C08E6">
        <w:rPr>
          <w:rFonts w:ascii="Arial" w:hAnsi="Arial" w:cs="Arial"/>
        </w:rPr>
        <w:t xml:space="preserve">- While you are co-teaching, there is crucial information you need regarding the teaching profession. For example sessions will be presented on your Checkpoint 3 </w:t>
      </w:r>
      <w:r w:rsidR="00081737" w:rsidRPr="008C08E6">
        <w:rPr>
          <w:rFonts w:ascii="Arial" w:hAnsi="Arial" w:cs="Arial"/>
        </w:rPr>
        <w:t>Impact on Student Learning (Culminating Project)</w:t>
      </w:r>
      <w:r w:rsidRPr="008C08E6">
        <w:rPr>
          <w:rFonts w:ascii="Arial" w:hAnsi="Arial" w:cs="Arial"/>
        </w:rPr>
        <w:t xml:space="preserve">, Final Portfolio, &amp; Individual Education Plan (IEP) Monitoring Project requirements, </w:t>
      </w:r>
      <w:r w:rsidR="00A60702">
        <w:rPr>
          <w:rFonts w:ascii="Arial" w:hAnsi="Arial" w:cs="Arial"/>
        </w:rPr>
        <w:t xml:space="preserve">submitting </w:t>
      </w:r>
      <w:r w:rsidRPr="008C08E6">
        <w:rPr>
          <w:rFonts w:ascii="Arial" w:hAnsi="Arial" w:cs="Arial"/>
        </w:rPr>
        <w:t xml:space="preserve">these documents to </w:t>
      </w:r>
      <w:r w:rsidR="00A60702">
        <w:rPr>
          <w:rFonts w:ascii="Arial" w:hAnsi="Arial" w:cs="Arial"/>
        </w:rPr>
        <w:t>the appropriate online platform</w:t>
      </w:r>
      <w:r w:rsidRPr="008C08E6">
        <w:rPr>
          <w:rFonts w:ascii="Arial" w:hAnsi="Arial" w:cs="Arial"/>
        </w:rPr>
        <w:t xml:space="preserve">, applying for your license, classroom management, and a mock interview experience. </w:t>
      </w:r>
      <w:r w:rsidR="00081737" w:rsidRPr="008C08E6">
        <w:rPr>
          <w:rFonts w:ascii="Arial" w:hAnsi="Arial" w:cs="Arial"/>
        </w:rPr>
        <w:t>Your seminar instructor</w:t>
      </w:r>
      <w:r w:rsidRPr="008C08E6">
        <w:rPr>
          <w:rFonts w:ascii="Arial" w:hAnsi="Arial" w:cs="Arial"/>
        </w:rPr>
        <w:t xml:space="preserve"> will provide a list of dates for seminar meetings that will be distributed within the first two weeks of your placement. Throughout the semester, these seminars will be led by either Elementary Education Faculty,</w:t>
      </w:r>
      <w:r w:rsidR="0075649D" w:rsidRPr="008C08E6">
        <w:rPr>
          <w:rFonts w:ascii="Arial" w:hAnsi="Arial" w:cs="Arial"/>
        </w:rPr>
        <w:t xml:space="preserve"> Secondary/Foundations Faulty, Student Services Professionals</w:t>
      </w:r>
      <w:r w:rsidRPr="008C08E6">
        <w:rPr>
          <w:rFonts w:ascii="Arial" w:hAnsi="Arial" w:cs="Arial"/>
        </w:rPr>
        <w:t>, or education professionals from the area.</w:t>
      </w:r>
    </w:p>
    <w:p w14:paraId="505BE463" w14:textId="589B2515" w:rsidR="00102558" w:rsidRPr="008C08E6" w:rsidRDefault="00102558">
      <w:pPr>
        <w:pStyle w:val="BodyText"/>
        <w:spacing w:before="1"/>
        <w:rPr>
          <w:rFonts w:ascii="Arial" w:hAnsi="Arial" w:cs="Arial"/>
        </w:rPr>
      </w:pPr>
    </w:p>
    <w:p w14:paraId="08DECD56" w14:textId="3E237710" w:rsidR="00102558" w:rsidRPr="008C08E6" w:rsidRDefault="00E87B19">
      <w:pPr>
        <w:pStyle w:val="BodyText"/>
        <w:ind w:left="460" w:right="145"/>
        <w:rPr>
          <w:rFonts w:ascii="Arial" w:hAnsi="Arial" w:cs="Arial"/>
        </w:rPr>
      </w:pPr>
      <w:r w:rsidRPr="008C08E6">
        <w:rPr>
          <w:rFonts w:ascii="Arial" w:hAnsi="Arial" w:cs="Arial"/>
          <w:b/>
        </w:rPr>
        <w:t xml:space="preserve">Attendance at these seminars is </w:t>
      </w:r>
      <w:r w:rsidRPr="008C08E6">
        <w:rPr>
          <w:rFonts w:ascii="Arial" w:hAnsi="Arial" w:cs="Arial"/>
          <w:b/>
          <w:u w:val="single"/>
        </w:rPr>
        <w:t>REQUIRED</w:t>
      </w:r>
      <w:r w:rsidR="0075649D" w:rsidRPr="008C08E6">
        <w:rPr>
          <w:rFonts w:ascii="Arial" w:hAnsi="Arial" w:cs="Arial"/>
          <w:b/>
        </w:rPr>
        <w:t xml:space="preserve">.  </w:t>
      </w:r>
      <w:r w:rsidR="0075649D" w:rsidRPr="008C08E6">
        <w:rPr>
          <w:rFonts w:ascii="Arial" w:hAnsi="Arial" w:cs="Arial"/>
        </w:rPr>
        <w:t xml:space="preserve">Your instructor will provide </w:t>
      </w:r>
      <w:r w:rsidRPr="008C08E6">
        <w:rPr>
          <w:rFonts w:ascii="Arial" w:hAnsi="Arial" w:cs="Arial"/>
        </w:rPr>
        <w:t>a schedule for the student teaching se</w:t>
      </w:r>
      <w:r w:rsidR="0075649D" w:rsidRPr="008C08E6">
        <w:rPr>
          <w:rFonts w:ascii="Arial" w:hAnsi="Arial" w:cs="Arial"/>
        </w:rPr>
        <w:t>minars in Canvas and/or email</w:t>
      </w:r>
      <w:r w:rsidRPr="008C08E6">
        <w:rPr>
          <w:rFonts w:ascii="Arial" w:hAnsi="Arial" w:cs="Arial"/>
        </w:rPr>
        <w:t>. Please be sure these dates are in your calendar and that you clear other responsibilities or obligations from these times. Make sure your cooperating teacher is aware of the seminar dates so you are released from student teaching responsibilities at those times. If you have an emergency situation and are unable to attend a specific seminar you must contact the faculty member leading your seminar. There will be no separate course credit, textbook, or any other fees for the seminar. Additional information about the seminar will be given in the first seminar meeting. If students do not attend a seminar they are expected to give a written reason for not attending, as well as how they plan to address and provide for their professional development in the future on the topic area of the seminar. This statement must be submitted to your seminar instructor within 1 week after the missed seminar date.</w:t>
      </w:r>
    </w:p>
    <w:p w14:paraId="588C59CA" w14:textId="77777777" w:rsidR="00102558" w:rsidRPr="008C08E6" w:rsidRDefault="00102558">
      <w:pPr>
        <w:pStyle w:val="BodyText"/>
        <w:rPr>
          <w:rFonts w:ascii="Arial" w:hAnsi="Arial" w:cs="Arial"/>
        </w:rPr>
      </w:pPr>
    </w:p>
    <w:p w14:paraId="32C775CB" w14:textId="77777777" w:rsidR="00102558" w:rsidRPr="008C08E6" w:rsidRDefault="00E87B19">
      <w:pPr>
        <w:pStyle w:val="Heading2"/>
        <w:spacing w:before="196"/>
        <w:rPr>
          <w:rFonts w:ascii="Arial" w:hAnsi="Arial" w:cs="Arial"/>
        </w:rPr>
      </w:pPr>
      <w:bookmarkStart w:id="2" w:name="_TOC_250003"/>
      <w:bookmarkEnd w:id="2"/>
      <w:r w:rsidRPr="008C08E6">
        <w:rPr>
          <w:rFonts w:ascii="Arial" w:hAnsi="Arial" w:cs="Arial"/>
        </w:rPr>
        <w:t>Co-Teaching</w:t>
      </w:r>
    </w:p>
    <w:p w14:paraId="6A5FADD5" w14:textId="07AD5CD9" w:rsidR="00102558" w:rsidRPr="008C08E6" w:rsidRDefault="00E87B19">
      <w:pPr>
        <w:pStyle w:val="BodyText"/>
        <w:spacing w:before="242"/>
        <w:ind w:left="460" w:right="194"/>
        <w:rPr>
          <w:rFonts w:ascii="Arial" w:hAnsi="Arial" w:cs="Arial"/>
        </w:rPr>
      </w:pPr>
      <w:r w:rsidRPr="008C08E6">
        <w:rPr>
          <w:rFonts w:ascii="Arial" w:hAnsi="Arial" w:cs="Arial"/>
        </w:rPr>
        <w:t xml:space="preserve">As mentioned in the introduction to this handbook, the School of Education at IU South Bend adopted the Co- teaching Model as researched at St. Cloud </w:t>
      </w:r>
      <w:r w:rsidR="0075649D" w:rsidRPr="008C08E6">
        <w:rPr>
          <w:rFonts w:ascii="Arial" w:hAnsi="Arial" w:cs="Arial"/>
        </w:rPr>
        <w:t xml:space="preserve">State </w:t>
      </w:r>
      <w:r w:rsidRPr="008C08E6">
        <w:rPr>
          <w:rFonts w:ascii="Arial" w:hAnsi="Arial" w:cs="Arial"/>
        </w:rPr>
        <w:t>University, in 2012 for undergraduate teacher candidates.</w:t>
      </w:r>
    </w:p>
    <w:p w14:paraId="6060B1A4" w14:textId="77777777" w:rsidR="00102558" w:rsidRPr="008C08E6" w:rsidRDefault="00102558">
      <w:pPr>
        <w:pStyle w:val="BodyText"/>
        <w:spacing w:before="2"/>
        <w:rPr>
          <w:rFonts w:ascii="Arial" w:hAnsi="Arial" w:cs="Arial"/>
        </w:rPr>
      </w:pPr>
    </w:p>
    <w:p w14:paraId="2EC64FB2" w14:textId="77777777" w:rsidR="00102558" w:rsidRPr="008C08E6" w:rsidRDefault="00E87B19">
      <w:pPr>
        <w:ind w:left="460" w:right="262"/>
        <w:rPr>
          <w:rFonts w:ascii="Arial" w:hAnsi="Arial" w:cs="Arial"/>
          <w:i/>
          <w:sz w:val="24"/>
        </w:rPr>
      </w:pPr>
      <w:r w:rsidRPr="008C08E6">
        <w:rPr>
          <w:rFonts w:ascii="Arial" w:hAnsi="Arial" w:cs="Arial"/>
          <w:sz w:val="24"/>
        </w:rPr>
        <w:t>Co-teaching is defined as, “</w:t>
      </w:r>
      <w:r w:rsidRPr="008C08E6">
        <w:rPr>
          <w:rFonts w:ascii="Arial" w:hAnsi="Arial" w:cs="Arial"/>
          <w:i/>
          <w:sz w:val="24"/>
        </w:rPr>
        <w:t>Two teachers (classroom supervising teacher, also known as the cooperating teacher, and teacher candidate also known as the student teacher) working together with groups of students, sharing planning, organization, delivery, and assessment of instruction as well as the physical space. Both teachers are actively involved and engaged in all aspects of instruction.”</w:t>
      </w:r>
    </w:p>
    <w:p w14:paraId="37A54F6D" w14:textId="77777777" w:rsidR="00102558" w:rsidRPr="008C08E6" w:rsidRDefault="00102558">
      <w:pPr>
        <w:pStyle w:val="BodyText"/>
        <w:spacing w:before="11"/>
        <w:rPr>
          <w:rFonts w:ascii="Arial" w:hAnsi="Arial" w:cs="Arial"/>
          <w:i/>
          <w:sz w:val="23"/>
        </w:rPr>
      </w:pPr>
    </w:p>
    <w:p w14:paraId="4FDB12CF" w14:textId="77777777" w:rsidR="00102558" w:rsidRPr="008C08E6" w:rsidRDefault="00E87B19">
      <w:pPr>
        <w:pStyle w:val="BodyText"/>
        <w:ind w:left="460" w:right="405"/>
        <w:rPr>
          <w:rFonts w:ascii="Arial" w:hAnsi="Arial" w:cs="Arial"/>
        </w:rPr>
      </w:pPr>
      <w:r w:rsidRPr="008C08E6">
        <w:rPr>
          <w:rFonts w:ascii="Arial" w:hAnsi="Arial" w:cs="Arial"/>
        </w:rPr>
        <w:t>In the co-teaching model, the cooperating teacher does not leave his or her classroom for weeks at a time. Rather, the cooperating teacher and the teacher candidate work jointly, each as qualified professionals that bring skills to the classroom that can benefit students. Under co-teaching, there are two teachers in the classroom for nearly all of the teacher candidate’s placement.</w:t>
      </w:r>
    </w:p>
    <w:p w14:paraId="1A3364F0" w14:textId="77777777" w:rsidR="00102558" w:rsidRPr="008C08E6" w:rsidRDefault="00102558">
      <w:pPr>
        <w:pStyle w:val="BodyText"/>
        <w:spacing w:before="11"/>
        <w:rPr>
          <w:rFonts w:ascii="Arial" w:hAnsi="Arial" w:cs="Arial"/>
          <w:sz w:val="23"/>
        </w:rPr>
      </w:pPr>
    </w:p>
    <w:p w14:paraId="31FD9C06" w14:textId="77777777" w:rsidR="00102558" w:rsidRPr="008C08E6" w:rsidRDefault="00E87B19">
      <w:pPr>
        <w:pStyle w:val="BodyText"/>
        <w:spacing w:before="1"/>
        <w:ind w:left="460" w:right="116"/>
        <w:rPr>
          <w:rFonts w:ascii="Arial" w:hAnsi="Arial" w:cs="Arial"/>
        </w:rPr>
      </w:pPr>
      <w:r w:rsidRPr="008C08E6">
        <w:rPr>
          <w:rFonts w:ascii="Arial" w:hAnsi="Arial" w:cs="Arial"/>
        </w:rPr>
        <w:t>The expectation that the teacher candidate will gradually assume more of the lead-teacher role in the classroom and even be left alone in the classroom for some extended periods of time remains present. However, this solo teaching will not occur until the cooperating teacher and the university supervisor are confident in the teacher candidate’s ability to manage all aspects of instruction without a licensed professional</w:t>
      </w:r>
    </w:p>
    <w:p w14:paraId="4536C24E" w14:textId="77777777" w:rsidR="00102558" w:rsidRPr="008C08E6" w:rsidRDefault="00102558">
      <w:pPr>
        <w:rPr>
          <w:rFonts w:ascii="Arial" w:hAnsi="Arial" w:cs="Arial"/>
        </w:rPr>
        <w:sectPr w:rsidR="00102558" w:rsidRPr="008C08E6">
          <w:pgSz w:w="12240" w:h="15840"/>
          <w:pgMar w:top="1220" w:right="600" w:bottom="1140" w:left="260" w:header="0" w:footer="958" w:gutter="0"/>
          <w:cols w:space="720"/>
        </w:sectPr>
      </w:pPr>
    </w:p>
    <w:p w14:paraId="51D3EAB2" w14:textId="77777777" w:rsidR="00102558" w:rsidRPr="008C08E6" w:rsidRDefault="00E87B19">
      <w:pPr>
        <w:pStyle w:val="BodyText"/>
        <w:spacing w:before="39"/>
        <w:ind w:left="460"/>
        <w:rPr>
          <w:rFonts w:ascii="Arial" w:hAnsi="Arial" w:cs="Arial"/>
        </w:rPr>
      </w:pPr>
      <w:r w:rsidRPr="008C08E6">
        <w:rPr>
          <w:rFonts w:ascii="Arial" w:hAnsi="Arial" w:cs="Arial"/>
        </w:rPr>
        <w:lastRenderedPageBreak/>
        <w:t>in the classroom. It should be noted that a minimum of three weeks of solo teaching, where the teacher candidate assumes the full role of teaching in the classroom, is required for each placement.</w:t>
      </w:r>
    </w:p>
    <w:p w14:paraId="38054106" w14:textId="77777777" w:rsidR="00102558" w:rsidRPr="008C08E6" w:rsidRDefault="00102558">
      <w:pPr>
        <w:pStyle w:val="BodyText"/>
        <w:rPr>
          <w:rFonts w:ascii="Arial" w:hAnsi="Arial" w:cs="Arial"/>
        </w:rPr>
      </w:pPr>
    </w:p>
    <w:p w14:paraId="49218321" w14:textId="77777777" w:rsidR="00102558" w:rsidRPr="008C08E6" w:rsidRDefault="00102558">
      <w:pPr>
        <w:pStyle w:val="BodyText"/>
        <w:spacing w:before="12"/>
        <w:rPr>
          <w:rFonts w:ascii="Arial" w:hAnsi="Arial" w:cs="Arial"/>
          <w:sz w:val="23"/>
        </w:rPr>
      </w:pPr>
    </w:p>
    <w:p w14:paraId="3EF573DE" w14:textId="77777777" w:rsidR="00102558" w:rsidRPr="008C08E6" w:rsidRDefault="00E87B19">
      <w:pPr>
        <w:pStyle w:val="BodyText"/>
        <w:ind w:left="460"/>
        <w:rPr>
          <w:rFonts w:ascii="Arial" w:hAnsi="Arial" w:cs="Arial"/>
        </w:rPr>
      </w:pPr>
      <w:r w:rsidRPr="008C08E6">
        <w:rPr>
          <w:rFonts w:ascii="Arial" w:hAnsi="Arial" w:cs="Arial"/>
        </w:rPr>
        <w:t>During their teacher education program, teacher candidates are taught the strategies of co-teaching and implement these strategies during their field experiences. Teacher candidates are expected to apply these strategies throughout their student teaching experience. The Director of Student Teaching &amp; Clinical Practice provides training opportunities for cooperating teachers and university supervisors in Co-Teaching, as well as application of the strategies prior to the beginning of the student teaching placement.</w:t>
      </w:r>
    </w:p>
    <w:p w14:paraId="5F108866" w14:textId="77777777" w:rsidR="00102558" w:rsidRPr="008C08E6" w:rsidRDefault="00102558">
      <w:pPr>
        <w:pStyle w:val="BodyText"/>
        <w:spacing w:before="1"/>
        <w:rPr>
          <w:rFonts w:ascii="Arial" w:hAnsi="Arial" w:cs="Arial"/>
        </w:rPr>
      </w:pPr>
    </w:p>
    <w:p w14:paraId="28505C45" w14:textId="77777777" w:rsidR="00102558" w:rsidRPr="008C08E6" w:rsidRDefault="00E87B19">
      <w:pPr>
        <w:pStyle w:val="Heading3"/>
        <w:spacing w:line="340" w:lineRule="exact"/>
        <w:ind w:left="4657"/>
        <w:rPr>
          <w:rFonts w:ascii="Arial" w:hAnsi="Arial" w:cs="Arial"/>
        </w:rPr>
      </w:pPr>
      <w:r w:rsidRPr="008C08E6">
        <w:rPr>
          <w:rFonts w:ascii="Arial" w:hAnsi="Arial" w:cs="Arial"/>
        </w:rPr>
        <w:t>Co-Teaching Defined</w:t>
      </w:r>
    </w:p>
    <w:p w14:paraId="1DC01877" w14:textId="77777777" w:rsidR="00102558" w:rsidRPr="008C08E6" w:rsidRDefault="00E87B19">
      <w:pPr>
        <w:spacing w:after="2"/>
        <w:ind w:left="460" w:right="293" w:hanging="1"/>
        <w:jc w:val="both"/>
        <w:rPr>
          <w:rFonts w:ascii="Arial" w:hAnsi="Arial" w:cs="Arial"/>
          <w:i/>
        </w:rPr>
      </w:pPr>
      <w:r w:rsidRPr="008C08E6">
        <w:rPr>
          <w:rFonts w:ascii="Arial" w:hAnsi="Arial" w:cs="Arial"/>
          <w:i/>
        </w:rPr>
        <w:t>Two teachers (co-operating teacher and teacher candidate) working together with groups of students, sharing planning, organization, delivery, and assessment of instruction as well as the physical space. Both teachers are actively involved and engaged in all aspects of instruction.</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8585"/>
      </w:tblGrid>
      <w:tr w:rsidR="00102558" w:rsidRPr="008C08E6" w14:paraId="6B8C95D9" w14:textId="77777777">
        <w:trPr>
          <w:trHeight w:val="1662"/>
        </w:trPr>
        <w:tc>
          <w:tcPr>
            <w:tcW w:w="2045" w:type="dxa"/>
          </w:tcPr>
          <w:p w14:paraId="2CD35DEA" w14:textId="77777777" w:rsidR="00102558" w:rsidRPr="008C08E6" w:rsidRDefault="00102558">
            <w:pPr>
              <w:pStyle w:val="TableParagraph"/>
              <w:ind w:left="0"/>
              <w:rPr>
                <w:rFonts w:ascii="Arial" w:hAnsi="Arial" w:cs="Arial"/>
                <w:i/>
                <w:sz w:val="24"/>
              </w:rPr>
            </w:pPr>
          </w:p>
          <w:p w14:paraId="6B47BDB3" w14:textId="77777777" w:rsidR="00102558" w:rsidRPr="008C08E6" w:rsidRDefault="00102558">
            <w:pPr>
              <w:pStyle w:val="TableParagraph"/>
              <w:ind w:left="0"/>
              <w:rPr>
                <w:rFonts w:ascii="Arial" w:hAnsi="Arial" w:cs="Arial"/>
                <w:i/>
                <w:sz w:val="24"/>
              </w:rPr>
            </w:pPr>
          </w:p>
          <w:p w14:paraId="49409736" w14:textId="77777777" w:rsidR="00102558" w:rsidRPr="008C08E6" w:rsidRDefault="00E87B19">
            <w:pPr>
              <w:pStyle w:val="TableParagraph"/>
              <w:spacing w:before="152"/>
              <w:ind w:left="108"/>
              <w:rPr>
                <w:rFonts w:ascii="Arial" w:hAnsi="Arial" w:cs="Arial"/>
                <w:b/>
              </w:rPr>
            </w:pPr>
            <w:r w:rsidRPr="008C08E6">
              <w:rPr>
                <w:rFonts w:ascii="Arial" w:hAnsi="Arial" w:cs="Arial"/>
                <w:b/>
              </w:rPr>
              <w:t>Two teachers,</w:t>
            </w:r>
          </w:p>
        </w:tc>
        <w:tc>
          <w:tcPr>
            <w:tcW w:w="8585" w:type="dxa"/>
          </w:tcPr>
          <w:p w14:paraId="1E9F69C4" w14:textId="77777777" w:rsidR="00102558" w:rsidRPr="008C08E6" w:rsidRDefault="00E87B19">
            <w:pPr>
              <w:pStyle w:val="TableParagraph"/>
              <w:spacing w:before="141"/>
              <w:ind w:left="114" w:right="226"/>
              <w:rPr>
                <w:rFonts w:ascii="Arial" w:hAnsi="Arial" w:cs="Arial"/>
              </w:rPr>
            </w:pPr>
            <w:r w:rsidRPr="008C08E6">
              <w:rPr>
                <w:rFonts w:ascii="Arial" w:hAnsi="Arial" w:cs="Arial"/>
              </w:rPr>
              <w:t>There are two professional educators in the classroom nearly all the time: the co-operating teacher (classroom supervising teacher) and the teacher candidate (student teacher). While there are times when it’s appropriate for the teacher to leave the candidate alone and teaching on his or her own, there are far more opportunities for the teacher to mentor the candidate and help him or her grow into a mature educator.</w:t>
            </w:r>
          </w:p>
        </w:tc>
      </w:tr>
      <w:tr w:rsidR="00102558" w:rsidRPr="008C08E6" w14:paraId="7C31636D" w14:textId="77777777">
        <w:trPr>
          <w:trHeight w:val="1045"/>
        </w:trPr>
        <w:tc>
          <w:tcPr>
            <w:tcW w:w="2045" w:type="dxa"/>
          </w:tcPr>
          <w:p w14:paraId="578397ED" w14:textId="77777777" w:rsidR="00102558" w:rsidRPr="008C08E6" w:rsidRDefault="00102558">
            <w:pPr>
              <w:pStyle w:val="TableParagraph"/>
              <w:spacing w:before="5"/>
              <w:ind w:left="0"/>
              <w:rPr>
                <w:rFonts w:ascii="Arial" w:hAnsi="Arial" w:cs="Arial"/>
                <w:i/>
                <w:sz w:val="34"/>
              </w:rPr>
            </w:pPr>
          </w:p>
          <w:p w14:paraId="4B4F5083" w14:textId="77777777" w:rsidR="00102558" w:rsidRPr="008C08E6" w:rsidRDefault="00E87B19">
            <w:pPr>
              <w:pStyle w:val="TableParagraph"/>
              <w:spacing w:before="1"/>
              <w:rPr>
                <w:rFonts w:ascii="Arial" w:hAnsi="Arial" w:cs="Arial"/>
                <w:b/>
              </w:rPr>
            </w:pPr>
            <w:r w:rsidRPr="008C08E6">
              <w:rPr>
                <w:rFonts w:ascii="Arial" w:hAnsi="Arial" w:cs="Arial"/>
                <w:b/>
              </w:rPr>
              <w:t>working together</w:t>
            </w:r>
          </w:p>
        </w:tc>
        <w:tc>
          <w:tcPr>
            <w:tcW w:w="8585" w:type="dxa"/>
          </w:tcPr>
          <w:p w14:paraId="6457C288" w14:textId="77777777" w:rsidR="00102558" w:rsidRPr="008C08E6" w:rsidRDefault="00E87B19">
            <w:pPr>
              <w:pStyle w:val="TableParagraph"/>
              <w:spacing w:before="141"/>
              <w:ind w:left="114" w:right="226"/>
              <w:rPr>
                <w:rFonts w:ascii="Arial" w:hAnsi="Arial" w:cs="Arial"/>
              </w:rPr>
            </w:pPr>
            <w:r w:rsidRPr="008C08E6">
              <w:rPr>
                <w:rFonts w:ascii="Arial" w:hAnsi="Arial" w:cs="Arial"/>
              </w:rPr>
              <w:t>Collaboration is at the heart of co-teaching. The teacher has years of teaching experience and deep, rich knowledge of the teaching profession to share with the candidate. Co-teaching encourages the teacher and candidate to work together on all aspects of education of children.</w:t>
            </w:r>
          </w:p>
        </w:tc>
      </w:tr>
      <w:tr w:rsidR="00102558" w:rsidRPr="008C08E6" w14:paraId="4DF6FD5D" w14:textId="77777777">
        <w:trPr>
          <w:trHeight w:val="1297"/>
        </w:trPr>
        <w:tc>
          <w:tcPr>
            <w:tcW w:w="2045" w:type="dxa"/>
          </w:tcPr>
          <w:p w14:paraId="09D90CF1" w14:textId="77777777" w:rsidR="00102558" w:rsidRPr="008C08E6" w:rsidRDefault="00102558">
            <w:pPr>
              <w:pStyle w:val="TableParagraph"/>
              <w:spacing w:before="3"/>
              <w:ind w:left="0"/>
              <w:rPr>
                <w:rFonts w:ascii="Arial" w:hAnsi="Arial" w:cs="Arial"/>
                <w:i/>
                <w:sz w:val="34"/>
              </w:rPr>
            </w:pPr>
          </w:p>
          <w:p w14:paraId="7C6D0852" w14:textId="77777777" w:rsidR="00102558" w:rsidRPr="008C08E6" w:rsidRDefault="00E87B19">
            <w:pPr>
              <w:pStyle w:val="TableParagraph"/>
              <w:ind w:right="665"/>
              <w:rPr>
                <w:rFonts w:ascii="Arial" w:hAnsi="Arial" w:cs="Arial"/>
                <w:b/>
              </w:rPr>
            </w:pPr>
            <w:r w:rsidRPr="008C08E6">
              <w:rPr>
                <w:rFonts w:ascii="Arial" w:hAnsi="Arial" w:cs="Arial"/>
                <w:b/>
              </w:rPr>
              <w:t>with groups of students</w:t>
            </w:r>
          </w:p>
        </w:tc>
        <w:tc>
          <w:tcPr>
            <w:tcW w:w="8585" w:type="dxa"/>
          </w:tcPr>
          <w:p w14:paraId="0807A734" w14:textId="77777777" w:rsidR="00102558" w:rsidRPr="008C08E6" w:rsidRDefault="00E87B19">
            <w:pPr>
              <w:pStyle w:val="TableParagraph"/>
              <w:spacing w:before="141"/>
              <w:ind w:left="114" w:right="277"/>
              <w:rPr>
                <w:rFonts w:ascii="Arial" w:hAnsi="Arial" w:cs="Arial"/>
              </w:rPr>
            </w:pPr>
            <w:r w:rsidRPr="008C08E6">
              <w:rPr>
                <w:rFonts w:ascii="Arial" w:hAnsi="Arial" w:cs="Arial"/>
              </w:rPr>
              <w:t>While the basic unit is the class, there are times in co-teaching when the class may be divided into two equal groups, two or more unequal groups, or multiple small groups. There are even times for the teacher and candidate to work one-on-one with individual students who need remedial or enrichment work.</w:t>
            </w:r>
          </w:p>
        </w:tc>
      </w:tr>
      <w:tr w:rsidR="00102558" w:rsidRPr="008C08E6" w14:paraId="123EFA05" w14:textId="77777777">
        <w:trPr>
          <w:trHeight w:val="1046"/>
        </w:trPr>
        <w:tc>
          <w:tcPr>
            <w:tcW w:w="2045" w:type="dxa"/>
          </w:tcPr>
          <w:p w14:paraId="7DF52302" w14:textId="77777777" w:rsidR="00102558" w:rsidRPr="008C08E6" w:rsidRDefault="00102558">
            <w:pPr>
              <w:pStyle w:val="TableParagraph"/>
              <w:spacing w:before="3"/>
              <w:ind w:left="0"/>
              <w:rPr>
                <w:rFonts w:ascii="Arial" w:hAnsi="Arial" w:cs="Arial"/>
                <w:i/>
                <w:sz w:val="34"/>
              </w:rPr>
            </w:pPr>
          </w:p>
          <w:p w14:paraId="2622F1BD" w14:textId="77777777" w:rsidR="00102558" w:rsidRPr="008C08E6" w:rsidRDefault="00E87B19">
            <w:pPr>
              <w:pStyle w:val="TableParagraph"/>
              <w:rPr>
                <w:rFonts w:ascii="Arial" w:hAnsi="Arial" w:cs="Arial"/>
                <w:b/>
              </w:rPr>
            </w:pPr>
            <w:r w:rsidRPr="008C08E6">
              <w:rPr>
                <w:rFonts w:ascii="Arial" w:hAnsi="Arial" w:cs="Arial"/>
                <w:b/>
              </w:rPr>
              <w:t>sharing planning,</w:t>
            </w:r>
          </w:p>
        </w:tc>
        <w:tc>
          <w:tcPr>
            <w:tcW w:w="8585" w:type="dxa"/>
          </w:tcPr>
          <w:p w14:paraId="1A164CEC" w14:textId="77777777" w:rsidR="00102558" w:rsidRPr="008C08E6" w:rsidRDefault="00E87B19">
            <w:pPr>
              <w:pStyle w:val="TableParagraph"/>
              <w:spacing w:before="141"/>
              <w:ind w:left="114" w:right="150"/>
              <w:jc w:val="both"/>
              <w:rPr>
                <w:rFonts w:ascii="Arial" w:hAnsi="Arial" w:cs="Arial"/>
              </w:rPr>
            </w:pPr>
            <w:r w:rsidRPr="008C08E6">
              <w:rPr>
                <w:rFonts w:ascii="Arial" w:hAnsi="Arial" w:cs="Arial"/>
              </w:rPr>
              <w:t>Co-teaching demands co-planning: teacher and candidate finding dedicated time to plan for co-teaching where both sit together and work through the strategies, responsibilities, roles, and resources necessary for successful lessons.</w:t>
            </w:r>
          </w:p>
        </w:tc>
      </w:tr>
      <w:tr w:rsidR="00102558" w:rsidRPr="008C08E6" w14:paraId="7C53344F" w14:textId="77777777">
        <w:trPr>
          <w:trHeight w:val="791"/>
        </w:trPr>
        <w:tc>
          <w:tcPr>
            <w:tcW w:w="2045" w:type="dxa"/>
          </w:tcPr>
          <w:p w14:paraId="7103A3C2" w14:textId="77777777" w:rsidR="00102558" w:rsidRPr="008C08E6" w:rsidRDefault="00102558">
            <w:pPr>
              <w:pStyle w:val="TableParagraph"/>
              <w:spacing w:before="2"/>
              <w:ind w:left="0"/>
              <w:rPr>
                <w:rFonts w:ascii="Arial" w:hAnsi="Arial" w:cs="Arial"/>
                <w:i/>
                <w:sz w:val="23"/>
              </w:rPr>
            </w:pPr>
          </w:p>
          <w:p w14:paraId="2EA86225" w14:textId="77777777" w:rsidR="00102558" w:rsidRPr="008C08E6" w:rsidRDefault="00E87B19">
            <w:pPr>
              <w:pStyle w:val="TableParagraph"/>
              <w:rPr>
                <w:rFonts w:ascii="Arial" w:hAnsi="Arial" w:cs="Arial"/>
                <w:b/>
              </w:rPr>
            </w:pPr>
            <w:r w:rsidRPr="008C08E6">
              <w:rPr>
                <w:rFonts w:ascii="Arial" w:hAnsi="Arial" w:cs="Arial"/>
                <w:b/>
              </w:rPr>
              <w:t>organization,</w:t>
            </w:r>
          </w:p>
        </w:tc>
        <w:tc>
          <w:tcPr>
            <w:tcW w:w="8585" w:type="dxa"/>
          </w:tcPr>
          <w:p w14:paraId="05F92464" w14:textId="77777777" w:rsidR="00102558" w:rsidRPr="008C08E6" w:rsidRDefault="00E87B19">
            <w:pPr>
              <w:pStyle w:val="TableParagraph"/>
              <w:spacing w:before="141"/>
              <w:ind w:left="114" w:right="708"/>
              <w:rPr>
                <w:rFonts w:ascii="Arial" w:hAnsi="Arial" w:cs="Arial"/>
              </w:rPr>
            </w:pPr>
            <w:r w:rsidRPr="008C08E6">
              <w:rPr>
                <w:rFonts w:ascii="Arial" w:hAnsi="Arial" w:cs="Arial"/>
              </w:rPr>
              <w:t>Teacher and candidate share in the work of the classroom including the preparation and decision making involved in the education of children.</w:t>
            </w:r>
          </w:p>
        </w:tc>
      </w:tr>
      <w:tr w:rsidR="00102558" w:rsidRPr="008C08E6" w14:paraId="497E2EDB" w14:textId="77777777">
        <w:trPr>
          <w:trHeight w:val="1298"/>
        </w:trPr>
        <w:tc>
          <w:tcPr>
            <w:tcW w:w="2045" w:type="dxa"/>
          </w:tcPr>
          <w:p w14:paraId="0C130D77" w14:textId="77777777" w:rsidR="00102558" w:rsidRPr="008C08E6" w:rsidRDefault="00102558">
            <w:pPr>
              <w:pStyle w:val="TableParagraph"/>
              <w:ind w:left="0"/>
              <w:rPr>
                <w:rFonts w:ascii="Arial" w:hAnsi="Arial" w:cs="Arial"/>
                <w:i/>
                <w:sz w:val="24"/>
              </w:rPr>
            </w:pPr>
          </w:p>
          <w:p w14:paraId="4241415E" w14:textId="77777777" w:rsidR="00102558" w:rsidRPr="008C08E6" w:rsidRDefault="00102558">
            <w:pPr>
              <w:pStyle w:val="TableParagraph"/>
              <w:spacing w:before="4"/>
              <w:ind w:left="0"/>
              <w:rPr>
                <w:rFonts w:ascii="Arial" w:hAnsi="Arial" w:cs="Arial"/>
                <w:i/>
                <w:sz w:val="21"/>
              </w:rPr>
            </w:pPr>
          </w:p>
          <w:p w14:paraId="697070F5" w14:textId="77777777" w:rsidR="00102558" w:rsidRPr="008C08E6" w:rsidRDefault="00E87B19">
            <w:pPr>
              <w:pStyle w:val="TableParagraph"/>
              <w:rPr>
                <w:rFonts w:ascii="Arial" w:hAnsi="Arial" w:cs="Arial"/>
                <w:b/>
              </w:rPr>
            </w:pPr>
            <w:r w:rsidRPr="008C08E6">
              <w:rPr>
                <w:rFonts w:ascii="Arial" w:hAnsi="Arial" w:cs="Arial"/>
                <w:b/>
              </w:rPr>
              <w:t>delivery, and</w:t>
            </w:r>
          </w:p>
        </w:tc>
        <w:tc>
          <w:tcPr>
            <w:tcW w:w="8585" w:type="dxa"/>
          </w:tcPr>
          <w:p w14:paraId="0ABCA604" w14:textId="77777777" w:rsidR="00102558" w:rsidRPr="008C08E6" w:rsidRDefault="00E87B19">
            <w:pPr>
              <w:pStyle w:val="TableParagraph"/>
              <w:spacing w:before="141"/>
              <w:ind w:left="114" w:right="206"/>
              <w:rPr>
                <w:rFonts w:ascii="Arial" w:hAnsi="Arial" w:cs="Arial"/>
              </w:rPr>
            </w:pPr>
            <w:r w:rsidRPr="008C08E6">
              <w:rPr>
                <w:rFonts w:ascii="Arial" w:hAnsi="Arial" w:cs="Arial"/>
              </w:rPr>
              <w:t>Under the co-teaching model, a variety of teaching strategies are used to maximize the effectiveness of having two professional educators in the classroom during instructional time. Teacher and candidate work together to determine the best strategy or strategies to meet students’ needs during any particular lesson.</w:t>
            </w:r>
          </w:p>
        </w:tc>
      </w:tr>
      <w:tr w:rsidR="00102558" w:rsidRPr="008C08E6" w14:paraId="47F41401" w14:textId="77777777">
        <w:trPr>
          <w:trHeight w:val="791"/>
        </w:trPr>
        <w:tc>
          <w:tcPr>
            <w:tcW w:w="2045" w:type="dxa"/>
          </w:tcPr>
          <w:p w14:paraId="0F88192D" w14:textId="77777777" w:rsidR="00102558" w:rsidRPr="008C08E6" w:rsidRDefault="00E87B19">
            <w:pPr>
              <w:pStyle w:val="TableParagraph"/>
              <w:spacing w:before="141"/>
              <w:ind w:right="654"/>
              <w:rPr>
                <w:rFonts w:ascii="Arial" w:hAnsi="Arial" w:cs="Arial"/>
                <w:b/>
              </w:rPr>
            </w:pPr>
            <w:r w:rsidRPr="008C08E6">
              <w:rPr>
                <w:rFonts w:ascii="Arial" w:hAnsi="Arial" w:cs="Arial"/>
                <w:b/>
              </w:rPr>
              <w:t>assessment of instruction</w:t>
            </w:r>
          </w:p>
        </w:tc>
        <w:tc>
          <w:tcPr>
            <w:tcW w:w="8585" w:type="dxa"/>
          </w:tcPr>
          <w:p w14:paraId="0394D055" w14:textId="77777777" w:rsidR="00102558" w:rsidRPr="008C08E6" w:rsidRDefault="00E87B19">
            <w:pPr>
              <w:pStyle w:val="TableParagraph"/>
              <w:spacing w:before="141"/>
              <w:ind w:left="114" w:right="457"/>
              <w:rPr>
                <w:rFonts w:ascii="Arial" w:hAnsi="Arial" w:cs="Arial"/>
              </w:rPr>
            </w:pPr>
            <w:r w:rsidRPr="008C08E6">
              <w:rPr>
                <w:rFonts w:ascii="Arial" w:hAnsi="Arial" w:cs="Arial"/>
              </w:rPr>
              <w:t>Both of the professional educators in the classroom share the formative and summative assessment duties, including grading of student work and assigning student grades.</w:t>
            </w:r>
          </w:p>
        </w:tc>
      </w:tr>
      <w:tr w:rsidR="00102558" w:rsidRPr="008C08E6" w14:paraId="28916442" w14:textId="77777777">
        <w:trPr>
          <w:trHeight w:val="1046"/>
        </w:trPr>
        <w:tc>
          <w:tcPr>
            <w:tcW w:w="2045" w:type="dxa"/>
          </w:tcPr>
          <w:p w14:paraId="39BB9CB0" w14:textId="77777777" w:rsidR="00102558" w:rsidRPr="008C08E6" w:rsidRDefault="00102558">
            <w:pPr>
              <w:pStyle w:val="TableParagraph"/>
              <w:spacing w:before="4"/>
              <w:ind w:left="0"/>
              <w:rPr>
                <w:rFonts w:ascii="Arial" w:hAnsi="Arial" w:cs="Arial"/>
                <w:i/>
                <w:sz w:val="23"/>
              </w:rPr>
            </w:pPr>
          </w:p>
          <w:p w14:paraId="32503D43" w14:textId="77777777" w:rsidR="00102558" w:rsidRPr="008C08E6" w:rsidRDefault="00E87B19">
            <w:pPr>
              <w:pStyle w:val="TableParagraph"/>
              <w:spacing w:before="1"/>
              <w:ind w:right="574"/>
              <w:rPr>
                <w:rFonts w:ascii="Arial" w:hAnsi="Arial" w:cs="Arial"/>
                <w:b/>
              </w:rPr>
            </w:pPr>
            <w:r w:rsidRPr="008C08E6">
              <w:rPr>
                <w:rFonts w:ascii="Arial" w:hAnsi="Arial" w:cs="Arial"/>
                <w:b/>
              </w:rPr>
              <w:t>as well as the physical space.</w:t>
            </w:r>
          </w:p>
        </w:tc>
        <w:tc>
          <w:tcPr>
            <w:tcW w:w="8585" w:type="dxa"/>
          </w:tcPr>
          <w:p w14:paraId="12D6731F" w14:textId="77777777" w:rsidR="00102558" w:rsidRPr="008C08E6" w:rsidRDefault="00E87B19">
            <w:pPr>
              <w:pStyle w:val="TableParagraph"/>
              <w:spacing w:before="144"/>
              <w:ind w:left="114" w:right="95"/>
              <w:rPr>
                <w:rFonts w:ascii="Arial" w:hAnsi="Arial" w:cs="Arial"/>
              </w:rPr>
            </w:pPr>
            <w:r w:rsidRPr="008C08E6">
              <w:rPr>
                <w:rFonts w:ascii="Arial" w:hAnsi="Arial" w:cs="Arial"/>
              </w:rPr>
              <w:t>The classroom becomes “home” to both the teacher and candidate. They share the workspace, and we encourage the classroom to be arranged to demonstrate a level of equality between the teacher and candidate.</w:t>
            </w:r>
          </w:p>
        </w:tc>
      </w:tr>
    </w:tbl>
    <w:p w14:paraId="12D3A573" w14:textId="77777777" w:rsidR="00102558" w:rsidRPr="008C08E6" w:rsidRDefault="00102558">
      <w:pPr>
        <w:rPr>
          <w:rFonts w:ascii="Arial" w:hAnsi="Arial" w:cs="Arial"/>
        </w:rPr>
        <w:sectPr w:rsidR="00102558" w:rsidRPr="008C08E6">
          <w:pgSz w:w="12240" w:h="15840"/>
          <w:pgMar w:top="680" w:right="600" w:bottom="1140" w:left="260" w:header="0" w:footer="958" w:gutter="0"/>
          <w:cols w:space="720"/>
        </w:sect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8585"/>
      </w:tblGrid>
      <w:tr w:rsidR="00102558" w:rsidRPr="008C08E6" w14:paraId="092DED40" w14:textId="77777777">
        <w:trPr>
          <w:trHeight w:val="793"/>
        </w:trPr>
        <w:tc>
          <w:tcPr>
            <w:tcW w:w="2045" w:type="dxa"/>
          </w:tcPr>
          <w:p w14:paraId="0768D3EE" w14:textId="77777777" w:rsidR="00102558" w:rsidRPr="008C08E6" w:rsidRDefault="00E87B19">
            <w:pPr>
              <w:pStyle w:val="TableParagraph"/>
              <w:spacing w:before="141"/>
              <w:ind w:right="384"/>
              <w:rPr>
                <w:rFonts w:ascii="Arial" w:hAnsi="Arial" w:cs="Arial"/>
                <w:b/>
              </w:rPr>
            </w:pPr>
            <w:r w:rsidRPr="008C08E6">
              <w:rPr>
                <w:rFonts w:ascii="Arial" w:hAnsi="Arial" w:cs="Arial"/>
                <w:b/>
              </w:rPr>
              <w:lastRenderedPageBreak/>
              <w:t>Both teachers are actively involved</w:t>
            </w:r>
          </w:p>
        </w:tc>
        <w:tc>
          <w:tcPr>
            <w:tcW w:w="8585" w:type="dxa"/>
          </w:tcPr>
          <w:p w14:paraId="651426AF" w14:textId="77777777" w:rsidR="00102558" w:rsidRPr="008C08E6" w:rsidRDefault="00E87B19">
            <w:pPr>
              <w:pStyle w:val="TableParagraph"/>
              <w:spacing w:before="141"/>
              <w:ind w:left="114" w:right="799"/>
              <w:rPr>
                <w:rFonts w:ascii="Arial" w:hAnsi="Arial" w:cs="Arial"/>
              </w:rPr>
            </w:pPr>
            <w:r w:rsidRPr="008C08E6">
              <w:rPr>
                <w:rFonts w:ascii="Arial" w:hAnsi="Arial" w:cs="Arial"/>
              </w:rPr>
              <w:t>Under the co-teaching model, it’s important to remember that both professionals in the room are teachers and that both are actively involved in teaching at all times.</w:t>
            </w:r>
          </w:p>
        </w:tc>
      </w:tr>
      <w:tr w:rsidR="00102558" w:rsidRPr="008C08E6" w14:paraId="3F9E361F" w14:textId="77777777">
        <w:trPr>
          <w:trHeight w:val="1043"/>
        </w:trPr>
        <w:tc>
          <w:tcPr>
            <w:tcW w:w="2045" w:type="dxa"/>
          </w:tcPr>
          <w:p w14:paraId="39ECF006" w14:textId="77777777" w:rsidR="00102558" w:rsidRPr="008C08E6" w:rsidRDefault="00102558">
            <w:pPr>
              <w:pStyle w:val="TableParagraph"/>
              <w:spacing w:before="3"/>
              <w:ind w:left="0"/>
              <w:rPr>
                <w:rFonts w:ascii="Arial" w:hAnsi="Arial" w:cs="Arial"/>
                <w:i/>
                <w:sz w:val="34"/>
              </w:rPr>
            </w:pPr>
          </w:p>
          <w:p w14:paraId="3696125D" w14:textId="77777777" w:rsidR="00102558" w:rsidRPr="008C08E6" w:rsidRDefault="00E87B19">
            <w:pPr>
              <w:pStyle w:val="TableParagraph"/>
              <w:rPr>
                <w:rFonts w:ascii="Arial" w:hAnsi="Arial" w:cs="Arial"/>
                <w:b/>
              </w:rPr>
            </w:pPr>
            <w:r w:rsidRPr="008C08E6">
              <w:rPr>
                <w:rFonts w:ascii="Arial" w:hAnsi="Arial" w:cs="Arial"/>
                <w:b/>
              </w:rPr>
              <w:t>and engaged</w:t>
            </w:r>
          </w:p>
        </w:tc>
        <w:tc>
          <w:tcPr>
            <w:tcW w:w="8585" w:type="dxa"/>
          </w:tcPr>
          <w:p w14:paraId="12DC15E8" w14:textId="77777777" w:rsidR="00102558" w:rsidRPr="008C08E6" w:rsidRDefault="00E87B19">
            <w:pPr>
              <w:pStyle w:val="TableParagraph"/>
              <w:spacing w:before="141"/>
              <w:ind w:left="114" w:right="95"/>
              <w:rPr>
                <w:rFonts w:ascii="Arial" w:hAnsi="Arial" w:cs="Arial"/>
              </w:rPr>
            </w:pPr>
            <w:r w:rsidRPr="008C08E6">
              <w:rPr>
                <w:rFonts w:ascii="Arial" w:hAnsi="Arial" w:cs="Arial"/>
              </w:rPr>
              <w:t>Even when the teacher is away from the classroom and the candidate is managing the work of the class on his or her own, the teacher is engaged, discussing and reflecting with the candidate the strengths and opportunities that evidence themselves during those solo teaching times.</w:t>
            </w:r>
          </w:p>
        </w:tc>
      </w:tr>
      <w:tr w:rsidR="00102558" w:rsidRPr="008C08E6" w14:paraId="15116121" w14:textId="77777777">
        <w:trPr>
          <w:trHeight w:val="1045"/>
        </w:trPr>
        <w:tc>
          <w:tcPr>
            <w:tcW w:w="2045" w:type="dxa"/>
          </w:tcPr>
          <w:p w14:paraId="4A6E8D29" w14:textId="77777777" w:rsidR="00102558" w:rsidRPr="008C08E6" w:rsidRDefault="00102558">
            <w:pPr>
              <w:pStyle w:val="TableParagraph"/>
              <w:spacing w:before="4"/>
              <w:ind w:left="0"/>
              <w:rPr>
                <w:rFonts w:ascii="Arial" w:hAnsi="Arial" w:cs="Arial"/>
                <w:i/>
                <w:sz w:val="23"/>
              </w:rPr>
            </w:pPr>
          </w:p>
          <w:p w14:paraId="69AE520F" w14:textId="77777777" w:rsidR="00102558" w:rsidRPr="008C08E6" w:rsidRDefault="00E87B19">
            <w:pPr>
              <w:pStyle w:val="TableParagraph"/>
              <w:spacing w:before="1"/>
              <w:ind w:right="554"/>
              <w:rPr>
                <w:rFonts w:ascii="Arial" w:hAnsi="Arial" w:cs="Arial"/>
                <w:b/>
              </w:rPr>
            </w:pPr>
            <w:r w:rsidRPr="008C08E6">
              <w:rPr>
                <w:rFonts w:ascii="Arial" w:hAnsi="Arial" w:cs="Arial"/>
                <w:b/>
              </w:rPr>
              <w:t>in all aspects of instruction.</w:t>
            </w:r>
          </w:p>
        </w:tc>
        <w:tc>
          <w:tcPr>
            <w:tcW w:w="8585" w:type="dxa"/>
          </w:tcPr>
          <w:p w14:paraId="460205DE" w14:textId="77777777" w:rsidR="00102558" w:rsidRPr="008C08E6" w:rsidRDefault="00E87B19">
            <w:pPr>
              <w:pStyle w:val="TableParagraph"/>
              <w:spacing w:before="141"/>
              <w:ind w:left="114" w:right="116"/>
              <w:rPr>
                <w:rFonts w:ascii="Arial" w:hAnsi="Arial" w:cs="Arial"/>
              </w:rPr>
            </w:pPr>
            <w:r w:rsidRPr="008C08E6">
              <w:rPr>
                <w:rFonts w:ascii="Arial" w:hAnsi="Arial" w:cs="Arial"/>
              </w:rPr>
              <w:t>In times of high-stakes testing and teacher evaluation, the teacher and candidate work together to maximize each other’s strengths so that everyone involved (teacher, candidate, and students) benefit for the duration of the placement.</w:t>
            </w:r>
          </w:p>
        </w:tc>
      </w:tr>
    </w:tbl>
    <w:p w14:paraId="1DC65C9D" w14:textId="77777777" w:rsidR="00102558" w:rsidRPr="008C08E6" w:rsidRDefault="00E87B19">
      <w:pPr>
        <w:spacing w:line="237" w:lineRule="auto"/>
        <w:ind w:left="4847" w:right="253" w:hanging="4234"/>
        <w:rPr>
          <w:rFonts w:ascii="Arial" w:hAnsi="Arial" w:cs="Arial"/>
          <w:sz w:val="20"/>
        </w:rPr>
      </w:pPr>
      <w:r w:rsidRPr="008C08E6">
        <w:rPr>
          <w:rFonts w:ascii="Arial" w:hAnsi="Arial" w:cs="Arial"/>
          <w:sz w:val="20"/>
        </w:rPr>
        <w:t>Copyright 2011, St. Cloud State University, Teacher Quality Enhancement Center; Research Funded by a US Department of Education, Teacher Quality Enhancement Grant</w:t>
      </w:r>
    </w:p>
    <w:p w14:paraId="29F5F4D2" w14:textId="77777777" w:rsidR="00102558" w:rsidRPr="008C08E6" w:rsidRDefault="00102558">
      <w:pPr>
        <w:spacing w:line="237" w:lineRule="auto"/>
        <w:rPr>
          <w:rFonts w:ascii="Arial" w:hAnsi="Arial" w:cs="Arial"/>
          <w:sz w:val="20"/>
        </w:rPr>
        <w:sectPr w:rsidR="00102558" w:rsidRPr="008C08E6">
          <w:pgSz w:w="12240" w:h="15840"/>
          <w:pgMar w:top="720" w:right="600" w:bottom="1140" w:left="260" w:header="0" w:footer="958" w:gutter="0"/>
          <w:cols w:space="720"/>
        </w:sectPr>
      </w:pPr>
    </w:p>
    <w:p w14:paraId="33A9FAC7" w14:textId="77777777" w:rsidR="00081737" w:rsidRPr="008C08E6" w:rsidRDefault="00081737" w:rsidP="620F75B4">
      <w:pPr>
        <w:spacing w:before="67"/>
        <w:ind w:left="340"/>
        <w:rPr>
          <w:rFonts w:ascii="Arial" w:hAnsi="Arial" w:cs="Arial"/>
          <w:sz w:val="32"/>
          <w:szCs w:val="32"/>
        </w:rPr>
      </w:pPr>
      <w:r w:rsidRPr="008C08E6">
        <w:rPr>
          <w:rFonts w:ascii="Arial" w:hAnsi="Arial" w:cs="Arial"/>
          <w:color w:val="231F20"/>
          <w:w w:val="105"/>
          <w:sz w:val="32"/>
          <w:szCs w:val="32"/>
          <w:u w:val="single" w:color="231F20"/>
        </w:rPr>
        <w:lastRenderedPageBreak/>
        <w:t>Rationale</w:t>
      </w:r>
    </w:p>
    <w:p w14:paraId="1B066ED9" w14:textId="75074F2B" w:rsidR="00081737" w:rsidRPr="008C08E6" w:rsidRDefault="00081737" w:rsidP="620F75B4">
      <w:pPr>
        <w:pStyle w:val="BodyText"/>
        <w:spacing w:before="14" w:line="254" w:lineRule="auto"/>
        <w:ind w:left="340" w:right="294" w:firstLine="289"/>
        <w:rPr>
          <w:rFonts w:ascii="Arial" w:hAnsi="Arial" w:cs="Arial"/>
        </w:rPr>
      </w:pPr>
      <w:r w:rsidRPr="008C08E6">
        <w:rPr>
          <w:rFonts w:ascii="Arial" w:hAnsi="Arial" w:cs="Arial"/>
          <w:color w:val="231F20"/>
        </w:rPr>
        <w:t>Schools of education across the country</w:t>
      </w:r>
      <w:r w:rsidRPr="008C08E6">
        <w:rPr>
          <w:rFonts w:ascii="Arial" w:hAnsi="Arial" w:cs="Arial"/>
          <w:color w:val="231F20"/>
          <w:spacing w:val="1"/>
        </w:rPr>
        <w:t xml:space="preserve"> </w:t>
      </w:r>
      <w:r w:rsidRPr="008C08E6">
        <w:rPr>
          <w:rFonts w:ascii="Arial" w:hAnsi="Arial" w:cs="Arial"/>
          <w:color w:val="231F20"/>
        </w:rPr>
        <w:t>are</w:t>
      </w:r>
      <w:r w:rsidRPr="008C08E6">
        <w:rPr>
          <w:rFonts w:ascii="Arial" w:hAnsi="Arial" w:cs="Arial"/>
          <w:color w:val="231F20"/>
          <w:spacing w:val="-5"/>
        </w:rPr>
        <w:t xml:space="preserve"> </w:t>
      </w:r>
      <w:r w:rsidRPr="008C08E6">
        <w:rPr>
          <w:rFonts w:ascii="Arial" w:hAnsi="Arial" w:cs="Arial"/>
          <w:color w:val="231F20"/>
        </w:rPr>
        <w:t>moving</w:t>
      </w:r>
      <w:r w:rsidRPr="008C08E6">
        <w:rPr>
          <w:rFonts w:ascii="Arial" w:hAnsi="Arial" w:cs="Arial"/>
          <w:color w:val="231F20"/>
          <w:spacing w:val="-5"/>
        </w:rPr>
        <w:t xml:space="preserve"> </w:t>
      </w:r>
      <w:r w:rsidRPr="008C08E6">
        <w:rPr>
          <w:rFonts w:ascii="Arial" w:hAnsi="Arial" w:cs="Arial"/>
          <w:color w:val="231F20"/>
        </w:rPr>
        <w:t>toward</w:t>
      </w:r>
      <w:r w:rsidRPr="008C08E6">
        <w:rPr>
          <w:rFonts w:ascii="Arial" w:hAnsi="Arial" w:cs="Arial"/>
          <w:color w:val="231F20"/>
          <w:spacing w:val="-6"/>
        </w:rPr>
        <w:t xml:space="preserve"> </w:t>
      </w:r>
      <w:r w:rsidRPr="008C08E6">
        <w:rPr>
          <w:rFonts w:ascii="Arial" w:hAnsi="Arial" w:cs="Arial"/>
          <w:color w:val="231F20"/>
        </w:rPr>
        <w:t>the</w:t>
      </w:r>
      <w:r w:rsidRPr="008C08E6">
        <w:rPr>
          <w:rFonts w:ascii="Arial" w:hAnsi="Arial" w:cs="Arial"/>
          <w:color w:val="231F20"/>
          <w:spacing w:val="-6"/>
        </w:rPr>
        <w:t xml:space="preserve"> </w:t>
      </w:r>
      <w:r w:rsidR="2313533E" w:rsidRPr="008C08E6">
        <w:rPr>
          <w:rFonts w:ascii="Arial" w:hAnsi="Arial" w:cs="Arial"/>
          <w:color w:val="231F20"/>
          <w:spacing w:val="-6"/>
        </w:rPr>
        <w:t xml:space="preserve">co-teaching </w:t>
      </w:r>
      <w:r w:rsidRPr="008C08E6">
        <w:rPr>
          <w:rFonts w:ascii="Arial" w:hAnsi="Arial" w:cs="Arial"/>
          <w:color w:val="231F20"/>
        </w:rPr>
        <w:t>model (Heck &amp; Bacharach,</w:t>
      </w:r>
      <w:r w:rsidRPr="008C08E6">
        <w:rPr>
          <w:rFonts w:ascii="Arial" w:hAnsi="Arial" w:cs="Arial"/>
          <w:color w:val="231F20"/>
          <w:spacing w:val="1"/>
        </w:rPr>
        <w:t xml:space="preserve"> </w:t>
      </w:r>
      <w:r w:rsidRPr="008C08E6">
        <w:rPr>
          <w:rFonts w:ascii="Arial" w:hAnsi="Arial" w:cs="Arial"/>
          <w:color w:val="231F20"/>
        </w:rPr>
        <w:t>2016). The</w:t>
      </w:r>
      <w:r w:rsidRPr="008C08E6">
        <w:rPr>
          <w:rFonts w:ascii="Arial" w:hAnsi="Arial" w:cs="Arial"/>
          <w:color w:val="231F20"/>
          <w:spacing w:val="1"/>
        </w:rPr>
        <w:t xml:space="preserve"> </w:t>
      </w:r>
      <w:r w:rsidRPr="008C08E6">
        <w:rPr>
          <w:rFonts w:ascii="Arial" w:hAnsi="Arial" w:cs="Arial"/>
          <w:color w:val="231F20"/>
        </w:rPr>
        <w:t>rationale for this change is multifaceted but</w:t>
      </w:r>
      <w:r w:rsidRPr="008C08E6">
        <w:rPr>
          <w:rFonts w:ascii="Arial" w:hAnsi="Arial" w:cs="Arial"/>
          <w:color w:val="231F20"/>
          <w:spacing w:val="1"/>
        </w:rPr>
        <w:t xml:space="preserve"> </w:t>
      </w:r>
      <w:r w:rsidRPr="008C08E6">
        <w:rPr>
          <w:rFonts w:ascii="Arial" w:hAnsi="Arial" w:cs="Arial"/>
          <w:color w:val="231F20"/>
        </w:rPr>
        <w:t>one purpose is to increase the support that</w:t>
      </w:r>
      <w:r w:rsidRPr="008C08E6">
        <w:rPr>
          <w:rFonts w:ascii="Arial" w:hAnsi="Arial" w:cs="Arial"/>
          <w:color w:val="231F20"/>
          <w:spacing w:val="1"/>
        </w:rPr>
        <w:t xml:space="preserve"> </w:t>
      </w:r>
      <w:r w:rsidRPr="008C08E6">
        <w:rPr>
          <w:rFonts w:ascii="Arial" w:hAnsi="Arial" w:cs="Arial"/>
          <w:color w:val="231F20"/>
        </w:rPr>
        <w:t>Teacher</w:t>
      </w:r>
      <w:r w:rsidRPr="008C08E6">
        <w:rPr>
          <w:rFonts w:ascii="Arial" w:hAnsi="Arial" w:cs="Arial"/>
          <w:color w:val="231F20"/>
          <w:spacing w:val="-4"/>
        </w:rPr>
        <w:t xml:space="preserve"> </w:t>
      </w:r>
      <w:r w:rsidRPr="008C08E6">
        <w:rPr>
          <w:rFonts w:ascii="Arial" w:hAnsi="Arial" w:cs="Arial"/>
          <w:color w:val="231F20"/>
        </w:rPr>
        <w:t>Candidates</w:t>
      </w:r>
      <w:r w:rsidRPr="008C08E6">
        <w:rPr>
          <w:rFonts w:ascii="Arial" w:hAnsi="Arial" w:cs="Arial"/>
          <w:color w:val="231F20"/>
          <w:spacing w:val="-5"/>
        </w:rPr>
        <w:t xml:space="preserve"> </w:t>
      </w:r>
      <w:r w:rsidRPr="008C08E6">
        <w:rPr>
          <w:rFonts w:ascii="Arial" w:hAnsi="Arial" w:cs="Arial"/>
          <w:color w:val="231F20"/>
        </w:rPr>
        <w:t>receive</w:t>
      </w:r>
      <w:r w:rsidRPr="008C08E6">
        <w:rPr>
          <w:rFonts w:ascii="Arial" w:hAnsi="Arial" w:cs="Arial"/>
          <w:color w:val="231F20"/>
          <w:spacing w:val="-5"/>
        </w:rPr>
        <w:t xml:space="preserve"> </w:t>
      </w:r>
      <w:r w:rsidRPr="008C08E6">
        <w:rPr>
          <w:rFonts w:ascii="Arial" w:hAnsi="Arial" w:cs="Arial"/>
          <w:color w:val="231F20"/>
        </w:rPr>
        <w:t>during</w:t>
      </w:r>
      <w:r w:rsidRPr="008C08E6">
        <w:rPr>
          <w:rFonts w:ascii="Arial" w:hAnsi="Arial" w:cs="Arial"/>
          <w:color w:val="231F20"/>
          <w:spacing w:val="-5"/>
        </w:rPr>
        <w:t xml:space="preserve"> </w:t>
      </w:r>
      <w:r w:rsidRPr="008C08E6">
        <w:rPr>
          <w:rFonts w:ascii="Arial" w:hAnsi="Arial" w:cs="Arial"/>
          <w:color w:val="231F20"/>
        </w:rPr>
        <w:t>student</w:t>
      </w:r>
    </w:p>
    <w:p w14:paraId="60D74A67" w14:textId="2F5AAC7F" w:rsidR="00081737" w:rsidRPr="008C08E6" w:rsidRDefault="00081737" w:rsidP="620F75B4">
      <w:pPr>
        <w:pStyle w:val="BodyText"/>
        <w:spacing w:line="254" w:lineRule="auto"/>
        <w:ind w:left="340" w:right="36"/>
        <w:rPr>
          <w:rFonts w:ascii="Arial" w:hAnsi="Arial" w:cs="Arial"/>
        </w:rPr>
      </w:pPr>
      <w:r w:rsidRPr="008C08E6">
        <w:rPr>
          <w:rFonts w:ascii="Arial" w:hAnsi="Arial" w:cs="Arial"/>
          <w:color w:val="231F20"/>
        </w:rPr>
        <w:t>teaching.</w:t>
      </w:r>
      <w:r w:rsidRPr="008C08E6">
        <w:rPr>
          <w:rFonts w:ascii="Arial" w:hAnsi="Arial" w:cs="Arial"/>
          <w:color w:val="231F20"/>
          <w:spacing w:val="-8"/>
        </w:rPr>
        <w:t xml:space="preserve"> </w:t>
      </w:r>
      <w:r w:rsidR="39CDDB50" w:rsidRPr="008C08E6">
        <w:rPr>
          <w:rFonts w:ascii="Arial" w:hAnsi="Arial" w:cs="Arial"/>
          <w:color w:val="231F20"/>
          <w:spacing w:val="-8"/>
        </w:rPr>
        <w:t>Cooperating</w:t>
      </w:r>
      <w:r w:rsidRPr="008C08E6">
        <w:rPr>
          <w:rFonts w:ascii="Arial" w:hAnsi="Arial" w:cs="Arial"/>
          <w:color w:val="231F20"/>
        </w:rPr>
        <w:t xml:space="preserve"> Teachers</w:t>
      </w:r>
      <w:r w:rsidRPr="008C08E6">
        <w:rPr>
          <w:rFonts w:ascii="Arial" w:hAnsi="Arial" w:cs="Arial"/>
          <w:color w:val="231F20"/>
          <w:spacing w:val="-6"/>
        </w:rPr>
        <w:t xml:space="preserve"> </w:t>
      </w:r>
      <w:r w:rsidRPr="008C08E6">
        <w:rPr>
          <w:rFonts w:ascii="Arial" w:hAnsi="Arial" w:cs="Arial"/>
          <w:color w:val="231F20"/>
        </w:rPr>
        <w:t>have</w:t>
      </w:r>
      <w:r w:rsidRPr="008C08E6">
        <w:rPr>
          <w:rFonts w:ascii="Arial" w:hAnsi="Arial" w:cs="Arial"/>
          <w:color w:val="231F20"/>
          <w:spacing w:val="-8"/>
        </w:rPr>
        <w:t xml:space="preserve"> </w:t>
      </w:r>
      <w:r w:rsidRPr="008C08E6">
        <w:rPr>
          <w:rFonts w:ascii="Arial" w:hAnsi="Arial" w:cs="Arial"/>
          <w:color w:val="231F20"/>
        </w:rPr>
        <w:t>the</w:t>
      </w:r>
      <w:r w:rsidRPr="008C08E6">
        <w:rPr>
          <w:rFonts w:ascii="Arial" w:hAnsi="Arial" w:cs="Arial"/>
          <w:color w:val="231F20"/>
          <w:spacing w:val="-8"/>
        </w:rPr>
        <w:t xml:space="preserve"> </w:t>
      </w:r>
      <w:r w:rsidRPr="008C08E6">
        <w:rPr>
          <w:rFonts w:ascii="Arial" w:hAnsi="Arial" w:cs="Arial"/>
          <w:color w:val="231F20"/>
        </w:rPr>
        <w:t>unique</w:t>
      </w:r>
      <w:r w:rsidRPr="008C08E6">
        <w:rPr>
          <w:rFonts w:ascii="Arial" w:hAnsi="Arial" w:cs="Arial"/>
          <w:color w:val="231F20"/>
          <w:spacing w:val="-55"/>
        </w:rPr>
        <w:t xml:space="preserve"> </w:t>
      </w:r>
      <w:r w:rsidRPr="008C08E6">
        <w:rPr>
          <w:rFonts w:ascii="Arial" w:hAnsi="Arial" w:cs="Arial"/>
          <w:color w:val="231F20"/>
        </w:rPr>
        <w:t>opportunity to provide individualized modeling</w:t>
      </w:r>
      <w:r w:rsidRPr="008C08E6">
        <w:rPr>
          <w:rFonts w:ascii="Arial" w:hAnsi="Arial" w:cs="Arial"/>
          <w:color w:val="231F20"/>
          <w:spacing w:val="-55"/>
        </w:rPr>
        <w:t xml:space="preserve"> </w:t>
      </w:r>
      <w:r w:rsidRPr="008C08E6">
        <w:rPr>
          <w:rFonts w:ascii="Arial" w:hAnsi="Arial" w:cs="Arial"/>
          <w:color w:val="231F20"/>
        </w:rPr>
        <w:t>and coaching throughout the student teaching</w:t>
      </w:r>
      <w:r w:rsidRPr="008C08E6">
        <w:rPr>
          <w:rFonts w:ascii="Arial" w:hAnsi="Arial" w:cs="Arial"/>
          <w:color w:val="231F20"/>
          <w:spacing w:val="1"/>
        </w:rPr>
        <w:t xml:space="preserve"> </w:t>
      </w:r>
      <w:r w:rsidRPr="008C08E6">
        <w:rPr>
          <w:rFonts w:ascii="Arial" w:hAnsi="Arial" w:cs="Arial"/>
          <w:color w:val="231F20"/>
        </w:rPr>
        <w:t>experience.</w:t>
      </w:r>
    </w:p>
    <w:p w14:paraId="3E4E4DE0" w14:textId="636674D7" w:rsidR="00081737" w:rsidRPr="008C08E6" w:rsidRDefault="00081737" w:rsidP="620F75B4">
      <w:pPr>
        <w:pStyle w:val="BodyText"/>
        <w:spacing w:before="133" w:line="254" w:lineRule="auto"/>
        <w:ind w:left="340" w:right="295" w:firstLine="289"/>
        <w:rPr>
          <w:rFonts w:ascii="Arial" w:hAnsi="Arial" w:cs="Arial"/>
        </w:rPr>
      </w:pPr>
      <w:r w:rsidRPr="008C08E6">
        <w:rPr>
          <w:rFonts w:ascii="Arial" w:hAnsi="Arial" w:cs="Arial"/>
          <w:color w:val="231F20"/>
        </w:rPr>
        <w:t>Along with this increased support, the</w:t>
      </w:r>
      <w:r w:rsidRPr="008C08E6">
        <w:rPr>
          <w:rFonts w:ascii="Arial" w:hAnsi="Arial" w:cs="Arial"/>
          <w:color w:val="231F20"/>
          <w:spacing w:val="1"/>
        </w:rPr>
        <w:t xml:space="preserve"> </w:t>
      </w:r>
      <w:r w:rsidRPr="008C08E6">
        <w:rPr>
          <w:rFonts w:ascii="Arial" w:hAnsi="Arial" w:cs="Arial"/>
          <w:color w:val="231F20"/>
        </w:rPr>
        <w:t>co</w:t>
      </w:r>
      <w:r w:rsidR="1D30EEFC" w:rsidRPr="008C08E6">
        <w:rPr>
          <w:rFonts w:ascii="Arial" w:hAnsi="Arial" w:cs="Arial"/>
          <w:color w:val="231F20"/>
        </w:rPr>
        <w:t>-</w:t>
      </w:r>
      <w:r w:rsidRPr="008C08E6">
        <w:rPr>
          <w:rFonts w:ascii="Arial" w:hAnsi="Arial" w:cs="Arial"/>
          <w:color w:val="231F20"/>
        </w:rPr>
        <w:t>teaching model provides the</w:t>
      </w:r>
      <w:r w:rsidRPr="008C08E6">
        <w:rPr>
          <w:rFonts w:ascii="Arial" w:hAnsi="Arial" w:cs="Arial"/>
          <w:color w:val="231F20"/>
          <w:spacing w:val="1"/>
        </w:rPr>
        <w:t xml:space="preserve"> </w:t>
      </w:r>
      <w:r w:rsidRPr="008C08E6">
        <w:rPr>
          <w:rFonts w:ascii="Arial" w:hAnsi="Arial" w:cs="Arial"/>
          <w:color w:val="231F20"/>
        </w:rPr>
        <w:t>opportunity for students in the classroom to</w:t>
      </w:r>
      <w:r w:rsidRPr="008C08E6">
        <w:rPr>
          <w:rFonts w:ascii="Arial" w:hAnsi="Arial" w:cs="Arial"/>
          <w:color w:val="231F20"/>
          <w:spacing w:val="1"/>
        </w:rPr>
        <w:t xml:space="preserve"> </w:t>
      </w:r>
      <w:r w:rsidRPr="008C08E6">
        <w:rPr>
          <w:rFonts w:ascii="Arial" w:hAnsi="Arial" w:cs="Arial"/>
          <w:color w:val="231F20"/>
        </w:rPr>
        <w:t>benefit</w:t>
      </w:r>
      <w:r w:rsidRPr="008C08E6">
        <w:rPr>
          <w:rFonts w:ascii="Arial" w:hAnsi="Arial" w:cs="Arial"/>
          <w:color w:val="231F20"/>
          <w:spacing w:val="1"/>
        </w:rPr>
        <w:t xml:space="preserve"> </w:t>
      </w:r>
      <w:r w:rsidRPr="008C08E6">
        <w:rPr>
          <w:rFonts w:ascii="Arial" w:hAnsi="Arial" w:cs="Arial"/>
          <w:color w:val="231F20"/>
        </w:rPr>
        <w:t>from</w:t>
      </w:r>
      <w:r w:rsidRPr="008C08E6">
        <w:rPr>
          <w:rFonts w:ascii="Arial" w:hAnsi="Arial" w:cs="Arial"/>
          <w:color w:val="231F20"/>
          <w:spacing w:val="1"/>
        </w:rPr>
        <w:t xml:space="preserve"> </w:t>
      </w:r>
      <w:r w:rsidRPr="008C08E6">
        <w:rPr>
          <w:rFonts w:ascii="Arial" w:hAnsi="Arial" w:cs="Arial"/>
          <w:color w:val="231F20"/>
        </w:rPr>
        <w:t>two</w:t>
      </w:r>
      <w:r w:rsidRPr="008C08E6">
        <w:rPr>
          <w:rFonts w:ascii="Arial" w:hAnsi="Arial" w:cs="Arial"/>
          <w:color w:val="231F20"/>
          <w:spacing w:val="2"/>
        </w:rPr>
        <w:t xml:space="preserve"> </w:t>
      </w:r>
      <w:r w:rsidRPr="008C08E6">
        <w:rPr>
          <w:rFonts w:ascii="Arial" w:hAnsi="Arial" w:cs="Arial"/>
          <w:color w:val="231F20"/>
        </w:rPr>
        <w:t>teachers.</w:t>
      </w:r>
      <w:r w:rsidRPr="008C08E6">
        <w:rPr>
          <w:rFonts w:ascii="Arial" w:hAnsi="Arial" w:cs="Arial"/>
          <w:color w:val="231F20"/>
          <w:spacing w:val="1"/>
        </w:rPr>
        <w:t xml:space="preserve"> </w:t>
      </w:r>
      <w:r w:rsidRPr="008C08E6">
        <w:rPr>
          <w:rFonts w:ascii="Arial" w:hAnsi="Arial" w:cs="Arial"/>
          <w:color w:val="231F20"/>
        </w:rPr>
        <w:t>This</w:t>
      </w:r>
      <w:r w:rsidRPr="008C08E6">
        <w:rPr>
          <w:rFonts w:ascii="Arial" w:hAnsi="Arial" w:cs="Arial"/>
          <w:color w:val="231F20"/>
          <w:spacing w:val="2"/>
        </w:rPr>
        <w:t xml:space="preserve"> </w:t>
      </w:r>
      <w:r w:rsidRPr="008C08E6">
        <w:rPr>
          <w:rFonts w:ascii="Arial" w:hAnsi="Arial" w:cs="Arial"/>
          <w:color w:val="231F20"/>
        </w:rPr>
        <w:t>helps</w:t>
      </w:r>
      <w:r w:rsidRPr="008C08E6">
        <w:rPr>
          <w:rFonts w:ascii="Arial" w:hAnsi="Arial" w:cs="Arial"/>
          <w:color w:val="231F20"/>
          <w:spacing w:val="1"/>
        </w:rPr>
        <w:t xml:space="preserve"> </w:t>
      </w:r>
      <w:r w:rsidRPr="008C08E6">
        <w:rPr>
          <w:rFonts w:ascii="Arial" w:hAnsi="Arial" w:cs="Arial"/>
          <w:color w:val="231F20"/>
        </w:rPr>
        <w:t>assure</w:t>
      </w:r>
      <w:r w:rsidRPr="008C08E6">
        <w:rPr>
          <w:rFonts w:ascii="Arial" w:hAnsi="Arial" w:cs="Arial"/>
          <w:color w:val="231F20"/>
          <w:spacing w:val="1"/>
        </w:rPr>
        <w:t xml:space="preserve"> </w:t>
      </w:r>
      <w:r w:rsidRPr="008C08E6">
        <w:rPr>
          <w:rFonts w:ascii="Arial" w:hAnsi="Arial" w:cs="Arial"/>
          <w:color w:val="231F20"/>
        </w:rPr>
        <w:t>a high quality of instruction while providing</w:t>
      </w:r>
      <w:r w:rsidRPr="008C08E6">
        <w:rPr>
          <w:rFonts w:ascii="Arial" w:hAnsi="Arial" w:cs="Arial"/>
          <w:color w:val="231F20"/>
          <w:spacing w:val="1"/>
        </w:rPr>
        <w:t xml:space="preserve"> </w:t>
      </w:r>
      <w:r w:rsidRPr="008C08E6">
        <w:rPr>
          <w:rFonts w:ascii="Arial" w:hAnsi="Arial" w:cs="Arial"/>
          <w:color w:val="231F20"/>
        </w:rPr>
        <w:t>opportunities</w:t>
      </w:r>
      <w:r w:rsidRPr="008C08E6">
        <w:rPr>
          <w:rFonts w:ascii="Arial" w:hAnsi="Arial" w:cs="Arial"/>
          <w:color w:val="231F20"/>
          <w:spacing w:val="-9"/>
        </w:rPr>
        <w:t xml:space="preserve"> </w:t>
      </w:r>
      <w:r w:rsidRPr="008C08E6">
        <w:rPr>
          <w:rFonts w:ascii="Arial" w:hAnsi="Arial" w:cs="Arial"/>
          <w:color w:val="231F20"/>
        </w:rPr>
        <w:t>to</w:t>
      </w:r>
      <w:r w:rsidRPr="008C08E6">
        <w:rPr>
          <w:rFonts w:ascii="Arial" w:hAnsi="Arial" w:cs="Arial"/>
          <w:color w:val="231F20"/>
          <w:spacing w:val="-8"/>
        </w:rPr>
        <w:t xml:space="preserve"> </w:t>
      </w:r>
      <w:r w:rsidRPr="008C08E6">
        <w:rPr>
          <w:rFonts w:ascii="Arial" w:hAnsi="Arial" w:cs="Arial"/>
          <w:color w:val="231F20"/>
        </w:rPr>
        <w:t>differentiate</w:t>
      </w:r>
      <w:r w:rsidRPr="008C08E6">
        <w:rPr>
          <w:rFonts w:ascii="Arial" w:hAnsi="Arial" w:cs="Arial"/>
          <w:color w:val="231F20"/>
          <w:spacing w:val="-8"/>
        </w:rPr>
        <w:t xml:space="preserve"> </w:t>
      </w:r>
      <w:r w:rsidRPr="008C08E6">
        <w:rPr>
          <w:rFonts w:ascii="Arial" w:hAnsi="Arial" w:cs="Arial"/>
          <w:color w:val="231F20"/>
        </w:rPr>
        <w:t>to</w:t>
      </w:r>
      <w:r w:rsidRPr="008C08E6">
        <w:rPr>
          <w:rFonts w:ascii="Arial" w:hAnsi="Arial" w:cs="Arial"/>
          <w:color w:val="231F20"/>
          <w:spacing w:val="-8"/>
        </w:rPr>
        <w:t xml:space="preserve"> </w:t>
      </w:r>
      <w:r w:rsidRPr="008C08E6">
        <w:rPr>
          <w:rFonts w:ascii="Arial" w:hAnsi="Arial" w:cs="Arial"/>
          <w:color w:val="231F20"/>
        </w:rPr>
        <w:t>meet</w:t>
      </w:r>
      <w:r w:rsidRPr="008C08E6">
        <w:rPr>
          <w:rFonts w:ascii="Arial" w:hAnsi="Arial" w:cs="Arial"/>
          <w:color w:val="231F20"/>
          <w:spacing w:val="-8"/>
        </w:rPr>
        <w:t xml:space="preserve"> </w:t>
      </w:r>
      <w:r w:rsidRPr="008C08E6">
        <w:rPr>
          <w:rFonts w:ascii="Arial" w:hAnsi="Arial" w:cs="Arial"/>
          <w:color w:val="231F20"/>
        </w:rPr>
        <w:t>student</w:t>
      </w:r>
    </w:p>
    <w:p w14:paraId="5D0E58E6" w14:textId="77777777" w:rsidR="00081737" w:rsidRPr="008C08E6" w:rsidRDefault="00081737" w:rsidP="620F75B4">
      <w:pPr>
        <w:pStyle w:val="BodyText"/>
        <w:spacing w:line="254" w:lineRule="auto"/>
        <w:ind w:left="340" w:right="-6"/>
        <w:rPr>
          <w:rFonts w:ascii="Arial" w:hAnsi="Arial" w:cs="Arial"/>
        </w:rPr>
      </w:pPr>
      <w:r w:rsidRPr="008C08E6">
        <w:rPr>
          <w:rFonts w:ascii="Arial" w:hAnsi="Arial" w:cs="Arial"/>
          <w:color w:val="231F20"/>
        </w:rPr>
        <w:t>needs. The movement toward this model also is</w:t>
      </w:r>
      <w:r w:rsidRPr="008C08E6">
        <w:rPr>
          <w:rFonts w:ascii="Arial" w:hAnsi="Arial" w:cs="Arial"/>
          <w:color w:val="231F20"/>
          <w:spacing w:val="-55"/>
        </w:rPr>
        <w:t xml:space="preserve"> </w:t>
      </w:r>
      <w:r w:rsidRPr="008C08E6">
        <w:rPr>
          <w:rFonts w:ascii="Arial" w:hAnsi="Arial" w:cs="Arial"/>
          <w:color w:val="231F20"/>
        </w:rPr>
        <w:t>influenced</w:t>
      </w:r>
      <w:r w:rsidRPr="008C08E6">
        <w:rPr>
          <w:rFonts w:ascii="Arial" w:hAnsi="Arial" w:cs="Arial"/>
          <w:color w:val="231F20"/>
          <w:spacing w:val="-4"/>
        </w:rPr>
        <w:t xml:space="preserve"> </w:t>
      </w:r>
      <w:r w:rsidRPr="008C08E6">
        <w:rPr>
          <w:rFonts w:ascii="Arial" w:hAnsi="Arial" w:cs="Arial"/>
          <w:color w:val="231F20"/>
        </w:rPr>
        <w:t>by</w:t>
      </w:r>
      <w:r w:rsidRPr="008C08E6">
        <w:rPr>
          <w:rFonts w:ascii="Arial" w:hAnsi="Arial" w:cs="Arial"/>
          <w:color w:val="231F20"/>
          <w:spacing w:val="-4"/>
        </w:rPr>
        <w:t xml:space="preserve"> </w:t>
      </w:r>
      <w:r w:rsidRPr="008C08E6">
        <w:rPr>
          <w:rFonts w:ascii="Arial" w:hAnsi="Arial" w:cs="Arial"/>
          <w:color w:val="231F20"/>
        </w:rPr>
        <w:t>the</w:t>
      </w:r>
      <w:r w:rsidRPr="008C08E6">
        <w:rPr>
          <w:rFonts w:ascii="Arial" w:hAnsi="Arial" w:cs="Arial"/>
          <w:color w:val="231F20"/>
          <w:spacing w:val="-3"/>
        </w:rPr>
        <w:t xml:space="preserve"> </w:t>
      </w:r>
      <w:r w:rsidRPr="008C08E6">
        <w:rPr>
          <w:rFonts w:ascii="Arial" w:hAnsi="Arial" w:cs="Arial"/>
          <w:color w:val="231F20"/>
        </w:rPr>
        <w:t>growing</w:t>
      </w:r>
      <w:r w:rsidRPr="008C08E6">
        <w:rPr>
          <w:rFonts w:ascii="Arial" w:hAnsi="Arial" w:cs="Arial"/>
          <w:color w:val="231F20"/>
          <w:spacing w:val="-3"/>
        </w:rPr>
        <w:t xml:space="preserve"> </w:t>
      </w:r>
      <w:r w:rsidRPr="008C08E6">
        <w:rPr>
          <w:rFonts w:ascii="Arial" w:hAnsi="Arial" w:cs="Arial"/>
          <w:color w:val="231F20"/>
        </w:rPr>
        <w:t>expectation</w:t>
      </w:r>
      <w:r w:rsidRPr="008C08E6">
        <w:rPr>
          <w:rFonts w:ascii="Arial" w:hAnsi="Arial" w:cs="Arial"/>
          <w:color w:val="231F20"/>
          <w:spacing w:val="-3"/>
        </w:rPr>
        <w:t xml:space="preserve"> </w:t>
      </w:r>
      <w:r w:rsidRPr="008C08E6">
        <w:rPr>
          <w:rFonts w:ascii="Arial" w:hAnsi="Arial" w:cs="Arial"/>
          <w:color w:val="231F20"/>
        </w:rPr>
        <w:t>in</w:t>
      </w:r>
      <w:r w:rsidRPr="008C08E6">
        <w:rPr>
          <w:rFonts w:ascii="Arial" w:hAnsi="Arial" w:cs="Arial"/>
          <w:color w:val="231F20"/>
          <w:spacing w:val="-3"/>
        </w:rPr>
        <w:t xml:space="preserve"> </w:t>
      </w:r>
      <w:r w:rsidRPr="008C08E6">
        <w:rPr>
          <w:rFonts w:ascii="Arial" w:hAnsi="Arial" w:cs="Arial"/>
          <w:color w:val="231F20"/>
        </w:rPr>
        <w:t>special</w:t>
      </w:r>
      <w:r w:rsidRPr="008C08E6">
        <w:rPr>
          <w:rFonts w:ascii="Arial" w:hAnsi="Arial" w:cs="Arial"/>
          <w:color w:val="231F20"/>
          <w:spacing w:val="-55"/>
        </w:rPr>
        <w:t xml:space="preserve"> </w:t>
      </w:r>
      <w:r w:rsidRPr="008C08E6">
        <w:rPr>
          <w:rFonts w:ascii="Arial" w:hAnsi="Arial" w:cs="Arial"/>
          <w:color w:val="231F20"/>
        </w:rPr>
        <w:t>education and general education that teachers</w:t>
      </w:r>
      <w:r w:rsidRPr="008C08E6">
        <w:rPr>
          <w:rFonts w:ascii="Arial" w:hAnsi="Arial" w:cs="Arial"/>
          <w:color w:val="231F20"/>
          <w:spacing w:val="1"/>
        </w:rPr>
        <w:t xml:space="preserve"> </w:t>
      </w:r>
      <w:r w:rsidRPr="008C08E6">
        <w:rPr>
          <w:rFonts w:ascii="Arial" w:hAnsi="Arial" w:cs="Arial"/>
          <w:color w:val="231F20"/>
        </w:rPr>
        <w:t>are providing inclusive classroom structures</w:t>
      </w:r>
      <w:r w:rsidRPr="008C08E6">
        <w:rPr>
          <w:rFonts w:ascii="Arial" w:hAnsi="Arial" w:cs="Arial"/>
          <w:color w:val="231F20"/>
          <w:spacing w:val="1"/>
        </w:rPr>
        <w:t xml:space="preserve"> </w:t>
      </w:r>
      <w:r w:rsidRPr="008C08E6">
        <w:rPr>
          <w:rFonts w:ascii="Arial" w:hAnsi="Arial" w:cs="Arial"/>
          <w:color w:val="231F20"/>
        </w:rPr>
        <w:t>that involve co-teaching in various forms when</w:t>
      </w:r>
      <w:r w:rsidRPr="008C08E6">
        <w:rPr>
          <w:rFonts w:ascii="Arial" w:hAnsi="Arial" w:cs="Arial"/>
          <w:color w:val="231F20"/>
          <w:spacing w:val="1"/>
        </w:rPr>
        <w:t xml:space="preserve"> </w:t>
      </w:r>
      <w:r w:rsidRPr="008C08E6">
        <w:rPr>
          <w:rFonts w:ascii="Arial" w:hAnsi="Arial" w:cs="Arial"/>
          <w:color w:val="231F20"/>
        </w:rPr>
        <w:t>appropriate.</w:t>
      </w:r>
    </w:p>
    <w:p w14:paraId="0A75572F" w14:textId="77777777" w:rsidR="00081737" w:rsidRPr="008C08E6" w:rsidRDefault="00081737" w:rsidP="620F75B4">
      <w:pPr>
        <w:pStyle w:val="BodyText"/>
        <w:spacing w:before="132" w:line="254" w:lineRule="auto"/>
        <w:ind w:left="340" w:right="164" w:firstLine="289"/>
        <w:rPr>
          <w:rFonts w:ascii="Arial" w:hAnsi="Arial" w:cs="Arial"/>
        </w:rPr>
      </w:pPr>
      <w:r w:rsidRPr="008C08E6">
        <w:rPr>
          <w:rFonts w:ascii="Arial" w:hAnsi="Arial" w:cs="Arial"/>
          <w:color w:val="231F20"/>
        </w:rPr>
        <w:t>If</w:t>
      </w:r>
      <w:r w:rsidRPr="008C08E6">
        <w:rPr>
          <w:rFonts w:ascii="Arial" w:hAnsi="Arial" w:cs="Arial"/>
          <w:color w:val="231F20"/>
          <w:spacing w:val="-7"/>
        </w:rPr>
        <w:t xml:space="preserve"> </w:t>
      </w:r>
      <w:r w:rsidRPr="008C08E6">
        <w:rPr>
          <w:rFonts w:ascii="Arial" w:hAnsi="Arial" w:cs="Arial"/>
          <w:color w:val="231F20"/>
        </w:rPr>
        <w:t>these</w:t>
      </w:r>
      <w:r w:rsidRPr="008C08E6">
        <w:rPr>
          <w:rFonts w:ascii="Arial" w:hAnsi="Arial" w:cs="Arial"/>
          <w:color w:val="231F20"/>
          <w:spacing w:val="-6"/>
        </w:rPr>
        <w:t xml:space="preserve"> </w:t>
      </w:r>
      <w:r w:rsidRPr="008C08E6">
        <w:rPr>
          <w:rFonts w:ascii="Arial" w:hAnsi="Arial" w:cs="Arial"/>
          <w:color w:val="231F20"/>
        </w:rPr>
        <w:t>benefits</w:t>
      </w:r>
      <w:r w:rsidRPr="008C08E6">
        <w:rPr>
          <w:rFonts w:ascii="Arial" w:hAnsi="Arial" w:cs="Arial"/>
          <w:color w:val="231F20"/>
          <w:spacing w:val="-7"/>
        </w:rPr>
        <w:t xml:space="preserve"> </w:t>
      </w:r>
      <w:r w:rsidRPr="008C08E6">
        <w:rPr>
          <w:rFonts w:ascii="Arial" w:hAnsi="Arial" w:cs="Arial"/>
          <w:color w:val="231F20"/>
        </w:rPr>
        <w:t>were</w:t>
      </w:r>
      <w:r w:rsidRPr="008C08E6">
        <w:rPr>
          <w:rFonts w:ascii="Arial" w:hAnsi="Arial" w:cs="Arial"/>
          <w:color w:val="231F20"/>
          <w:spacing w:val="-5"/>
        </w:rPr>
        <w:t xml:space="preserve"> </w:t>
      </w:r>
      <w:r w:rsidRPr="008C08E6">
        <w:rPr>
          <w:rFonts w:ascii="Arial" w:hAnsi="Arial" w:cs="Arial"/>
          <w:color w:val="231F20"/>
        </w:rPr>
        <w:t>not</w:t>
      </w:r>
      <w:r w:rsidRPr="008C08E6">
        <w:rPr>
          <w:rFonts w:ascii="Arial" w:hAnsi="Arial" w:cs="Arial"/>
          <w:color w:val="231F20"/>
          <w:spacing w:val="-6"/>
        </w:rPr>
        <w:t xml:space="preserve"> </w:t>
      </w:r>
      <w:r w:rsidRPr="008C08E6">
        <w:rPr>
          <w:rFonts w:ascii="Arial" w:hAnsi="Arial" w:cs="Arial"/>
          <w:color w:val="231F20"/>
        </w:rPr>
        <w:t>enough,</w:t>
      </w:r>
      <w:r w:rsidRPr="008C08E6">
        <w:rPr>
          <w:rFonts w:ascii="Arial" w:hAnsi="Arial" w:cs="Arial"/>
          <w:color w:val="231F20"/>
          <w:spacing w:val="-6"/>
        </w:rPr>
        <w:t xml:space="preserve"> </w:t>
      </w:r>
      <w:r w:rsidRPr="008C08E6">
        <w:rPr>
          <w:rFonts w:ascii="Arial" w:hAnsi="Arial" w:cs="Arial"/>
          <w:color w:val="231F20"/>
        </w:rPr>
        <w:t>in</w:t>
      </w:r>
      <w:r w:rsidRPr="008C08E6">
        <w:rPr>
          <w:rFonts w:ascii="Arial" w:hAnsi="Arial" w:cs="Arial"/>
          <w:color w:val="231F20"/>
          <w:spacing w:val="-6"/>
        </w:rPr>
        <w:t xml:space="preserve"> </w:t>
      </w:r>
      <w:r w:rsidRPr="008C08E6">
        <w:rPr>
          <w:rFonts w:ascii="Arial" w:hAnsi="Arial" w:cs="Arial"/>
          <w:color w:val="231F20"/>
        </w:rPr>
        <w:t>reality,</w:t>
      </w:r>
      <w:r w:rsidRPr="008C08E6">
        <w:rPr>
          <w:rFonts w:ascii="Arial" w:hAnsi="Arial" w:cs="Arial"/>
          <w:color w:val="231F20"/>
          <w:spacing w:val="-55"/>
        </w:rPr>
        <w:t xml:space="preserve"> </w:t>
      </w:r>
      <w:r w:rsidRPr="008C08E6">
        <w:rPr>
          <w:rFonts w:ascii="Arial" w:hAnsi="Arial" w:cs="Arial"/>
          <w:color w:val="231F20"/>
        </w:rPr>
        <w:t>the</w:t>
      </w:r>
      <w:r w:rsidRPr="008C08E6">
        <w:rPr>
          <w:rFonts w:ascii="Arial" w:hAnsi="Arial" w:cs="Arial"/>
          <w:color w:val="231F20"/>
          <w:spacing w:val="12"/>
        </w:rPr>
        <w:t xml:space="preserve"> </w:t>
      </w:r>
      <w:r w:rsidRPr="008C08E6">
        <w:rPr>
          <w:rFonts w:ascii="Arial" w:hAnsi="Arial" w:cs="Arial"/>
          <w:color w:val="231F20"/>
        </w:rPr>
        <w:t>national</w:t>
      </w:r>
      <w:r w:rsidRPr="008C08E6">
        <w:rPr>
          <w:rFonts w:ascii="Arial" w:hAnsi="Arial" w:cs="Arial"/>
          <w:color w:val="231F20"/>
          <w:spacing w:val="14"/>
        </w:rPr>
        <w:t xml:space="preserve"> </w:t>
      </w:r>
      <w:r w:rsidRPr="008C08E6">
        <w:rPr>
          <w:rFonts w:ascii="Arial" w:hAnsi="Arial" w:cs="Arial"/>
          <w:color w:val="231F20"/>
        </w:rPr>
        <w:t>accountability</w:t>
      </w:r>
      <w:r w:rsidRPr="008C08E6">
        <w:rPr>
          <w:rFonts w:ascii="Arial" w:hAnsi="Arial" w:cs="Arial"/>
          <w:color w:val="231F20"/>
          <w:spacing w:val="14"/>
        </w:rPr>
        <w:t xml:space="preserve"> </w:t>
      </w:r>
      <w:r w:rsidRPr="008C08E6">
        <w:rPr>
          <w:rFonts w:ascii="Arial" w:hAnsi="Arial" w:cs="Arial"/>
          <w:color w:val="231F20"/>
        </w:rPr>
        <w:t>movement</w:t>
      </w:r>
      <w:r w:rsidRPr="008C08E6">
        <w:rPr>
          <w:rFonts w:ascii="Arial" w:hAnsi="Arial" w:cs="Arial"/>
          <w:color w:val="231F20"/>
          <w:spacing w:val="14"/>
        </w:rPr>
        <w:t xml:space="preserve"> </w:t>
      </w:r>
      <w:r w:rsidRPr="008C08E6">
        <w:rPr>
          <w:rFonts w:ascii="Arial" w:hAnsi="Arial" w:cs="Arial"/>
          <w:color w:val="231F20"/>
        </w:rPr>
        <w:t>has</w:t>
      </w:r>
      <w:r w:rsidRPr="008C08E6">
        <w:rPr>
          <w:rFonts w:ascii="Arial" w:hAnsi="Arial" w:cs="Arial"/>
          <w:color w:val="231F20"/>
          <w:spacing w:val="1"/>
        </w:rPr>
        <w:t xml:space="preserve"> </w:t>
      </w:r>
      <w:r w:rsidRPr="008C08E6">
        <w:rPr>
          <w:rFonts w:ascii="Arial" w:hAnsi="Arial" w:cs="Arial"/>
          <w:color w:val="231F20"/>
        </w:rPr>
        <w:t>also</w:t>
      </w:r>
      <w:r w:rsidRPr="008C08E6">
        <w:rPr>
          <w:rFonts w:ascii="Arial" w:hAnsi="Arial" w:cs="Arial"/>
          <w:color w:val="231F20"/>
          <w:spacing w:val="-3"/>
        </w:rPr>
        <w:t xml:space="preserve"> </w:t>
      </w:r>
      <w:r w:rsidRPr="008C08E6">
        <w:rPr>
          <w:rFonts w:ascii="Arial" w:hAnsi="Arial" w:cs="Arial"/>
          <w:color w:val="231F20"/>
        </w:rPr>
        <w:t>made</w:t>
      </w:r>
      <w:r w:rsidRPr="008C08E6">
        <w:rPr>
          <w:rFonts w:ascii="Arial" w:hAnsi="Arial" w:cs="Arial"/>
          <w:color w:val="231F20"/>
          <w:spacing w:val="-2"/>
        </w:rPr>
        <w:t xml:space="preserve"> </w:t>
      </w:r>
      <w:r w:rsidRPr="008C08E6">
        <w:rPr>
          <w:rFonts w:ascii="Arial" w:hAnsi="Arial" w:cs="Arial"/>
          <w:color w:val="231F20"/>
        </w:rPr>
        <w:t>turning</w:t>
      </w:r>
      <w:r w:rsidRPr="008C08E6">
        <w:rPr>
          <w:rFonts w:ascii="Arial" w:hAnsi="Arial" w:cs="Arial"/>
          <w:color w:val="231F20"/>
          <w:spacing w:val="-3"/>
        </w:rPr>
        <w:t xml:space="preserve"> </w:t>
      </w:r>
      <w:r w:rsidRPr="008C08E6">
        <w:rPr>
          <w:rFonts w:ascii="Arial" w:hAnsi="Arial" w:cs="Arial"/>
          <w:color w:val="231F20"/>
        </w:rPr>
        <w:t>over</w:t>
      </w:r>
      <w:r w:rsidRPr="008C08E6">
        <w:rPr>
          <w:rFonts w:ascii="Arial" w:hAnsi="Arial" w:cs="Arial"/>
          <w:color w:val="231F20"/>
          <w:spacing w:val="-3"/>
        </w:rPr>
        <w:t xml:space="preserve"> </w:t>
      </w:r>
      <w:r w:rsidRPr="008C08E6">
        <w:rPr>
          <w:rFonts w:ascii="Arial" w:hAnsi="Arial" w:cs="Arial"/>
          <w:color w:val="231F20"/>
        </w:rPr>
        <w:t>the</w:t>
      </w:r>
      <w:r w:rsidRPr="008C08E6">
        <w:rPr>
          <w:rFonts w:ascii="Arial" w:hAnsi="Arial" w:cs="Arial"/>
          <w:color w:val="231F20"/>
          <w:spacing w:val="-3"/>
        </w:rPr>
        <w:t xml:space="preserve"> </w:t>
      </w:r>
      <w:r w:rsidRPr="008C08E6">
        <w:rPr>
          <w:rFonts w:ascii="Arial" w:hAnsi="Arial" w:cs="Arial"/>
          <w:color w:val="231F20"/>
        </w:rPr>
        <w:t>responsibility</w:t>
      </w:r>
      <w:r w:rsidRPr="008C08E6">
        <w:rPr>
          <w:rFonts w:ascii="Arial" w:hAnsi="Arial" w:cs="Arial"/>
          <w:color w:val="231F20"/>
          <w:spacing w:val="-4"/>
        </w:rPr>
        <w:t xml:space="preserve"> </w:t>
      </w:r>
      <w:r w:rsidRPr="008C08E6">
        <w:rPr>
          <w:rFonts w:ascii="Arial" w:hAnsi="Arial" w:cs="Arial"/>
          <w:color w:val="231F20"/>
        </w:rPr>
        <w:t>of</w:t>
      </w:r>
    </w:p>
    <w:p w14:paraId="529E6191" w14:textId="179DE6E1" w:rsidR="00081737" w:rsidRPr="008C08E6" w:rsidRDefault="00081737" w:rsidP="620F75B4">
      <w:pPr>
        <w:pStyle w:val="BodyText"/>
        <w:spacing w:line="254" w:lineRule="auto"/>
        <w:ind w:left="340" w:right="294"/>
        <w:rPr>
          <w:rFonts w:ascii="Arial" w:hAnsi="Arial" w:cs="Arial"/>
        </w:rPr>
      </w:pPr>
      <w:r w:rsidRPr="008C08E6">
        <w:rPr>
          <w:rFonts w:ascii="Arial" w:hAnsi="Arial" w:cs="Arial"/>
          <w:color w:val="231F20"/>
        </w:rPr>
        <w:t>a classroom to a novice teacher problematic</w:t>
      </w:r>
      <w:r w:rsidRPr="008C08E6">
        <w:rPr>
          <w:rFonts w:ascii="Arial" w:hAnsi="Arial" w:cs="Arial"/>
          <w:color w:val="231F20"/>
          <w:spacing w:val="1"/>
        </w:rPr>
        <w:t xml:space="preserve"> </w:t>
      </w:r>
      <w:r w:rsidRPr="008C08E6">
        <w:rPr>
          <w:rFonts w:ascii="Arial" w:hAnsi="Arial" w:cs="Arial"/>
          <w:color w:val="231F20"/>
        </w:rPr>
        <w:t>for</w:t>
      </w:r>
      <w:r w:rsidRPr="008C08E6">
        <w:rPr>
          <w:rFonts w:ascii="Arial" w:hAnsi="Arial" w:cs="Arial"/>
          <w:color w:val="231F20"/>
          <w:spacing w:val="-4"/>
        </w:rPr>
        <w:t xml:space="preserve"> </w:t>
      </w:r>
      <w:r w:rsidR="2C6FF8C6" w:rsidRPr="008C08E6">
        <w:rPr>
          <w:rFonts w:ascii="Arial" w:hAnsi="Arial" w:cs="Arial"/>
          <w:color w:val="231F20"/>
          <w:spacing w:val="-4"/>
        </w:rPr>
        <w:t>Cooperating</w:t>
      </w:r>
      <w:r w:rsidRPr="008C08E6">
        <w:rPr>
          <w:rFonts w:ascii="Arial" w:hAnsi="Arial" w:cs="Arial"/>
          <w:color w:val="231F20"/>
        </w:rPr>
        <w:t xml:space="preserve"> Teachers.</w:t>
      </w:r>
      <w:r w:rsidRPr="008C08E6">
        <w:rPr>
          <w:rFonts w:ascii="Arial" w:hAnsi="Arial" w:cs="Arial"/>
          <w:color w:val="231F20"/>
          <w:spacing w:val="-3"/>
        </w:rPr>
        <w:t xml:space="preserve"> </w:t>
      </w:r>
      <w:r w:rsidRPr="008C08E6">
        <w:rPr>
          <w:rFonts w:ascii="Arial" w:hAnsi="Arial" w:cs="Arial"/>
          <w:color w:val="231F20"/>
        </w:rPr>
        <w:t>Increasingly,</w:t>
      </w:r>
    </w:p>
    <w:p w14:paraId="2111DA0F" w14:textId="777D0AC7" w:rsidR="00081737" w:rsidRPr="008C08E6" w:rsidRDefault="25214604" w:rsidP="620F75B4">
      <w:pPr>
        <w:pStyle w:val="BodyText"/>
        <w:spacing w:line="254" w:lineRule="auto"/>
        <w:ind w:left="340" w:right="22"/>
        <w:rPr>
          <w:rFonts w:ascii="Arial" w:hAnsi="Arial" w:cs="Arial"/>
        </w:rPr>
      </w:pPr>
      <w:r w:rsidRPr="008C08E6">
        <w:rPr>
          <w:rFonts w:ascii="Arial" w:hAnsi="Arial" w:cs="Arial"/>
          <w:color w:val="231F20"/>
        </w:rPr>
        <w:t>Cooperating Teachers</w:t>
      </w:r>
      <w:r w:rsidR="00081737" w:rsidRPr="008C08E6">
        <w:rPr>
          <w:rFonts w:ascii="Arial" w:hAnsi="Arial" w:cs="Arial"/>
          <w:color w:val="231F20"/>
        </w:rPr>
        <w:t>have</w:t>
      </w:r>
      <w:r w:rsidR="00081737" w:rsidRPr="008C08E6">
        <w:rPr>
          <w:rFonts w:ascii="Arial" w:hAnsi="Arial" w:cs="Arial"/>
          <w:color w:val="231F20"/>
          <w:spacing w:val="12"/>
        </w:rPr>
        <w:t xml:space="preserve"> </w:t>
      </w:r>
      <w:r w:rsidR="00081737" w:rsidRPr="008C08E6">
        <w:rPr>
          <w:rFonts w:ascii="Arial" w:hAnsi="Arial" w:cs="Arial"/>
          <w:color w:val="231F20"/>
        </w:rPr>
        <w:t>expressed</w:t>
      </w:r>
      <w:r w:rsidR="00081737" w:rsidRPr="008C08E6">
        <w:rPr>
          <w:rFonts w:ascii="Arial" w:hAnsi="Arial" w:cs="Arial"/>
          <w:color w:val="231F20"/>
          <w:spacing w:val="13"/>
        </w:rPr>
        <w:t xml:space="preserve"> </w:t>
      </w:r>
      <w:r w:rsidR="00081737" w:rsidRPr="008C08E6">
        <w:rPr>
          <w:rFonts w:ascii="Arial" w:hAnsi="Arial" w:cs="Arial"/>
          <w:color w:val="231F20"/>
        </w:rPr>
        <w:t>interest</w:t>
      </w:r>
      <w:r w:rsidR="00081737" w:rsidRPr="008C08E6">
        <w:rPr>
          <w:rFonts w:ascii="Arial" w:hAnsi="Arial" w:cs="Arial"/>
          <w:color w:val="231F20"/>
          <w:spacing w:val="1"/>
        </w:rPr>
        <w:t xml:space="preserve"> </w:t>
      </w:r>
      <w:r w:rsidR="00081737" w:rsidRPr="008C08E6">
        <w:rPr>
          <w:rFonts w:ascii="Arial" w:hAnsi="Arial" w:cs="Arial"/>
          <w:color w:val="231F20"/>
        </w:rPr>
        <w:t>in co</w:t>
      </w:r>
      <w:r w:rsidR="2E5B19FE" w:rsidRPr="008C08E6">
        <w:rPr>
          <w:rFonts w:ascii="Arial" w:hAnsi="Arial" w:cs="Arial"/>
          <w:color w:val="231F20"/>
        </w:rPr>
        <w:t>-</w:t>
      </w:r>
      <w:r w:rsidR="00081737" w:rsidRPr="008C08E6">
        <w:rPr>
          <w:rFonts w:ascii="Arial" w:hAnsi="Arial" w:cs="Arial"/>
          <w:color w:val="231F20"/>
        </w:rPr>
        <w:t>teaching as the preferred model</w:t>
      </w:r>
      <w:r w:rsidR="00081737" w:rsidRPr="008C08E6">
        <w:rPr>
          <w:rFonts w:ascii="Arial" w:hAnsi="Arial" w:cs="Arial"/>
          <w:color w:val="231F20"/>
          <w:spacing w:val="-56"/>
        </w:rPr>
        <w:t xml:space="preserve"> </w:t>
      </w:r>
      <w:r w:rsidR="00081737" w:rsidRPr="008C08E6">
        <w:rPr>
          <w:rFonts w:ascii="Arial" w:hAnsi="Arial" w:cs="Arial"/>
          <w:color w:val="231F20"/>
        </w:rPr>
        <w:t>during</w:t>
      </w:r>
      <w:r w:rsidR="00081737" w:rsidRPr="008C08E6">
        <w:rPr>
          <w:rFonts w:ascii="Arial" w:hAnsi="Arial" w:cs="Arial"/>
          <w:color w:val="231F20"/>
          <w:spacing w:val="-4"/>
        </w:rPr>
        <w:t xml:space="preserve"> </w:t>
      </w:r>
      <w:r w:rsidR="00081737" w:rsidRPr="008C08E6">
        <w:rPr>
          <w:rFonts w:ascii="Arial" w:hAnsi="Arial" w:cs="Arial"/>
          <w:color w:val="231F20"/>
        </w:rPr>
        <w:t>student</w:t>
      </w:r>
      <w:r w:rsidR="00081737" w:rsidRPr="008C08E6">
        <w:rPr>
          <w:rFonts w:ascii="Arial" w:hAnsi="Arial" w:cs="Arial"/>
          <w:color w:val="231F20"/>
          <w:spacing w:val="-3"/>
        </w:rPr>
        <w:t xml:space="preserve"> </w:t>
      </w:r>
      <w:r w:rsidR="00081737" w:rsidRPr="008C08E6">
        <w:rPr>
          <w:rFonts w:ascii="Arial" w:hAnsi="Arial" w:cs="Arial"/>
          <w:color w:val="231F20"/>
        </w:rPr>
        <w:t>teaching</w:t>
      </w:r>
      <w:r w:rsidR="00081737" w:rsidRPr="008C08E6">
        <w:rPr>
          <w:rFonts w:ascii="Arial" w:hAnsi="Arial" w:cs="Arial"/>
          <w:color w:val="231F20"/>
          <w:spacing w:val="-3"/>
        </w:rPr>
        <w:t xml:space="preserve"> </w:t>
      </w:r>
      <w:r w:rsidR="00081737" w:rsidRPr="008C08E6">
        <w:rPr>
          <w:rFonts w:ascii="Arial" w:hAnsi="Arial" w:cs="Arial"/>
          <w:color w:val="231F20"/>
        </w:rPr>
        <w:t>as</w:t>
      </w:r>
      <w:r w:rsidR="00081737" w:rsidRPr="008C08E6">
        <w:rPr>
          <w:rFonts w:ascii="Arial" w:hAnsi="Arial" w:cs="Arial"/>
          <w:color w:val="231F20"/>
          <w:spacing w:val="-2"/>
        </w:rPr>
        <w:t xml:space="preserve"> </w:t>
      </w:r>
      <w:r w:rsidR="00081737" w:rsidRPr="008C08E6">
        <w:rPr>
          <w:rFonts w:ascii="Arial" w:hAnsi="Arial" w:cs="Arial"/>
          <w:color w:val="231F20"/>
        </w:rPr>
        <w:t>they</w:t>
      </w:r>
      <w:r w:rsidR="00081737" w:rsidRPr="008C08E6">
        <w:rPr>
          <w:rFonts w:ascii="Arial" w:hAnsi="Arial" w:cs="Arial"/>
          <w:color w:val="231F20"/>
          <w:spacing w:val="-3"/>
        </w:rPr>
        <w:t xml:space="preserve"> </w:t>
      </w:r>
      <w:r w:rsidR="00081737" w:rsidRPr="008C08E6">
        <w:rPr>
          <w:rFonts w:ascii="Arial" w:hAnsi="Arial" w:cs="Arial"/>
          <w:color w:val="231F20"/>
        </w:rPr>
        <w:t>can</w:t>
      </w:r>
      <w:r w:rsidR="00081737" w:rsidRPr="008C08E6">
        <w:rPr>
          <w:rFonts w:ascii="Arial" w:hAnsi="Arial" w:cs="Arial"/>
          <w:color w:val="231F20"/>
          <w:spacing w:val="-3"/>
        </w:rPr>
        <w:t xml:space="preserve"> </w:t>
      </w:r>
      <w:r w:rsidR="00081737" w:rsidRPr="008C08E6">
        <w:rPr>
          <w:rFonts w:ascii="Arial" w:hAnsi="Arial" w:cs="Arial"/>
          <w:color w:val="231F20"/>
        </w:rPr>
        <w:t>maintain</w:t>
      </w:r>
    </w:p>
    <w:p w14:paraId="44E737E2" w14:textId="77777777" w:rsidR="00081737" w:rsidRPr="008C08E6" w:rsidRDefault="00081737" w:rsidP="620F75B4">
      <w:pPr>
        <w:pStyle w:val="BodyText"/>
        <w:spacing w:line="254" w:lineRule="auto"/>
        <w:ind w:left="340" w:right="103"/>
        <w:rPr>
          <w:rFonts w:ascii="Arial" w:hAnsi="Arial" w:cs="Arial"/>
        </w:rPr>
      </w:pPr>
      <w:r w:rsidRPr="008C08E6">
        <w:rPr>
          <w:rFonts w:ascii="Arial" w:hAnsi="Arial" w:cs="Arial"/>
          <w:color w:val="231F20"/>
        </w:rPr>
        <w:t>a strong connection to the classroom, while</w:t>
      </w:r>
      <w:r w:rsidRPr="008C08E6">
        <w:rPr>
          <w:rFonts w:ascii="Arial" w:hAnsi="Arial" w:cs="Arial"/>
          <w:color w:val="231F20"/>
          <w:spacing w:val="1"/>
        </w:rPr>
        <w:t xml:space="preserve"> </w:t>
      </w:r>
      <w:r w:rsidRPr="008C08E6">
        <w:rPr>
          <w:rFonts w:ascii="Arial" w:hAnsi="Arial" w:cs="Arial"/>
          <w:color w:val="231F20"/>
        </w:rPr>
        <w:t>guiding</w:t>
      </w:r>
      <w:r w:rsidRPr="008C08E6">
        <w:rPr>
          <w:rFonts w:ascii="Arial" w:hAnsi="Arial" w:cs="Arial"/>
          <w:color w:val="231F20"/>
          <w:spacing w:val="-5"/>
        </w:rPr>
        <w:t xml:space="preserve"> </w:t>
      </w:r>
      <w:r w:rsidRPr="008C08E6">
        <w:rPr>
          <w:rFonts w:ascii="Arial" w:hAnsi="Arial" w:cs="Arial"/>
          <w:color w:val="231F20"/>
        </w:rPr>
        <w:t>and</w:t>
      </w:r>
      <w:r w:rsidRPr="008C08E6">
        <w:rPr>
          <w:rFonts w:ascii="Arial" w:hAnsi="Arial" w:cs="Arial"/>
          <w:color w:val="231F20"/>
          <w:spacing w:val="-4"/>
        </w:rPr>
        <w:t xml:space="preserve"> </w:t>
      </w:r>
      <w:r w:rsidRPr="008C08E6">
        <w:rPr>
          <w:rFonts w:ascii="Arial" w:hAnsi="Arial" w:cs="Arial"/>
          <w:color w:val="231F20"/>
        </w:rPr>
        <w:t>modeling</w:t>
      </w:r>
      <w:r w:rsidRPr="008C08E6">
        <w:rPr>
          <w:rFonts w:ascii="Arial" w:hAnsi="Arial" w:cs="Arial"/>
          <w:color w:val="231F20"/>
          <w:spacing w:val="-4"/>
        </w:rPr>
        <w:t xml:space="preserve"> </w:t>
      </w:r>
      <w:r w:rsidRPr="008C08E6">
        <w:rPr>
          <w:rFonts w:ascii="Arial" w:hAnsi="Arial" w:cs="Arial"/>
          <w:color w:val="231F20"/>
        </w:rPr>
        <w:t>expectations</w:t>
      </w:r>
      <w:r w:rsidRPr="008C08E6">
        <w:rPr>
          <w:rFonts w:ascii="Arial" w:hAnsi="Arial" w:cs="Arial"/>
          <w:color w:val="231F20"/>
          <w:spacing w:val="-4"/>
        </w:rPr>
        <w:t xml:space="preserve"> </w:t>
      </w:r>
      <w:r w:rsidRPr="008C08E6">
        <w:rPr>
          <w:rFonts w:ascii="Arial" w:hAnsi="Arial" w:cs="Arial"/>
          <w:color w:val="231F20"/>
        </w:rPr>
        <w:t>for</w:t>
      </w:r>
      <w:r w:rsidRPr="008C08E6">
        <w:rPr>
          <w:rFonts w:ascii="Arial" w:hAnsi="Arial" w:cs="Arial"/>
          <w:color w:val="231F20"/>
          <w:spacing w:val="-5"/>
        </w:rPr>
        <w:t xml:space="preserve"> </w:t>
      </w:r>
      <w:r w:rsidRPr="008C08E6">
        <w:rPr>
          <w:rFonts w:ascii="Arial" w:hAnsi="Arial" w:cs="Arial"/>
          <w:color w:val="231F20"/>
        </w:rPr>
        <w:t>Teacher</w:t>
      </w:r>
      <w:r w:rsidRPr="008C08E6">
        <w:rPr>
          <w:rFonts w:ascii="Arial" w:hAnsi="Arial" w:cs="Arial"/>
          <w:color w:val="231F20"/>
          <w:spacing w:val="-55"/>
        </w:rPr>
        <w:t xml:space="preserve"> </w:t>
      </w:r>
      <w:r w:rsidRPr="008C08E6">
        <w:rPr>
          <w:rFonts w:ascii="Arial" w:hAnsi="Arial" w:cs="Arial"/>
          <w:color w:val="231F20"/>
        </w:rPr>
        <w:t>Candidates</w:t>
      </w:r>
      <w:r w:rsidRPr="008C08E6">
        <w:rPr>
          <w:rFonts w:ascii="Arial" w:hAnsi="Arial" w:cs="Arial"/>
          <w:color w:val="231F20"/>
          <w:spacing w:val="-2"/>
        </w:rPr>
        <w:t xml:space="preserve"> </w:t>
      </w:r>
      <w:r w:rsidRPr="008C08E6">
        <w:rPr>
          <w:rFonts w:ascii="Arial" w:hAnsi="Arial" w:cs="Arial"/>
          <w:color w:val="231F20"/>
        </w:rPr>
        <w:t>and</w:t>
      </w:r>
      <w:r w:rsidRPr="008C08E6">
        <w:rPr>
          <w:rFonts w:ascii="Arial" w:hAnsi="Arial" w:cs="Arial"/>
          <w:color w:val="231F20"/>
          <w:spacing w:val="-1"/>
        </w:rPr>
        <w:t xml:space="preserve"> </w:t>
      </w:r>
      <w:r w:rsidRPr="008C08E6">
        <w:rPr>
          <w:rFonts w:ascii="Arial" w:hAnsi="Arial" w:cs="Arial"/>
          <w:color w:val="231F20"/>
        </w:rPr>
        <w:t>student</w:t>
      </w:r>
      <w:r w:rsidRPr="008C08E6">
        <w:rPr>
          <w:rFonts w:ascii="Arial" w:hAnsi="Arial" w:cs="Arial"/>
          <w:color w:val="231F20"/>
          <w:spacing w:val="-2"/>
        </w:rPr>
        <w:t xml:space="preserve"> </w:t>
      </w:r>
      <w:r w:rsidRPr="008C08E6">
        <w:rPr>
          <w:rFonts w:ascii="Arial" w:hAnsi="Arial" w:cs="Arial"/>
          <w:color w:val="231F20"/>
        </w:rPr>
        <w:t>learning.</w:t>
      </w:r>
    </w:p>
    <w:p w14:paraId="0439A924" w14:textId="643E512F" w:rsidR="00081737" w:rsidRPr="008C08E6" w:rsidRDefault="00081737" w:rsidP="620F75B4">
      <w:pPr>
        <w:pStyle w:val="BodyText"/>
        <w:spacing w:before="2"/>
        <w:rPr>
          <w:rFonts w:ascii="Arial" w:hAnsi="Arial" w:cs="Arial"/>
        </w:rPr>
      </w:pPr>
    </w:p>
    <w:p w14:paraId="331A7743" w14:textId="77777777" w:rsidR="00081737" w:rsidRPr="008C08E6" w:rsidRDefault="00081737" w:rsidP="620F75B4">
      <w:pPr>
        <w:ind w:left="203"/>
        <w:rPr>
          <w:rFonts w:ascii="Arial" w:hAnsi="Arial" w:cs="Arial"/>
          <w:sz w:val="32"/>
          <w:szCs w:val="32"/>
        </w:rPr>
      </w:pPr>
      <w:r w:rsidRPr="008C08E6">
        <w:rPr>
          <w:rFonts w:ascii="Arial" w:hAnsi="Arial" w:cs="Arial"/>
          <w:color w:val="231F20"/>
          <w:spacing w:val="-1"/>
          <w:w w:val="105"/>
          <w:sz w:val="32"/>
          <w:szCs w:val="32"/>
          <w:u w:val="single" w:color="231F20"/>
        </w:rPr>
        <w:t>Active</w:t>
      </w:r>
      <w:r w:rsidRPr="008C08E6">
        <w:rPr>
          <w:rFonts w:ascii="Arial" w:hAnsi="Arial" w:cs="Arial"/>
          <w:color w:val="231F20"/>
          <w:spacing w:val="-33"/>
          <w:w w:val="105"/>
          <w:sz w:val="32"/>
          <w:szCs w:val="32"/>
          <w:u w:val="single" w:color="231F20"/>
        </w:rPr>
        <w:t xml:space="preserve"> </w:t>
      </w:r>
      <w:r w:rsidRPr="008C08E6">
        <w:rPr>
          <w:rFonts w:ascii="Arial" w:hAnsi="Arial" w:cs="Arial"/>
          <w:color w:val="231F20"/>
          <w:spacing w:val="-1"/>
          <w:w w:val="105"/>
          <w:sz w:val="32"/>
          <w:szCs w:val="32"/>
          <w:u w:val="single" w:color="231F20"/>
        </w:rPr>
        <w:t>Engagement</w:t>
      </w:r>
      <w:r w:rsidRPr="008C08E6">
        <w:rPr>
          <w:rFonts w:ascii="Arial" w:hAnsi="Arial" w:cs="Arial"/>
          <w:color w:val="231F20"/>
          <w:spacing w:val="-33"/>
          <w:w w:val="105"/>
          <w:sz w:val="32"/>
          <w:szCs w:val="32"/>
          <w:u w:val="single" w:color="231F20"/>
        </w:rPr>
        <w:t xml:space="preserve"> </w:t>
      </w:r>
      <w:r w:rsidRPr="008C08E6">
        <w:rPr>
          <w:rFonts w:ascii="Arial" w:hAnsi="Arial" w:cs="Arial"/>
          <w:color w:val="231F20"/>
          <w:spacing w:val="-1"/>
          <w:w w:val="105"/>
          <w:sz w:val="32"/>
          <w:szCs w:val="32"/>
          <w:u w:val="single" w:color="231F20"/>
        </w:rPr>
        <w:t>from</w:t>
      </w:r>
      <w:r w:rsidRPr="008C08E6">
        <w:rPr>
          <w:rFonts w:ascii="Arial" w:hAnsi="Arial" w:cs="Arial"/>
          <w:color w:val="231F20"/>
          <w:spacing w:val="-33"/>
          <w:w w:val="105"/>
          <w:sz w:val="32"/>
          <w:szCs w:val="32"/>
          <w:u w:val="single" w:color="231F20"/>
        </w:rPr>
        <w:t xml:space="preserve"> </w:t>
      </w:r>
      <w:r w:rsidRPr="008C08E6">
        <w:rPr>
          <w:rFonts w:ascii="Arial" w:hAnsi="Arial" w:cs="Arial"/>
          <w:color w:val="231F20"/>
          <w:w w:val="105"/>
          <w:sz w:val="32"/>
          <w:szCs w:val="32"/>
          <w:u w:val="single" w:color="231F20"/>
        </w:rPr>
        <w:t>Day</w:t>
      </w:r>
      <w:r w:rsidRPr="008C08E6">
        <w:rPr>
          <w:rFonts w:ascii="Arial" w:hAnsi="Arial" w:cs="Arial"/>
          <w:color w:val="231F20"/>
          <w:spacing w:val="-33"/>
          <w:w w:val="105"/>
          <w:sz w:val="32"/>
          <w:szCs w:val="32"/>
          <w:u w:val="single" w:color="231F20"/>
        </w:rPr>
        <w:t xml:space="preserve"> </w:t>
      </w:r>
      <w:r w:rsidRPr="008C08E6">
        <w:rPr>
          <w:rFonts w:ascii="Arial" w:hAnsi="Arial" w:cs="Arial"/>
          <w:color w:val="231F20"/>
          <w:w w:val="105"/>
          <w:sz w:val="32"/>
          <w:szCs w:val="32"/>
          <w:u w:val="single" w:color="231F20"/>
        </w:rPr>
        <w:t>One</w:t>
      </w:r>
    </w:p>
    <w:p w14:paraId="195E0D20" w14:textId="77777777" w:rsidR="00081737" w:rsidRPr="008C08E6" w:rsidRDefault="00081737" w:rsidP="620F75B4">
      <w:pPr>
        <w:pStyle w:val="BodyText"/>
        <w:spacing w:before="74" w:line="254" w:lineRule="auto"/>
        <w:ind w:left="203" w:right="501" w:firstLine="289"/>
        <w:rPr>
          <w:rFonts w:ascii="Arial" w:hAnsi="Arial" w:cs="Arial"/>
        </w:rPr>
      </w:pPr>
      <w:r w:rsidRPr="008C08E6">
        <w:rPr>
          <w:rFonts w:ascii="Arial" w:hAnsi="Arial" w:cs="Arial"/>
          <w:color w:val="231F20"/>
        </w:rPr>
        <w:t>With this model, it is expected that the</w:t>
      </w:r>
      <w:r w:rsidRPr="008C08E6">
        <w:rPr>
          <w:rFonts w:ascii="Arial" w:hAnsi="Arial" w:cs="Arial"/>
          <w:color w:val="231F20"/>
          <w:spacing w:val="1"/>
        </w:rPr>
        <w:t xml:space="preserve"> </w:t>
      </w:r>
      <w:r w:rsidRPr="008C08E6">
        <w:rPr>
          <w:rFonts w:ascii="Arial" w:hAnsi="Arial" w:cs="Arial"/>
          <w:color w:val="231F20"/>
        </w:rPr>
        <w:t>Teacher Candidate is actively engaged at the</w:t>
      </w:r>
      <w:r w:rsidRPr="008C08E6">
        <w:rPr>
          <w:rFonts w:ascii="Arial" w:hAnsi="Arial" w:cs="Arial"/>
          <w:color w:val="231F20"/>
          <w:spacing w:val="1"/>
        </w:rPr>
        <w:t xml:space="preserve"> </w:t>
      </w:r>
      <w:r w:rsidRPr="008C08E6">
        <w:rPr>
          <w:rFonts w:ascii="Arial" w:hAnsi="Arial" w:cs="Arial"/>
          <w:color w:val="231F20"/>
        </w:rPr>
        <w:t>start of student teaching, even if the placement</w:t>
      </w:r>
      <w:r w:rsidRPr="008C08E6">
        <w:rPr>
          <w:rFonts w:ascii="Arial" w:hAnsi="Arial" w:cs="Arial"/>
          <w:color w:val="231F20"/>
          <w:spacing w:val="1"/>
        </w:rPr>
        <w:t xml:space="preserve"> </w:t>
      </w:r>
      <w:r w:rsidRPr="008C08E6">
        <w:rPr>
          <w:rFonts w:ascii="Arial" w:hAnsi="Arial" w:cs="Arial"/>
          <w:color w:val="231F20"/>
        </w:rPr>
        <w:t>begins</w:t>
      </w:r>
      <w:r w:rsidRPr="008C08E6">
        <w:rPr>
          <w:rFonts w:ascii="Arial" w:hAnsi="Arial" w:cs="Arial"/>
          <w:color w:val="231F20"/>
          <w:spacing w:val="-5"/>
        </w:rPr>
        <w:t xml:space="preserve"> </w:t>
      </w:r>
      <w:r w:rsidRPr="008C08E6">
        <w:rPr>
          <w:rFonts w:ascii="Arial" w:hAnsi="Arial" w:cs="Arial"/>
          <w:color w:val="231F20"/>
        </w:rPr>
        <w:t>intentionally</w:t>
      </w:r>
      <w:r w:rsidRPr="008C08E6">
        <w:rPr>
          <w:rFonts w:ascii="Arial" w:hAnsi="Arial" w:cs="Arial"/>
          <w:color w:val="231F20"/>
          <w:spacing w:val="-4"/>
        </w:rPr>
        <w:t xml:space="preserve"> </w:t>
      </w:r>
      <w:r w:rsidRPr="008C08E6">
        <w:rPr>
          <w:rFonts w:ascii="Arial" w:hAnsi="Arial" w:cs="Arial"/>
          <w:color w:val="231F20"/>
        </w:rPr>
        <w:t>with</w:t>
      </w:r>
      <w:r w:rsidRPr="008C08E6">
        <w:rPr>
          <w:rFonts w:ascii="Arial" w:hAnsi="Arial" w:cs="Arial"/>
          <w:color w:val="231F20"/>
          <w:spacing w:val="-4"/>
        </w:rPr>
        <w:t xml:space="preserve"> </w:t>
      </w:r>
      <w:r w:rsidRPr="008C08E6">
        <w:rPr>
          <w:rFonts w:ascii="Arial" w:hAnsi="Arial" w:cs="Arial"/>
          <w:color w:val="231F20"/>
        </w:rPr>
        <w:t>the</w:t>
      </w:r>
      <w:r w:rsidRPr="008C08E6">
        <w:rPr>
          <w:rFonts w:ascii="Arial" w:hAnsi="Arial" w:cs="Arial"/>
          <w:color w:val="231F20"/>
          <w:spacing w:val="-4"/>
        </w:rPr>
        <w:t xml:space="preserve"> </w:t>
      </w:r>
      <w:r w:rsidRPr="008C08E6">
        <w:rPr>
          <w:rFonts w:ascii="Arial" w:hAnsi="Arial" w:cs="Arial"/>
          <w:color w:val="231F20"/>
        </w:rPr>
        <w:t>role</w:t>
      </w:r>
      <w:r w:rsidRPr="008C08E6">
        <w:rPr>
          <w:rFonts w:ascii="Arial" w:hAnsi="Arial" w:cs="Arial"/>
          <w:color w:val="231F20"/>
          <w:spacing w:val="-5"/>
        </w:rPr>
        <w:t xml:space="preserve"> </w:t>
      </w:r>
      <w:r w:rsidRPr="008C08E6">
        <w:rPr>
          <w:rFonts w:ascii="Arial" w:hAnsi="Arial" w:cs="Arial"/>
          <w:color w:val="231F20"/>
        </w:rPr>
        <w:t>of</w:t>
      </w:r>
      <w:r w:rsidRPr="008C08E6">
        <w:rPr>
          <w:rFonts w:ascii="Arial" w:hAnsi="Arial" w:cs="Arial"/>
          <w:color w:val="231F20"/>
          <w:spacing w:val="-4"/>
        </w:rPr>
        <w:t xml:space="preserve"> </w:t>
      </w:r>
      <w:r w:rsidRPr="008C08E6">
        <w:rPr>
          <w:rFonts w:ascii="Arial" w:hAnsi="Arial" w:cs="Arial"/>
          <w:color w:val="231F20"/>
        </w:rPr>
        <w:t>observation</w:t>
      </w:r>
      <w:r w:rsidRPr="008C08E6">
        <w:rPr>
          <w:rFonts w:ascii="Arial" w:hAnsi="Arial" w:cs="Arial"/>
          <w:color w:val="231F20"/>
          <w:spacing w:val="-55"/>
        </w:rPr>
        <w:t xml:space="preserve"> </w:t>
      </w:r>
      <w:r w:rsidRPr="008C08E6">
        <w:rPr>
          <w:rFonts w:ascii="Arial" w:hAnsi="Arial" w:cs="Arial"/>
          <w:color w:val="231F20"/>
        </w:rPr>
        <w:t>and/or assisting. The Candidate naturally</w:t>
      </w:r>
      <w:r w:rsidRPr="008C08E6">
        <w:rPr>
          <w:rFonts w:ascii="Arial" w:hAnsi="Arial" w:cs="Arial"/>
          <w:color w:val="231F20"/>
          <w:spacing w:val="1"/>
        </w:rPr>
        <w:t xml:space="preserve"> </w:t>
      </w:r>
      <w:r w:rsidRPr="008C08E6">
        <w:rPr>
          <w:rFonts w:ascii="Arial" w:hAnsi="Arial" w:cs="Arial"/>
          <w:color w:val="231F20"/>
        </w:rPr>
        <w:t>should move toward more responsibility as the</w:t>
      </w:r>
      <w:r w:rsidRPr="008C08E6">
        <w:rPr>
          <w:rFonts w:ascii="Arial" w:hAnsi="Arial" w:cs="Arial"/>
          <w:color w:val="231F20"/>
          <w:spacing w:val="1"/>
        </w:rPr>
        <w:t xml:space="preserve"> </w:t>
      </w:r>
      <w:r w:rsidRPr="008C08E6">
        <w:rPr>
          <w:rFonts w:ascii="Arial" w:hAnsi="Arial" w:cs="Arial"/>
          <w:color w:val="231F20"/>
        </w:rPr>
        <w:t>student</w:t>
      </w:r>
      <w:r w:rsidRPr="008C08E6">
        <w:rPr>
          <w:rFonts w:ascii="Arial" w:hAnsi="Arial" w:cs="Arial"/>
          <w:color w:val="231F20"/>
          <w:spacing w:val="-2"/>
        </w:rPr>
        <w:t xml:space="preserve"> </w:t>
      </w:r>
      <w:r w:rsidRPr="008C08E6">
        <w:rPr>
          <w:rFonts w:ascii="Arial" w:hAnsi="Arial" w:cs="Arial"/>
          <w:color w:val="231F20"/>
        </w:rPr>
        <w:t>teaching</w:t>
      </w:r>
      <w:r w:rsidRPr="008C08E6">
        <w:rPr>
          <w:rFonts w:ascii="Arial" w:hAnsi="Arial" w:cs="Arial"/>
          <w:color w:val="231F20"/>
          <w:spacing w:val="-2"/>
        </w:rPr>
        <w:t xml:space="preserve"> </w:t>
      </w:r>
      <w:r w:rsidRPr="008C08E6">
        <w:rPr>
          <w:rFonts w:ascii="Arial" w:hAnsi="Arial" w:cs="Arial"/>
          <w:color w:val="231F20"/>
        </w:rPr>
        <w:t>placement proceeds.</w:t>
      </w:r>
    </w:p>
    <w:p w14:paraId="482A388D" w14:textId="6B43FC95" w:rsidR="00081737" w:rsidRPr="008C08E6" w:rsidRDefault="00081737" w:rsidP="620F75B4">
      <w:pPr>
        <w:pStyle w:val="BodyText"/>
        <w:spacing w:before="136" w:line="254" w:lineRule="auto"/>
        <w:ind w:left="203" w:right="831" w:firstLine="289"/>
        <w:jc w:val="both"/>
        <w:rPr>
          <w:rFonts w:ascii="Arial" w:hAnsi="Arial" w:cs="Arial"/>
        </w:rPr>
      </w:pPr>
      <w:r w:rsidRPr="008C08E6">
        <w:rPr>
          <w:rFonts w:ascii="Arial" w:hAnsi="Arial" w:cs="Arial"/>
          <w:color w:val="231F20"/>
        </w:rPr>
        <w:t>One of the University Supervisor’s roles is</w:t>
      </w:r>
      <w:r w:rsidRPr="008C08E6">
        <w:rPr>
          <w:rFonts w:ascii="Arial" w:hAnsi="Arial" w:cs="Arial"/>
          <w:color w:val="231F20"/>
          <w:spacing w:val="-55"/>
        </w:rPr>
        <w:t xml:space="preserve"> </w:t>
      </w:r>
      <w:r w:rsidRPr="008C08E6">
        <w:rPr>
          <w:rFonts w:ascii="Arial" w:hAnsi="Arial" w:cs="Arial"/>
          <w:color w:val="231F20"/>
        </w:rPr>
        <w:t>to</w:t>
      </w:r>
      <w:r w:rsidRPr="008C08E6">
        <w:rPr>
          <w:rFonts w:ascii="Arial" w:hAnsi="Arial" w:cs="Arial"/>
          <w:color w:val="231F20"/>
          <w:spacing w:val="-7"/>
        </w:rPr>
        <w:t xml:space="preserve"> </w:t>
      </w:r>
      <w:r w:rsidRPr="008C08E6">
        <w:rPr>
          <w:rFonts w:ascii="Arial" w:hAnsi="Arial" w:cs="Arial"/>
          <w:color w:val="231F20"/>
        </w:rPr>
        <w:t>support</w:t>
      </w:r>
      <w:r w:rsidRPr="008C08E6">
        <w:rPr>
          <w:rFonts w:ascii="Arial" w:hAnsi="Arial" w:cs="Arial"/>
          <w:color w:val="231F20"/>
          <w:spacing w:val="-7"/>
        </w:rPr>
        <w:t xml:space="preserve"> </w:t>
      </w:r>
      <w:r w:rsidR="0FE332D6" w:rsidRPr="008C08E6">
        <w:rPr>
          <w:rFonts w:ascii="Arial" w:hAnsi="Arial" w:cs="Arial"/>
          <w:color w:val="231F20"/>
          <w:spacing w:val="-7"/>
        </w:rPr>
        <w:t>Cooperating</w:t>
      </w:r>
      <w:r w:rsidRPr="008C08E6">
        <w:rPr>
          <w:rFonts w:ascii="Arial" w:hAnsi="Arial" w:cs="Arial"/>
          <w:color w:val="231F20"/>
        </w:rPr>
        <w:t xml:space="preserve"> Teachers</w:t>
      </w:r>
      <w:r w:rsidRPr="008C08E6">
        <w:rPr>
          <w:rFonts w:ascii="Arial" w:hAnsi="Arial" w:cs="Arial"/>
          <w:color w:val="231F20"/>
          <w:spacing w:val="-6"/>
        </w:rPr>
        <w:t xml:space="preserve"> </w:t>
      </w:r>
      <w:r w:rsidRPr="008C08E6">
        <w:rPr>
          <w:rFonts w:ascii="Arial" w:hAnsi="Arial" w:cs="Arial"/>
          <w:color w:val="231F20"/>
        </w:rPr>
        <w:t>and</w:t>
      </w:r>
      <w:r w:rsidRPr="008C08E6">
        <w:rPr>
          <w:rFonts w:ascii="Arial" w:hAnsi="Arial" w:cs="Arial"/>
          <w:color w:val="231F20"/>
          <w:spacing w:val="-6"/>
        </w:rPr>
        <w:t xml:space="preserve"> </w:t>
      </w:r>
      <w:r w:rsidRPr="008C08E6">
        <w:rPr>
          <w:rFonts w:ascii="Arial" w:hAnsi="Arial" w:cs="Arial"/>
          <w:color w:val="231F20"/>
        </w:rPr>
        <w:t>Teacher</w:t>
      </w:r>
      <w:r w:rsidRPr="008C08E6">
        <w:rPr>
          <w:rFonts w:ascii="Arial" w:hAnsi="Arial" w:cs="Arial"/>
          <w:color w:val="231F20"/>
          <w:spacing w:val="-56"/>
        </w:rPr>
        <w:t xml:space="preserve"> </w:t>
      </w:r>
      <w:r w:rsidRPr="008C08E6">
        <w:rPr>
          <w:rFonts w:ascii="Arial" w:hAnsi="Arial" w:cs="Arial"/>
          <w:color w:val="231F20"/>
        </w:rPr>
        <w:t>Candidates</w:t>
      </w:r>
      <w:r w:rsidRPr="008C08E6">
        <w:rPr>
          <w:rFonts w:ascii="Arial" w:hAnsi="Arial" w:cs="Arial"/>
          <w:color w:val="231F20"/>
          <w:spacing w:val="-3"/>
        </w:rPr>
        <w:t xml:space="preserve"> </w:t>
      </w:r>
      <w:r w:rsidRPr="008C08E6">
        <w:rPr>
          <w:rFonts w:ascii="Arial" w:hAnsi="Arial" w:cs="Arial"/>
          <w:color w:val="231F20"/>
        </w:rPr>
        <w:t>as</w:t>
      </w:r>
      <w:r w:rsidRPr="008C08E6">
        <w:rPr>
          <w:rFonts w:ascii="Arial" w:hAnsi="Arial" w:cs="Arial"/>
          <w:color w:val="231F20"/>
          <w:spacing w:val="-1"/>
        </w:rPr>
        <w:t xml:space="preserve"> </w:t>
      </w:r>
      <w:r w:rsidRPr="008C08E6">
        <w:rPr>
          <w:rFonts w:ascii="Arial" w:hAnsi="Arial" w:cs="Arial"/>
          <w:color w:val="231F20"/>
        </w:rPr>
        <w:t>they</w:t>
      </w:r>
      <w:r w:rsidRPr="008C08E6">
        <w:rPr>
          <w:rFonts w:ascii="Arial" w:hAnsi="Arial" w:cs="Arial"/>
          <w:color w:val="231F20"/>
          <w:spacing w:val="-2"/>
        </w:rPr>
        <w:t xml:space="preserve"> </w:t>
      </w:r>
      <w:r w:rsidRPr="008C08E6">
        <w:rPr>
          <w:rFonts w:ascii="Arial" w:hAnsi="Arial" w:cs="Arial"/>
          <w:color w:val="231F20"/>
        </w:rPr>
        <w:t>navigate</w:t>
      </w:r>
      <w:r w:rsidRPr="008C08E6">
        <w:rPr>
          <w:rFonts w:ascii="Arial" w:hAnsi="Arial" w:cs="Arial"/>
          <w:color w:val="231F20"/>
          <w:spacing w:val="-1"/>
        </w:rPr>
        <w:t xml:space="preserve"> </w:t>
      </w:r>
      <w:r w:rsidRPr="008C08E6">
        <w:rPr>
          <w:rFonts w:ascii="Arial" w:hAnsi="Arial" w:cs="Arial"/>
          <w:color w:val="231F20"/>
        </w:rPr>
        <w:t>this</w:t>
      </w:r>
      <w:r w:rsidRPr="008C08E6">
        <w:rPr>
          <w:rFonts w:ascii="Arial" w:hAnsi="Arial" w:cs="Arial"/>
          <w:color w:val="231F20"/>
          <w:spacing w:val="-2"/>
        </w:rPr>
        <w:t xml:space="preserve"> </w:t>
      </w:r>
      <w:r w:rsidRPr="008C08E6">
        <w:rPr>
          <w:rFonts w:ascii="Arial" w:hAnsi="Arial" w:cs="Arial"/>
          <w:color w:val="231F20"/>
        </w:rPr>
        <w:t>process.</w:t>
      </w:r>
    </w:p>
    <w:p w14:paraId="16C84E58" w14:textId="77777777" w:rsidR="00081737" w:rsidRPr="008C08E6" w:rsidRDefault="00081737" w:rsidP="620F75B4">
      <w:pPr>
        <w:pStyle w:val="BodyText"/>
        <w:spacing w:line="254" w:lineRule="auto"/>
        <w:ind w:left="203" w:right="759"/>
        <w:jc w:val="both"/>
        <w:rPr>
          <w:rFonts w:ascii="Arial" w:hAnsi="Arial" w:cs="Arial"/>
        </w:rPr>
      </w:pPr>
      <w:r w:rsidRPr="008C08E6">
        <w:rPr>
          <w:rFonts w:ascii="Arial" w:hAnsi="Arial" w:cs="Arial"/>
          <w:color w:val="231F20"/>
        </w:rPr>
        <w:t>Supervisors are available for consultation and</w:t>
      </w:r>
      <w:r w:rsidRPr="008C08E6">
        <w:rPr>
          <w:rFonts w:ascii="Arial" w:hAnsi="Arial" w:cs="Arial"/>
          <w:color w:val="231F20"/>
          <w:spacing w:val="-56"/>
        </w:rPr>
        <w:t xml:space="preserve"> </w:t>
      </w:r>
      <w:r w:rsidRPr="008C08E6">
        <w:rPr>
          <w:rFonts w:ascii="Arial" w:hAnsi="Arial" w:cs="Arial"/>
          <w:color w:val="231F20"/>
        </w:rPr>
        <w:t>support</w:t>
      </w:r>
      <w:r w:rsidRPr="008C08E6">
        <w:rPr>
          <w:rFonts w:ascii="Arial" w:hAnsi="Arial" w:cs="Arial"/>
          <w:color w:val="231F20"/>
          <w:spacing w:val="-2"/>
        </w:rPr>
        <w:t xml:space="preserve"> </w:t>
      </w:r>
      <w:r w:rsidRPr="008C08E6">
        <w:rPr>
          <w:rFonts w:ascii="Arial" w:hAnsi="Arial" w:cs="Arial"/>
          <w:color w:val="231F20"/>
        </w:rPr>
        <w:t>when needed.</w:t>
      </w:r>
    </w:p>
    <w:p w14:paraId="1D7246A2" w14:textId="77777777" w:rsidR="00081737" w:rsidRPr="008C08E6" w:rsidRDefault="00081737" w:rsidP="00081737">
      <w:pPr>
        <w:pStyle w:val="BodyText"/>
        <w:spacing w:before="6"/>
        <w:rPr>
          <w:rFonts w:ascii="Arial" w:hAnsi="Arial" w:cs="Arial"/>
          <w:highlight w:val="yellow"/>
        </w:rPr>
      </w:pPr>
    </w:p>
    <w:p w14:paraId="440C8553" w14:textId="16970B18" w:rsidR="00081737" w:rsidRPr="008C08E6" w:rsidRDefault="00081737" w:rsidP="620F75B4">
      <w:pPr>
        <w:ind w:left="203"/>
        <w:jc w:val="both"/>
        <w:rPr>
          <w:rFonts w:ascii="Arial" w:hAnsi="Arial" w:cs="Arial"/>
          <w:sz w:val="32"/>
          <w:szCs w:val="32"/>
        </w:rPr>
      </w:pPr>
      <w:r w:rsidRPr="008C08E6">
        <w:rPr>
          <w:rFonts w:ascii="Arial" w:hAnsi="Arial" w:cs="Arial"/>
          <w:color w:val="231F20"/>
          <w:spacing w:val="-1"/>
          <w:w w:val="105"/>
          <w:sz w:val="32"/>
          <w:szCs w:val="32"/>
          <w:u w:val="single" w:color="231F20"/>
        </w:rPr>
        <w:t>Co</w:t>
      </w:r>
      <w:r w:rsidR="06B1FB8C" w:rsidRPr="008C08E6">
        <w:rPr>
          <w:rFonts w:ascii="Arial" w:hAnsi="Arial" w:cs="Arial"/>
          <w:color w:val="231F20"/>
          <w:spacing w:val="-1"/>
          <w:w w:val="105"/>
          <w:sz w:val="32"/>
          <w:szCs w:val="32"/>
          <w:u w:val="single" w:color="231F20"/>
        </w:rPr>
        <w:t>-</w:t>
      </w:r>
      <w:r w:rsidRPr="008C08E6">
        <w:rPr>
          <w:rFonts w:ascii="Arial" w:hAnsi="Arial" w:cs="Arial"/>
          <w:color w:val="231F20"/>
          <w:spacing w:val="-1"/>
          <w:w w:val="105"/>
          <w:sz w:val="32"/>
          <w:szCs w:val="32"/>
          <w:u w:val="single" w:color="231F20"/>
        </w:rPr>
        <w:t>Teaching</w:t>
      </w:r>
      <w:r w:rsidRPr="008C08E6">
        <w:rPr>
          <w:rFonts w:ascii="Arial" w:hAnsi="Arial" w:cs="Arial"/>
          <w:color w:val="231F20"/>
          <w:spacing w:val="-32"/>
          <w:w w:val="105"/>
          <w:sz w:val="32"/>
          <w:szCs w:val="32"/>
          <w:u w:val="single" w:color="231F20"/>
        </w:rPr>
        <w:t xml:space="preserve"> </w:t>
      </w:r>
      <w:r w:rsidRPr="008C08E6">
        <w:rPr>
          <w:rFonts w:ascii="Arial" w:hAnsi="Arial" w:cs="Arial"/>
          <w:color w:val="231F20"/>
          <w:w w:val="105"/>
          <w:sz w:val="32"/>
          <w:szCs w:val="32"/>
          <w:u w:val="single" w:color="231F20"/>
        </w:rPr>
        <w:t>Resources</w:t>
      </w:r>
    </w:p>
    <w:p w14:paraId="2F639E24" w14:textId="77777777" w:rsidR="00081737" w:rsidRPr="008C08E6" w:rsidRDefault="00081737" w:rsidP="620F75B4">
      <w:pPr>
        <w:pStyle w:val="BodyText"/>
        <w:spacing w:before="74" w:line="254" w:lineRule="auto"/>
        <w:ind w:left="203" w:right="1088" w:firstLine="289"/>
        <w:rPr>
          <w:rFonts w:ascii="Arial" w:hAnsi="Arial" w:cs="Arial"/>
        </w:rPr>
      </w:pPr>
      <w:r w:rsidRPr="008C08E6">
        <w:rPr>
          <w:rFonts w:ascii="Arial" w:hAnsi="Arial" w:cs="Arial"/>
          <w:color w:val="231F20"/>
        </w:rPr>
        <w:t>The</w:t>
      </w:r>
      <w:r w:rsidRPr="008C08E6">
        <w:rPr>
          <w:rFonts w:ascii="Arial" w:hAnsi="Arial" w:cs="Arial"/>
          <w:color w:val="231F20"/>
          <w:spacing w:val="-6"/>
        </w:rPr>
        <w:t xml:space="preserve"> </w:t>
      </w:r>
      <w:r w:rsidRPr="008C08E6">
        <w:rPr>
          <w:rFonts w:ascii="Arial" w:hAnsi="Arial" w:cs="Arial"/>
          <w:color w:val="231F20"/>
        </w:rPr>
        <w:t>following</w:t>
      </w:r>
      <w:r w:rsidRPr="008C08E6">
        <w:rPr>
          <w:rFonts w:ascii="Arial" w:hAnsi="Arial" w:cs="Arial"/>
          <w:color w:val="231F20"/>
          <w:spacing w:val="-5"/>
        </w:rPr>
        <w:t xml:space="preserve"> </w:t>
      </w:r>
      <w:r w:rsidRPr="008C08E6">
        <w:rPr>
          <w:rFonts w:ascii="Arial" w:hAnsi="Arial" w:cs="Arial"/>
          <w:color w:val="231F20"/>
        </w:rPr>
        <w:t>pages</w:t>
      </w:r>
      <w:r w:rsidRPr="008C08E6">
        <w:rPr>
          <w:rFonts w:ascii="Arial" w:hAnsi="Arial" w:cs="Arial"/>
          <w:color w:val="231F20"/>
          <w:spacing w:val="-4"/>
        </w:rPr>
        <w:t xml:space="preserve"> </w:t>
      </w:r>
      <w:r w:rsidRPr="008C08E6">
        <w:rPr>
          <w:rFonts w:ascii="Arial" w:hAnsi="Arial" w:cs="Arial"/>
          <w:color w:val="231F20"/>
        </w:rPr>
        <w:t>of</w:t>
      </w:r>
      <w:r w:rsidRPr="008C08E6">
        <w:rPr>
          <w:rFonts w:ascii="Arial" w:hAnsi="Arial" w:cs="Arial"/>
          <w:color w:val="231F20"/>
          <w:spacing w:val="-5"/>
        </w:rPr>
        <w:t xml:space="preserve"> </w:t>
      </w:r>
      <w:r w:rsidRPr="008C08E6">
        <w:rPr>
          <w:rFonts w:ascii="Arial" w:hAnsi="Arial" w:cs="Arial"/>
          <w:color w:val="231F20"/>
        </w:rPr>
        <w:t>this</w:t>
      </w:r>
      <w:r w:rsidRPr="008C08E6">
        <w:rPr>
          <w:rFonts w:ascii="Arial" w:hAnsi="Arial" w:cs="Arial"/>
          <w:color w:val="231F20"/>
          <w:spacing w:val="-5"/>
        </w:rPr>
        <w:t xml:space="preserve"> </w:t>
      </w:r>
      <w:r w:rsidRPr="008C08E6">
        <w:rPr>
          <w:rFonts w:ascii="Arial" w:hAnsi="Arial" w:cs="Arial"/>
          <w:color w:val="231F20"/>
        </w:rPr>
        <w:t>handbook</w:t>
      </w:r>
      <w:r w:rsidRPr="008C08E6">
        <w:rPr>
          <w:rFonts w:ascii="Arial" w:hAnsi="Arial" w:cs="Arial"/>
          <w:color w:val="231F20"/>
          <w:spacing w:val="-55"/>
        </w:rPr>
        <w:t xml:space="preserve"> </w:t>
      </w:r>
      <w:r w:rsidRPr="008C08E6">
        <w:rPr>
          <w:rFonts w:ascii="Arial" w:hAnsi="Arial" w:cs="Arial"/>
          <w:color w:val="231F20"/>
        </w:rPr>
        <w:t>are meant to provide resources to help</w:t>
      </w:r>
      <w:r w:rsidRPr="008C08E6">
        <w:rPr>
          <w:rFonts w:ascii="Arial" w:hAnsi="Arial" w:cs="Arial"/>
          <w:color w:val="231F20"/>
          <w:spacing w:val="1"/>
        </w:rPr>
        <w:t xml:space="preserve"> </w:t>
      </w:r>
      <w:r w:rsidRPr="008C08E6">
        <w:rPr>
          <w:rFonts w:ascii="Arial" w:hAnsi="Arial" w:cs="Arial"/>
          <w:color w:val="231F20"/>
        </w:rPr>
        <w:t>with</w:t>
      </w:r>
      <w:r w:rsidRPr="008C08E6">
        <w:rPr>
          <w:rFonts w:ascii="Arial" w:hAnsi="Arial" w:cs="Arial"/>
          <w:color w:val="231F20"/>
          <w:spacing w:val="-5"/>
        </w:rPr>
        <w:t xml:space="preserve"> </w:t>
      </w:r>
      <w:r w:rsidRPr="008C08E6">
        <w:rPr>
          <w:rFonts w:ascii="Arial" w:hAnsi="Arial" w:cs="Arial"/>
          <w:color w:val="231F20"/>
        </w:rPr>
        <w:t>the</w:t>
      </w:r>
      <w:r w:rsidRPr="008C08E6">
        <w:rPr>
          <w:rFonts w:ascii="Arial" w:hAnsi="Arial" w:cs="Arial"/>
          <w:color w:val="231F20"/>
          <w:spacing w:val="-5"/>
        </w:rPr>
        <w:t xml:space="preserve"> </w:t>
      </w:r>
      <w:r w:rsidRPr="008C08E6">
        <w:rPr>
          <w:rFonts w:ascii="Arial" w:hAnsi="Arial" w:cs="Arial"/>
          <w:color w:val="231F20"/>
        </w:rPr>
        <w:t>development</w:t>
      </w:r>
      <w:r w:rsidRPr="008C08E6">
        <w:rPr>
          <w:rFonts w:ascii="Arial" w:hAnsi="Arial" w:cs="Arial"/>
          <w:color w:val="231F20"/>
          <w:spacing w:val="-4"/>
        </w:rPr>
        <w:t xml:space="preserve"> </w:t>
      </w:r>
      <w:r w:rsidRPr="008C08E6">
        <w:rPr>
          <w:rFonts w:ascii="Arial" w:hAnsi="Arial" w:cs="Arial"/>
          <w:color w:val="231F20"/>
        </w:rPr>
        <w:t>of</w:t>
      </w:r>
      <w:r w:rsidRPr="008C08E6">
        <w:rPr>
          <w:rFonts w:ascii="Arial" w:hAnsi="Arial" w:cs="Arial"/>
          <w:color w:val="231F20"/>
          <w:spacing w:val="-5"/>
        </w:rPr>
        <w:t xml:space="preserve"> </w:t>
      </w:r>
      <w:r w:rsidRPr="008C08E6">
        <w:rPr>
          <w:rFonts w:ascii="Arial" w:hAnsi="Arial" w:cs="Arial"/>
          <w:color w:val="231F20"/>
        </w:rPr>
        <w:t>a</w:t>
      </w:r>
      <w:r w:rsidRPr="008C08E6">
        <w:rPr>
          <w:rFonts w:ascii="Arial" w:hAnsi="Arial" w:cs="Arial"/>
          <w:color w:val="231F20"/>
          <w:spacing w:val="-5"/>
        </w:rPr>
        <w:t xml:space="preserve"> </w:t>
      </w:r>
      <w:r w:rsidRPr="008C08E6">
        <w:rPr>
          <w:rFonts w:ascii="Arial" w:hAnsi="Arial" w:cs="Arial"/>
          <w:color w:val="231F20"/>
        </w:rPr>
        <w:t>collaborative</w:t>
      </w:r>
    </w:p>
    <w:p w14:paraId="1BB68E84" w14:textId="34F20912" w:rsidR="00081737" w:rsidRPr="008C08E6" w:rsidRDefault="00081737" w:rsidP="620F75B4">
      <w:pPr>
        <w:pStyle w:val="BodyText"/>
        <w:spacing w:line="254" w:lineRule="auto"/>
        <w:ind w:left="203" w:right="501"/>
        <w:rPr>
          <w:rFonts w:ascii="Arial" w:hAnsi="Arial" w:cs="Arial"/>
        </w:rPr>
      </w:pPr>
      <w:r w:rsidRPr="008C08E6">
        <w:rPr>
          <w:rFonts w:ascii="Arial" w:hAnsi="Arial" w:cs="Arial"/>
          <w:color w:val="231F20"/>
        </w:rPr>
        <w:t>relationship</w:t>
      </w:r>
      <w:r w:rsidRPr="008C08E6">
        <w:rPr>
          <w:rFonts w:ascii="Arial" w:hAnsi="Arial" w:cs="Arial"/>
          <w:color w:val="231F20"/>
          <w:spacing w:val="-10"/>
        </w:rPr>
        <w:t xml:space="preserve"> </w:t>
      </w:r>
      <w:r w:rsidRPr="008C08E6">
        <w:rPr>
          <w:rFonts w:ascii="Arial" w:hAnsi="Arial" w:cs="Arial"/>
          <w:color w:val="231F20"/>
        </w:rPr>
        <w:t>between</w:t>
      </w:r>
      <w:r w:rsidRPr="008C08E6">
        <w:rPr>
          <w:rFonts w:ascii="Arial" w:hAnsi="Arial" w:cs="Arial"/>
          <w:color w:val="231F20"/>
          <w:spacing w:val="-9"/>
        </w:rPr>
        <w:t xml:space="preserve"> </w:t>
      </w:r>
      <w:r w:rsidRPr="008C08E6">
        <w:rPr>
          <w:rFonts w:ascii="Arial" w:hAnsi="Arial" w:cs="Arial"/>
          <w:color w:val="231F20"/>
        </w:rPr>
        <w:t>the</w:t>
      </w:r>
      <w:r w:rsidRPr="008C08E6">
        <w:rPr>
          <w:rFonts w:ascii="Arial" w:hAnsi="Arial" w:cs="Arial"/>
          <w:color w:val="231F20"/>
          <w:spacing w:val="-9"/>
        </w:rPr>
        <w:t xml:space="preserve"> </w:t>
      </w:r>
      <w:r w:rsidR="03448E3A" w:rsidRPr="008C08E6">
        <w:rPr>
          <w:rFonts w:ascii="Arial" w:hAnsi="Arial" w:cs="Arial"/>
          <w:color w:val="231F20"/>
          <w:spacing w:val="-9"/>
        </w:rPr>
        <w:t>Cooperati</w:t>
      </w:r>
      <w:r w:rsidRPr="008C08E6">
        <w:rPr>
          <w:rFonts w:ascii="Arial" w:hAnsi="Arial" w:cs="Arial"/>
          <w:color w:val="231F20"/>
        </w:rPr>
        <w:t>ng</w:t>
      </w:r>
      <w:r w:rsidRPr="008C08E6">
        <w:rPr>
          <w:rFonts w:ascii="Arial" w:hAnsi="Arial" w:cs="Arial"/>
          <w:color w:val="231F20"/>
          <w:spacing w:val="-9"/>
        </w:rPr>
        <w:t xml:space="preserve"> </w:t>
      </w:r>
      <w:r w:rsidRPr="008C08E6">
        <w:rPr>
          <w:rFonts w:ascii="Arial" w:hAnsi="Arial" w:cs="Arial"/>
          <w:color w:val="231F20"/>
        </w:rPr>
        <w:t>Teacher</w:t>
      </w:r>
      <w:r w:rsidRPr="008C08E6">
        <w:rPr>
          <w:rFonts w:ascii="Arial" w:hAnsi="Arial" w:cs="Arial"/>
          <w:color w:val="231F20"/>
          <w:spacing w:val="-55"/>
        </w:rPr>
        <w:t xml:space="preserve"> </w:t>
      </w:r>
      <w:r w:rsidRPr="008C08E6">
        <w:rPr>
          <w:rFonts w:ascii="Arial" w:hAnsi="Arial" w:cs="Arial"/>
          <w:color w:val="231F20"/>
        </w:rPr>
        <w:t>and</w:t>
      </w:r>
      <w:r w:rsidRPr="008C08E6">
        <w:rPr>
          <w:rFonts w:ascii="Arial" w:hAnsi="Arial" w:cs="Arial"/>
          <w:color w:val="231F20"/>
          <w:spacing w:val="1"/>
        </w:rPr>
        <w:t xml:space="preserve"> </w:t>
      </w:r>
      <w:r w:rsidRPr="008C08E6">
        <w:rPr>
          <w:rFonts w:ascii="Arial" w:hAnsi="Arial" w:cs="Arial"/>
          <w:color w:val="231F20"/>
        </w:rPr>
        <w:t>Candidate, while also providing visual</w:t>
      </w:r>
      <w:r w:rsidRPr="008C08E6">
        <w:rPr>
          <w:rFonts w:ascii="Arial" w:hAnsi="Arial" w:cs="Arial"/>
          <w:color w:val="231F20"/>
          <w:spacing w:val="1"/>
        </w:rPr>
        <w:t xml:space="preserve"> </w:t>
      </w:r>
      <w:r w:rsidRPr="008C08E6">
        <w:rPr>
          <w:rFonts w:ascii="Arial" w:hAnsi="Arial" w:cs="Arial"/>
          <w:color w:val="231F20"/>
        </w:rPr>
        <w:t>reminders around the delivery options for</w:t>
      </w:r>
      <w:r w:rsidRPr="008C08E6">
        <w:rPr>
          <w:rFonts w:ascii="Arial" w:hAnsi="Arial" w:cs="Arial"/>
          <w:color w:val="231F20"/>
          <w:spacing w:val="1"/>
        </w:rPr>
        <w:t xml:space="preserve"> </w:t>
      </w:r>
      <w:r w:rsidRPr="008C08E6">
        <w:rPr>
          <w:rFonts w:ascii="Arial" w:hAnsi="Arial" w:cs="Arial"/>
          <w:color w:val="231F20"/>
        </w:rPr>
        <w:t>co</w:t>
      </w:r>
      <w:r w:rsidR="037793CD" w:rsidRPr="008C08E6">
        <w:rPr>
          <w:rFonts w:ascii="Arial" w:hAnsi="Arial" w:cs="Arial"/>
          <w:color w:val="231F20"/>
        </w:rPr>
        <w:t>-</w:t>
      </w:r>
      <w:r w:rsidRPr="008C08E6">
        <w:rPr>
          <w:rFonts w:ascii="Arial" w:hAnsi="Arial" w:cs="Arial"/>
          <w:color w:val="231F20"/>
        </w:rPr>
        <w:t>teaching.</w:t>
      </w:r>
    </w:p>
    <w:p w14:paraId="458623B6" w14:textId="30C4E5D7" w:rsidR="00081737" w:rsidRPr="008C08E6" w:rsidRDefault="39BC2672" w:rsidP="620F75B4">
      <w:pPr>
        <w:pStyle w:val="BodyText"/>
        <w:spacing w:before="137" w:line="254" w:lineRule="auto"/>
        <w:ind w:left="203" w:right="600" w:firstLine="720"/>
        <w:rPr>
          <w:rFonts w:ascii="Arial" w:hAnsi="Arial" w:cs="Arial"/>
          <w:color w:val="231F20"/>
        </w:rPr>
      </w:pPr>
      <w:r w:rsidRPr="008C08E6">
        <w:rPr>
          <w:rFonts w:ascii="Arial" w:hAnsi="Arial" w:cs="Arial"/>
          <w:color w:val="231F20"/>
        </w:rPr>
        <w:t>Cooperatin</w:t>
      </w:r>
      <w:r w:rsidR="00081737" w:rsidRPr="008C08E6">
        <w:rPr>
          <w:rFonts w:ascii="Arial" w:hAnsi="Arial" w:cs="Arial"/>
          <w:color w:val="231F20"/>
        </w:rPr>
        <w:t>g Teachers and Teacher</w:t>
      </w:r>
      <w:r w:rsidR="00081737" w:rsidRPr="008C08E6">
        <w:rPr>
          <w:rFonts w:ascii="Arial" w:hAnsi="Arial" w:cs="Arial"/>
          <w:color w:val="231F20"/>
          <w:spacing w:val="1"/>
        </w:rPr>
        <w:t xml:space="preserve"> </w:t>
      </w:r>
      <w:r w:rsidR="00081737" w:rsidRPr="008C08E6">
        <w:rPr>
          <w:rFonts w:ascii="Arial" w:hAnsi="Arial" w:cs="Arial"/>
          <w:color w:val="231F20"/>
        </w:rPr>
        <w:t>Candidates are encouraged to use these</w:t>
      </w:r>
      <w:r w:rsidR="00081737" w:rsidRPr="008C08E6">
        <w:rPr>
          <w:rFonts w:ascii="Arial" w:hAnsi="Arial" w:cs="Arial"/>
          <w:color w:val="231F20"/>
          <w:spacing w:val="1"/>
        </w:rPr>
        <w:t xml:space="preserve"> </w:t>
      </w:r>
      <w:r w:rsidR="00081737" w:rsidRPr="008C08E6">
        <w:rPr>
          <w:rFonts w:ascii="Arial" w:hAnsi="Arial" w:cs="Arial"/>
          <w:color w:val="231F20"/>
        </w:rPr>
        <w:t>teaching</w:t>
      </w:r>
      <w:r w:rsidR="00081737" w:rsidRPr="008C08E6">
        <w:rPr>
          <w:rFonts w:ascii="Arial" w:hAnsi="Arial" w:cs="Arial"/>
          <w:color w:val="231F20"/>
          <w:spacing w:val="-9"/>
        </w:rPr>
        <w:t xml:space="preserve"> </w:t>
      </w:r>
      <w:r w:rsidR="00081737" w:rsidRPr="008C08E6">
        <w:rPr>
          <w:rFonts w:ascii="Arial" w:hAnsi="Arial" w:cs="Arial"/>
          <w:color w:val="231F20"/>
        </w:rPr>
        <w:t>models</w:t>
      </w:r>
      <w:r w:rsidR="00081737" w:rsidRPr="008C08E6">
        <w:rPr>
          <w:rFonts w:ascii="Arial" w:hAnsi="Arial" w:cs="Arial"/>
          <w:color w:val="231F20"/>
          <w:spacing w:val="-7"/>
        </w:rPr>
        <w:t xml:space="preserve"> </w:t>
      </w:r>
      <w:r w:rsidR="00081737" w:rsidRPr="008C08E6">
        <w:rPr>
          <w:rFonts w:ascii="Arial" w:hAnsi="Arial" w:cs="Arial"/>
          <w:color w:val="231F20"/>
        </w:rPr>
        <w:t>systemically</w:t>
      </w:r>
      <w:r w:rsidR="00081737" w:rsidRPr="008C08E6">
        <w:rPr>
          <w:rFonts w:ascii="Arial" w:hAnsi="Arial" w:cs="Arial"/>
          <w:color w:val="231F20"/>
          <w:spacing w:val="-9"/>
        </w:rPr>
        <w:t xml:space="preserve"> </w:t>
      </w:r>
      <w:r w:rsidR="00081737" w:rsidRPr="008C08E6">
        <w:rPr>
          <w:rFonts w:ascii="Arial" w:hAnsi="Arial" w:cs="Arial"/>
          <w:color w:val="231F20"/>
        </w:rPr>
        <w:t>and</w:t>
      </w:r>
      <w:r w:rsidR="00081737" w:rsidRPr="008C08E6">
        <w:rPr>
          <w:rFonts w:ascii="Arial" w:hAnsi="Arial" w:cs="Arial"/>
          <w:color w:val="231F20"/>
          <w:spacing w:val="-7"/>
        </w:rPr>
        <w:t xml:space="preserve"> </w:t>
      </w:r>
      <w:r w:rsidR="00081737" w:rsidRPr="008C08E6">
        <w:rPr>
          <w:rFonts w:ascii="Arial" w:hAnsi="Arial" w:cs="Arial"/>
          <w:color w:val="231F20"/>
        </w:rPr>
        <w:t>intentionally.</w:t>
      </w:r>
      <w:r w:rsidR="00081737" w:rsidRPr="008C08E6">
        <w:rPr>
          <w:rFonts w:ascii="Arial" w:hAnsi="Arial" w:cs="Arial"/>
          <w:color w:val="231F20"/>
          <w:spacing w:val="-55"/>
        </w:rPr>
        <w:t xml:space="preserve"> </w:t>
      </w:r>
      <w:r w:rsidR="00081737" w:rsidRPr="008C08E6">
        <w:rPr>
          <w:rFonts w:ascii="Arial" w:hAnsi="Arial" w:cs="Arial"/>
          <w:color w:val="231F20"/>
        </w:rPr>
        <w:t>However, it may be advantageous to start with</w:t>
      </w:r>
      <w:r w:rsidR="00081737" w:rsidRPr="008C08E6">
        <w:rPr>
          <w:rFonts w:ascii="Arial" w:hAnsi="Arial" w:cs="Arial"/>
          <w:color w:val="231F20"/>
          <w:spacing w:val="1"/>
        </w:rPr>
        <w:t xml:space="preserve"> </w:t>
      </w:r>
      <w:r w:rsidR="00081737" w:rsidRPr="008C08E6">
        <w:rPr>
          <w:rFonts w:ascii="Arial" w:hAnsi="Arial" w:cs="Arial"/>
          <w:color w:val="231F20"/>
        </w:rPr>
        <w:t>the easiest one to implement and then move</w:t>
      </w:r>
      <w:r w:rsidR="00081737" w:rsidRPr="008C08E6">
        <w:rPr>
          <w:rFonts w:ascii="Arial" w:hAnsi="Arial" w:cs="Arial"/>
          <w:color w:val="231F20"/>
          <w:spacing w:val="1"/>
        </w:rPr>
        <w:t xml:space="preserve"> </w:t>
      </w:r>
      <w:r w:rsidR="00081737" w:rsidRPr="008C08E6">
        <w:rPr>
          <w:rFonts w:ascii="Arial" w:hAnsi="Arial" w:cs="Arial"/>
          <w:color w:val="231F20"/>
        </w:rPr>
        <w:t>toward more sophisticated ways to engage in</w:t>
      </w:r>
      <w:r w:rsidR="00081737" w:rsidRPr="008C08E6">
        <w:rPr>
          <w:rFonts w:ascii="Arial" w:hAnsi="Arial" w:cs="Arial"/>
          <w:color w:val="231F20"/>
          <w:spacing w:val="1"/>
        </w:rPr>
        <w:t xml:space="preserve"> </w:t>
      </w:r>
      <w:r w:rsidR="00081737" w:rsidRPr="008C08E6">
        <w:rPr>
          <w:rFonts w:ascii="Arial" w:hAnsi="Arial" w:cs="Arial"/>
          <w:color w:val="231F20"/>
        </w:rPr>
        <w:t>co</w:t>
      </w:r>
      <w:r w:rsidR="724D68CA" w:rsidRPr="008C08E6">
        <w:rPr>
          <w:rFonts w:ascii="Arial" w:hAnsi="Arial" w:cs="Arial"/>
          <w:color w:val="231F20"/>
        </w:rPr>
        <w:t>-</w:t>
      </w:r>
      <w:r w:rsidR="00081737" w:rsidRPr="008C08E6">
        <w:rPr>
          <w:rFonts w:ascii="Arial" w:hAnsi="Arial" w:cs="Arial"/>
          <w:color w:val="231F20"/>
        </w:rPr>
        <w:t>teaching.</w:t>
      </w:r>
    </w:p>
    <w:p w14:paraId="3C0DAA5A" w14:textId="77777777" w:rsidR="00102558" w:rsidRDefault="00102558">
      <w:pPr>
        <w:pStyle w:val="BodyText"/>
        <w:rPr>
          <w:rFonts w:ascii="Arial Narrow"/>
          <w:sz w:val="20"/>
        </w:rPr>
      </w:pPr>
    </w:p>
    <w:p w14:paraId="5FCE0FDE" w14:textId="77777777" w:rsidR="00102558" w:rsidRDefault="00102558">
      <w:pPr>
        <w:pStyle w:val="BodyText"/>
        <w:rPr>
          <w:rFonts w:ascii="Arial Narrow"/>
          <w:sz w:val="20"/>
        </w:rPr>
      </w:pPr>
    </w:p>
    <w:p w14:paraId="260A2C46" w14:textId="77777777" w:rsidR="00102558" w:rsidRDefault="00102558">
      <w:pPr>
        <w:pStyle w:val="BodyText"/>
        <w:rPr>
          <w:rFonts w:ascii="Arial Narrow"/>
          <w:sz w:val="20"/>
        </w:rPr>
      </w:pPr>
    </w:p>
    <w:p w14:paraId="0258C2F1" w14:textId="77777777" w:rsidR="00102558" w:rsidRDefault="00102558">
      <w:pPr>
        <w:pStyle w:val="BodyText"/>
        <w:rPr>
          <w:rFonts w:ascii="Arial Narrow"/>
          <w:sz w:val="20"/>
        </w:rPr>
      </w:pPr>
    </w:p>
    <w:p w14:paraId="4AE09727" w14:textId="77777777" w:rsidR="00102558" w:rsidRDefault="00102558">
      <w:pPr>
        <w:pStyle w:val="BodyText"/>
        <w:rPr>
          <w:rFonts w:ascii="Arial Narrow"/>
          <w:sz w:val="20"/>
        </w:rPr>
      </w:pPr>
    </w:p>
    <w:p w14:paraId="4D56E0F2" w14:textId="77777777" w:rsidR="00102558" w:rsidRDefault="00102558">
      <w:pPr>
        <w:pStyle w:val="BodyText"/>
        <w:rPr>
          <w:rFonts w:ascii="Arial Narrow"/>
          <w:sz w:val="20"/>
        </w:rPr>
      </w:pPr>
    </w:p>
    <w:p w14:paraId="0EA82EE3" w14:textId="70636FBA" w:rsidR="00102558" w:rsidRDefault="00FE0BA7">
      <w:pPr>
        <w:pStyle w:val="BodyText"/>
        <w:spacing w:before="3"/>
        <w:rPr>
          <w:rFonts w:ascii="Arial Narrow"/>
          <w:sz w:val="25"/>
        </w:rPr>
      </w:pPr>
      <w:r>
        <w:rPr>
          <w:noProof/>
          <w:lang w:bidi="ar-SA"/>
        </w:rPr>
        <mc:AlternateContent>
          <mc:Choice Requires="wps">
            <w:drawing>
              <wp:anchor distT="0" distB="0" distL="0" distR="0" simplePos="0" relativeHeight="1072" behindDoc="0" locked="0" layoutInCell="1" allowOverlap="1" wp14:anchorId="5572F162" wp14:editId="700AFB9B">
                <wp:simplePos x="0" y="0"/>
                <wp:positionH relativeFrom="page">
                  <wp:posOffset>667385</wp:posOffset>
                </wp:positionH>
                <wp:positionV relativeFrom="paragraph">
                  <wp:posOffset>212090</wp:posOffset>
                </wp:positionV>
                <wp:extent cx="6437630" cy="0"/>
                <wp:effectExtent l="10160" t="7620" r="10160" b="11430"/>
                <wp:wrapTopAndBottom/>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91CCA0B">
              <v:line id="Line 2"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dadada" strokeweight=".48pt" from="52.55pt,16.7pt" to="559.45pt,16.7pt" w14:anchorId="7F30D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">
                <w10:wrap type="topAndBottom" anchorx="page"/>
              </v:line>
            </w:pict>
          </mc:Fallback>
        </mc:AlternateContent>
      </w:r>
    </w:p>
    <w:p w14:paraId="6E793630" w14:textId="77777777" w:rsidR="00102558" w:rsidRDefault="00E87B19">
      <w:pPr>
        <w:spacing w:line="236" w:lineRule="exact"/>
        <w:ind w:right="479"/>
        <w:jc w:val="right"/>
        <w:rPr>
          <w:sz w:val="20"/>
        </w:rPr>
      </w:pPr>
      <w:r>
        <w:rPr>
          <w:sz w:val="20"/>
        </w:rPr>
        <w:t xml:space="preserve">12 | </w:t>
      </w:r>
      <w:r>
        <w:rPr>
          <w:color w:val="808080"/>
          <w:sz w:val="20"/>
        </w:rPr>
        <w:t xml:space="preserve">P a g e </w:t>
      </w:r>
    </w:p>
    <w:p w14:paraId="342FC769" w14:textId="77777777" w:rsidR="00102558" w:rsidRDefault="00102558">
      <w:pPr>
        <w:spacing w:line="236" w:lineRule="exact"/>
        <w:jc w:val="right"/>
        <w:rPr>
          <w:sz w:val="20"/>
        </w:rPr>
        <w:sectPr w:rsidR="00102558">
          <w:footerReference w:type="default" r:id="rId16"/>
          <w:pgSz w:w="12240" w:h="15840"/>
          <w:pgMar w:top="1000" w:right="600" w:bottom="280" w:left="260" w:header="0" w:footer="0" w:gutter="0"/>
          <w:cols w:space="720"/>
        </w:sectPr>
      </w:pPr>
    </w:p>
    <w:p w14:paraId="09153C75" w14:textId="6B1D63E4" w:rsidR="00081737" w:rsidRDefault="00081737" w:rsidP="00081737">
      <w:pPr>
        <w:pStyle w:val="Heading2"/>
        <w:tabs>
          <w:tab w:val="left" w:pos="10450"/>
        </w:tabs>
        <w:spacing w:before="79" w:after="7"/>
      </w:pPr>
      <w:r>
        <w:rPr>
          <w:color w:val="231F20"/>
          <w:w w:val="90"/>
          <w:u w:val="double" w:color="231F20"/>
        </w:rPr>
        <w:lastRenderedPageBreak/>
        <w:t>Co</w:t>
      </w:r>
      <w:r w:rsidR="290EF028">
        <w:rPr>
          <w:color w:val="231F20"/>
          <w:w w:val="90"/>
          <w:u w:val="double" w:color="231F20"/>
        </w:rPr>
        <w:t>-</w:t>
      </w:r>
      <w:r>
        <w:rPr>
          <w:color w:val="231F20"/>
          <w:w w:val="90"/>
          <w:u w:val="double" w:color="231F20"/>
        </w:rPr>
        <w:t>Teaching</w:t>
      </w:r>
      <w:r>
        <w:rPr>
          <w:color w:val="231F20"/>
          <w:spacing w:val="70"/>
          <w:w w:val="90"/>
          <w:u w:val="double" w:color="231F20"/>
        </w:rPr>
        <w:t xml:space="preserve"> </w:t>
      </w:r>
      <w:r>
        <w:rPr>
          <w:color w:val="231F20"/>
          <w:w w:val="90"/>
          <w:u w:val="double" w:color="231F20"/>
        </w:rPr>
        <w:t>Strategies</w:t>
      </w:r>
      <w:r>
        <w:rPr>
          <w:color w:val="231F20"/>
          <w:spacing w:val="69"/>
          <w:w w:val="90"/>
          <w:u w:val="double" w:color="231F20"/>
        </w:rPr>
        <w:t xml:space="preserve"> </w:t>
      </w:r>
      <w:r>
        <w:rPr>
          <w:color w:val="231F20"/>
          <w:w w:val="90"/>
          <w:u w:val="double" w:color="231F20"/>
        </w:rPr>
        <w:t>&amp;</w:t>
      </w:r>
      <w:r>
        <w:rPr>
          <w:color w:val="231F20"/>
          <w:spacing w:val="71"/>
          <w:w w:val="90"/>
          <w:u w:val="double" w:color="231F20"/>
        </w:rPr>
        <w:t xml:space="preserve"> </w:t>
      </w:r>
      <w:r>
        <w:rPr>
          <w:color w:val="231F20"/>
          <w:w w:val="90"/>
          <w:u w:val="double" w:color="231F20"/>
        </w:rPr>
        <w:t>Examples</w:t>
      </w:r>
      <w:r>
        <w:rPr>
          <w:color w:val="231F20"/>
          <w:u w:val="double" w:color="231F20"/>
        </w:rPr>
        <w:tab/>
      </w:r>
    </w:p>
    <w:p w14:paraId="0EBD0537" w14:textId="1C2B0074" w:rsidR="00081737" w:rsidRDefault="00081737" w:rsidP="00081737">
      <w:pPr>
        <w:pStyle w:val="BodyText"/>
        <w:ind w:left="331"/>
        <w:rPr>
          <w:sz w:val="20"/>
        </w:rPr>
      </w:pPr>
      <w:r>
        <w:rPr>
          <w:noProof/>
          <w:sz w:val="20"/>
          <w:lang w:bidi="ar-SA"/>
        </w:rPr>
        <mc:AlternateContent>
          <mc:Choice Requires="wpg">
            <w:drawing>
              <wp:inline distT="0" distB="0" distL="0" distR="0" wp14:anchorId="7A5AA173" wp14:editId="1D608DC2">
                <wp:extent cx="6572250" cy="173990"/>
                <wp:effectExtent l="10160" t="4445" r="889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73990"/>
                          <a:chOff x="0" y="0"/>
                          <a:chExt cx="10350" cy="274"/>
                        </a:xfrm>
                      </wpg:grpSpPr>
                      <wps:wsp>
                        <wps:cNvPr id="4" name="docshape17"/>
                        <wps:cNvSpPr>
                          <a:spLocks noChangeArrowheads="1"/>
                        </wps:cNvSpPr>
                        <wps:spPr bwMode="auto">
                          <a:xfrm>
                            <a:off x="39" y="0"/>
                            <a:ext cx="10311" cy="274"/>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4"/>
                        <wps:cNvCnPr>
                          <a:cxnSpLocks noChangeShapeType="1"/>
                        </wps:cNvCnPr>
                        <wps:spPr bwMode="auto">
                          <a:xfrm>
                            <a:off x="0" y="18"/>
                            <a:ext cx="10110" cy="0"/>
                          </a:xfrm>
                          <a:prstGeom prst="line">
                            <a:avLst/>
                          </a:prstGeom>
                          <a:noFill/>
                          <a:ln w="10897">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w:pict w14:anchorId="35813DE4">
              <v:group id="Group 3" style="width:517.5pt;height:13.7pt;mso-position-horizontal-relative:char;mso-position-vertical-relative:line" coordsize="10350,274" o:spid="_x0000_s1026" w14:anchorId="32EA1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">
                <v:rect id="docshape17" style="position:absolute;left:39;width:10311;height:274;visibility:visible;mso-wrap-style:square;v-text-anchor:top" o:spid="_x0000_s1027" fillcolor="#231f2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">
                  <v:fill opacity="49087f"/>
                </v:rect>
                <v:line id="Line 4" style="position:absolute;visibility:visible;mso-wrap-style:square" o:spid="_x0000_s1028" strokecolor="#231f20" strokeweight=".30269mm" o:connectortype="straight" from="0,18" to="101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"/>
                <w10:anchorlock/>
              </v:group>
            </w:pict>
          </mc:Fallback>
        </mc:AlternateContent>
      </w:r>
    </w:p>
    <w:tbl>
      <w:tblPr>
        <w:tblW w:w="0" w:type="auto"/>
        <w:tblInd w:w="380" w:type="dxa"/>
        <w:tblBorders>
          <w:top w:val="single" w:sz="8" w:space="0" w:color="7D706C"/>
          <w:left w:val="single" w:sz="8" w:space="0" w:color="7D706C"/>
          <w:bottom w:val="single" w:sz="8" w:space="0" w:color="7D706C"/>
          <w:right w:val="single" w:sz="8" w:space="0" w:color="7D706C"/>
          <w:insideH w:val="single" w:sz="8" w:space="0" w:color="7D706C"/>
          <w:insideV w:val="single" w:sz="8" w:space="0" w:color="7D706C"/>
        </w:tblBorders>
        <w:tblLayout w:type="fixed"/>
        <w:tblCellMar>
          <w:left w:w="0" w:type="dxa"/>
          <w:right w:w="0" w:type="dxa"/>
        </w:tblCellMar>
        <w:tblLook w:val="01E0" w:firstRow="1" w:lastRow="1" w:firstColumn="1" w:lastColumn="1" w:noHBand="0" w:noVBand="0"/>
      </w:tblPr>
      <w:tblGrid>
        <w:gridCol w:w="3200"/>
        <w:gridCol w:w="7180"/>
      </w:tblGrid>
      <w:tr w:rsidR="00081737" w14:paraId="5C9C6F2E" w14:textId="77777777" w:rsidTr="00DA2894">
        <w:trPr>
          <w:trHeight w:val="347"/>
        </w:trPr>
        <w:tc>
          <w:tcPr>
            <w:tcW w:w="3200" w:type="dxa"/>
            <w:tcBorders>
              <w:top w:val="nil"/>
              <w:left w:val="nil"/>
              <w:right w:val="single" w:sz="8" w:space="0" w:color="231F20"/>
            </w:tcBorders>
          </w:tcPr>
          <w:p w14:paraId="047DB5A3" w14:textId="77777777" w:rsidR="00081737" w:rsidRDefault="00081737" w:rsidP="00DA2894">
            <w:pPr>
              <w:pStyle w:val="TableParagraph"/>
              <w:spacing w:before="28"/>
              <w:rPr>
                <w:rFonts w:ascii="Tahoma"/>
                <w:sz w:val="24"/>
              </w:rPr>
            </w:pPr>
            <w:r>
              <w:rPr>
                <w:rFonts w:ascii="Tahoma"/>
                <w:color w:val="231F20"/>
                <w:w w:val="110"/>
                <w:sz w:val="24"/>
              </w:rPr>
              <w:t>Methods</w:t>
            </w:r>
          </w:p>
        </w:tc>
        <w:tc>
          <w:tcPr>
            <w:tcW w:w="7180" w:type="dxa"/>
            <w:tcBorders>
              <w:top w:val="nil"/>
              <w:left w:val="single" w:sz="8" w:space="0" w:color="231F20"/>
              <w:right w:val="nil"/>
            </w:tcBorders>
          </w:tcPr>
          <w:p w14:paraId="65ADEE50" w14:textId="77777777" w:rsidR="00081737" w:rsidRDefault="00081737" w:rsidP="00DA2894">
            <w:pPr>
              <w:pStyle w:val="TableParagraph"/>
              <w:spacing w:before="28"/>
              <w:ind w:left="79"/>
              <w:rPr>
                <w:rFonts w:ascii="Tahoma"/>
                <w:sz w:val="24"/>
              </w:rPr>
            </w:pPr>
            <w:r>
              <w:rPr>
                <w:rFonts w:ascii="Tahoma"/>
                <w:color w:val="231F20"/>
                <w:w w:val="110"/>
                <w:sz w:val="24"/>
              </w:rPr>
              <w:t>Definition/Example</w:t>
            </w:r>
          </w:p>
        </w:tc>
      </w:tr>
      <w:tr w:rsidR="00081737" w14:paraId="5AAA1333" w14:textId="77777777" w:rsidTr="00DA2894">
        <w:trPr>
          <w:trHeight w:val="3220"/>
        </w:trPr>
        <w:tc>
          <w:tcPr>
            <w:tcW w:w="3200" w:type="dxa"/>
          </w:tcPr>
          <w:p w14:paraId="78622075" w14:textId="77777777" w:rsidR="00081737" w:rsidRDefault="00081737" w:rsidP="00DA2894">
            <w:pPr>
              <w:pStyle w:val="TableParagraph"/>
              <w:spacing w:before="30"/>
              <w:rPr>
                <w:b/>
                <w:i/>
                <w:sz w:val="24"/>
              </w:rPr>
            </w:pPr>
            <w:r>
              <w:rPr>
                <w:b/>
                <w:i/>
                <w:color w:val="231F20"/>
                <w:w w:val="115"/>
                <w:sz w:val="24"/>
              </w:rPr>
              <w:t>One</w:t>
            </w:r>
            <w:r>
              <w:rPr>
                <w:b/>
                <w:i/>
                <w:color w:val="231F20"/>
                <w:spacing w:val="-5"/>
                <w:w w:val="115"/>
                <w:sz w:val="24"/>
              </w:rPr>
              <w:t xml:space="preserve"> </w:t>
            </w:r>
            <w:r>
              <w:rPr>
                <w:b/>
                <w:i/>
                <w:color w:val="231F20"/>
                <w:w w:val="115"/>
                <w:sz w:val="24"/>
              </w:rPr>
              <w:t>Teach,</w:t>
            </w:r>
            <w:r>
              <w:rPr>
                <w:b/>
                <w:i/>
                <w:color w:val="231F20"/>
                <w:spacing w:val="-5"/>
                <w:w w:val="115"/>
                <w:sz w:val="24"/>
              </w:rPr>
              <w:t xml:space="preserve"> </w:t>
            </w:r>
            <w:r>
              <w:rPr>
                <w:b/>
                <w:i/>
                <w:color w:val="231F20"/>
                <w:w w:val="115"/>
                <w:sz w:val="24"/>
              </w:rPr>
              <w:t>One</w:t>
            </w:r>
            <w:r>
              <w:rPr>
                <w:b/>
                <w:i/>
                <w:color w:val="231F20"/>
                <w:spacing w:val="2"/>
                <w:w w:val="115"/>
                <w:sz w:val="24"/>
              </w:rPr>
              <w:t xml:space="preserve"> </w:t>
            </w:r>
            <w:r>
              <w:rPr>
                <w:b/>
                <w:i/>
                <w:color w:val="231F20"/>
                <w:w w:val="115"/>
                <w:sz w:val="24"/>
              </w:rPr>
              <w:t>Observe</w:t>
            </w:r>
          </w:p>
          <w:p w14:paraId="67842628" w14:textId="77777777" w:rsidR="00081737" w:rsidRDefault="00081737" w:rsidP="00DA2894">
            <w:pPr>
              <w:pStyle w:val="TableParagraph"/>
              <w:ind w:left="0"/>
              <w:rPr>
                <w:rFonts w:ascii="Georgia"/>
                <w:b/>
                <w:sz w:val="18"/>
              </w:rPr>
            </w:pPr>
          </w:p>
          <w:p w14:paraId="53B8BDE6" w14:textId="77777777" w:rsidR="00081737" w:rsidRDefault="00081737" w:rsidP="00DA2894">
            <w:pPr>
              <w:pStyle w:val="TableParagraph"/>
              <w:ind w:left="663"/>
              <w:rPr>
                <w:rFonts w:ascii="Georgia"/>
                <w:sz w:val="20"/>
              </w:rPr>
            </w:pPr>
            <w:r>
              <w:rPr>
                <w:rFonts w:ascii="Georgia"/>
                <w:noProof/>
                <w:sz w:val="20"/>
                <w:lang w:bidi="ar-SA"/>
              </w:rPr>
              <w:drawing>
                <wp:inline distT="0" distB="0" distL="0" distR="0" wp14:anchorId="1B5E249D" wp14:editId="05AF56D5">
                  <wp:extent cx="1209865" cy="1647920"/>
                  <wp:effectExtent l="0" t="0" r="0" b="0"/>
                  <wp:docPr id="11" name="image9.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jpeg" descr="Text&#10;&#10;Description automatically generated"/>
                          <pic:cNvPicPr/>
                        </pic:nvPicPr>
                        <pic:blipFill>
                          <a:blip r:embed="rId17" cstate="print"/>
                          <a:stretch>
                            <a:fillRect/>
                          </a:stretch>
                        </pic:blipFill>
                        <pic:spPr>
                          <a:xfrm>
                            <a:off x="0" y="0"/>
                            <a:ext cx="1209865" cy="1647920"/>
                          </a:xfrm>
                          <a:prstGeom prst="rect">
                            <a:avLst/>
                          </a:prstGeom>
                        </pic:spPr>
                      </pic:pic>
                    </a:graphicData>
                  </a:graphic>
                </wp:inline>
              </w:drawing>
            </w:r>
          </w:p>
        </w:tc>
        <w:tc>
          <w:tcPr>
            <w:tcW w:w="7180" w:type="dxa"/>
          </w:tcPr>
          <w:p w14:paraId="7159F393" w14:textId="77777777" w:rsidR="00081737" w:rsidRDefault="00081737" w:rsidP="00DA2894">
            <w:pPr>
              <w:pStyle w:val="TableParagraph"/>
              <w:spacing w:before="20" w:line="213" w:lineRule="auto"/>
              <w:ind w:left="79" w:right="175"/>
              <w:rPr>
                <w:rFonts w:ascii="Palatino Linotype" w:hAnsi="Palatino Linotype"/>
                <w:sz w:val="24"/>
              </w:rPr>
            </w:pPr>
            <w:r>
              <w:rPr>
                <w:rFonts w:ascii="Palatino Linotype" w:hAnsi="Palatino Linotype"/>
                <w:color w:val="231F20"/>
                <w:w w:val="90"/>
                <w:sz w:val="24"/>
              </w:rPr>
              <w:t>One teacher has primary responsibility while the other gathers specific</w:t>
            </w:r>
            <w:r>
              <w:rPr>
                <w:rFonts w:ascii="Palatino Linotype" w:hAnsi="Palatino Linotype"/>
                <w:color w:val="231F20"/>
                <w:spacing w:val="1"/>
                <w:w w:val="90"/>
                <w:sz w:val="24"/>
              </w:rPr>
              <w:t xml:space="preserve"> </w:t>
            </w:r>
            <w:r>
              <w:rPr>
                <w:rFonts w:ascii="Palatino Linotype" w:hAnsi="Palatino Linotype"/>
                <w:color w:val="231F20"/>
                <w:w w:val="90"/>
                <w:sz w:val="24"/>
              </w:rPr>
              <w:t>observational</w:t>
            </w:r>
            <w:r>
              <w:rPr>
                <w:rFonts w:ascii="Palatino Linotype" w:hAnsi="Palatino Linotype"/>
                <w:color w:val="231F20"/>
                <w:spacing w:val="3"/>
                <w:w w:val="90"/>
                <w:sz w:val="24"/>
              </w:rPr>
              <w:t xml:space="preserve"> </w:t>
            </w:r>
            <w:r>
              <w:rPr>
                <w:rFonts w:ascii="Palatino Linotype" w:hAnsi="Palatino Linotype"/>
                <w:color w:val="231F20"/>
                <w:w w:val="90"/>
                <w:sz w:val="24"/>
              </w:rPr>
              <w:t>information</w:t>
            </w:r>
            <w:r>
              <w:rPr>
                <w:rFonts w:ascii="Palatino Linotype" w:hAnsi="Palatino Linotype"/>
                <w:color w:val="231F20"/>
                <w:spacing w:val="4"/>
                <w:w w:val="90"/>
                <w:sz w:val="24"/>
              </w:rPr>
              <w:t xml:space="preserve"> </w:t>
            </w:r>
            <w:r>
              <w:rPr>
                <w:rFonts w:ascii="Palatino Linotype" w:hAnsi="Palatino Linotype"/>
                <w:color w:val="231F20"/>
                <w:w w:val="90"/>
                <w:sz w:val="24"/>
              </w:rPr>
              <w:t>on</w:t>
            </w:r>
            <w:r>
              <w:rPr>
                <w:rFonts w:ascii="Palatino Linotype" w:hAnsi="Palatino Linotype"/>
                <w:color w:val="231F20"/>
                <w:spacing w:val="4"/>
                <w:w w:val="90"/>
                <w:sz w:val="24"/>
              </w:rPr>
              <w:t xml:space="preserve"> </w:t>
            </w:r>
            <w:r>
              <w:rPr>
                <w:rFonts w:ascii="Palatino Linotype" w:hAnsi="Palatino Linotype"/>
                <w:color w:val="231F20"/>
                <w:w w:val="90"/>
                <w:sz w:val="24"/>
              </w:rPr>
              <w:t>students</w:t>
            </w:r>
            <w:r>
              <w:rPr>
                <w:rFonts w:ascii="Palatino Linotype" w:hAnsi="Palatino Linotype"/>
                <w:color w:val="231F20"/>
                <w:spacing w:val="4"/>
                <w:w w:val="90"/>
                <w:sz w:val="24"/>
              </w:rPr>
              <w:t xml:space="preserve"> </w:t>
            </w:r>
            <w:r>
              <w:rPr>
                <w:rFonts w:ascii="Palatino Linotype" w:hAnsi="Palatino Linotype"/>
                <w:color w:val="231F20"/>
                <w:w w:val="90"/>
                <w:sz w:val="24"/>
              </w:rPr>
              <w:t>or</w:t>
            </w:r>
            <w:r>
              <w:rPr>
                <w:rFonts w:ascii="Palatino Linotype" w:hAnsi="Palatino Linotype"/>
                <w:color w:val="231F20"/>
                <w:spacing w:val="4"/>
                <w:w w:val="90"/>
                <w:sz w:val="24"/>
              </w:rPr>
              <w:t xml:space="preserve"> </w:t>
            </w:r>
            <w:r>
              <w:rPr>
                <w:rFonts w:ascii="Palatino Linotype" w:hAnsi="Palatino Linotype"/>
                <w:color w:val="231F20"/>
                <w:w w:val="90"/>
                <w:sz w:val="24"/>
              </w:rPr>
              <w:t>the</w:t>
            </w:r>
            <w:r>
              <w:rPr>
                <w:rFonts w:ascii="Palatino Linotype" w:hAnsi="Palatino Linotype"/>
                <w:color w:val="231F20"/>
                <w:spacing w:val="4"/>
                <w:w w:val="90"/>
                <w:sz w:val="24"/>
              </w:rPr>
              <w:t xml:space="preserve"> </w:t>
            </w:r>
            <w:r>
              <w:rPr>
                <w:rFonts w:ascii="Palatino Linotype" w:hAnsi="Palatino Linotype"/>
                <w:color w:val="231F20"/>
                <w:w w:val="90"/>
                <w:sz w:val="24"/>
              </w:rPr>
              <w:t>(instructing)</w:t>
            </w:r>
            <w:r>
              <w:rPr>
                <w:rFonts w:ascii="Palatino Linotype" w:hAnsi="Palatino Linotype"/>
                <w:color w:val="231F20"/>
                <w:spacing w:val="4"/>
                <w:w w:val="90"/>
                <w:sz w:val="24"/>
              </w:rPr>
              <w:t xml:space="preserve"> </w:t>
            </w:r>
            <w:r>
              <w:rPr>
                <w:rFonts w:ascii="Palatino Linotype" w:hAnsi="Palatino Linotype"/>
                <w:color w:val="231F20"/>
                <w:w w:val="90"/>
                <w:sz w:val="24"/>
              </w:rPr>
              <w:t>teacher.</w:t>
            </w:r>
            <w:r>
              <w:rPr>
                <w:rFonts w:ascii="Palatino Linotype" w:hAnsi="Palatino Linotype"/>
                <w:color w:val="231F20"/>
                <w:spacing w:val="4"/>
                <w:w w:val="90"/>
                <w:sz w:val="24"/>
              </w:rPr>
              <w:t xml:space="preserve"> </w:t>
            </w:r>
            <w:r>
              <w:rPr>
                <w:rFonts w:ascii="Palatino Linotype" w:hAnsi="Palatino Linotype"/>
                <w:color w:val="231F20"/>
                <w:w w:val="90"/>
                <w:sz w:val="24"/>
              </w:rPr>
              <w:t>The</w:t>
            </w:r>
            <w:r>
              <w:rPr>
                <w:rFonts w:ascii="Palatino Linotype" w:hAnsi="Palatino Linotype"/>
                <w:color w:val="231F20"/>
                <w:spacing w:val="1"/>
                <w:w w:val="90"/>
                <w:sz w:val="24"/>
              </w:rPr>
              <w:t xml:space="preserve"> </w:t>
            </w:r>
            <w:r>
              <w:rPr>
                <w:rFonts w:ascii="Palatino Linotype" w:hAnsi="Palatino Linotype"/>
                <w:color w:val="231F20"/>
                <w:w w:val="90"/>
                <w:sz w:val="24"/>
              </w:rPr>
              <w:t>key to this strategy is to focus the observation – where the teacher doing</w:t>
            </w:r>
            <w:r>
              <w:rPr>
                <w:rFonts w:ascii="Palatino Linotype" w:hAnsi="Palatino Linotype"/>
                <w:color w:val="231F20"/>
                <w:spacing w:val="-51"/>
                <w:w w:val="90"/>
                <w:sz w:val="24"/>
              </w:rPr>
              <w:t xml:space="preserve"> </w:t>
            </w:r>
            <w:r>
              <w:rPr>
                <w:rFonts w:ascii="Palatino Linotype" w:hAnsi="Palatino Linotype"/>
                <w:color w:val="231F20"/>
                <w:w w:val="95"/>
                <w:sz w:val="24"/>
              </w:rPr>
              <w:t>the</w:t>
            </w:r>
            <w:r>
              <w:rPr>
                <w:rFonts w:ascii="Palatino Linotype" w:hAnsi="Palatino Linotype"/>
                <w:color w:val="231F20"/>
                <w:spacing w:val="-8"/>
                <w:w w:val="95"/>
                <w:sz w:val="24"/>
              </w:rPr>
              <w:t xml:space="preserve"> </w:t>
            </w:r>
            <w:r>
              <w:rPr>
                <w:rFonts w:ascii="Palatino Linotype" w:hAnsi="Palatino Linotype"/>
                <w:color w:val="231F20"/>
                <w:w w:val="95"/>
                <w:sz w:val="24"/>
              </w:rPr>
              <w:t>observation</w:t>
            </w:r>
            <w:r>
              <w:rPr>
                <w:rFonts w:ascii="Palatino Linotype" w:hAnsi="Palatino Linotype"/>
                <w:color w:val="231F20"/>
                <w:spacing w:val="-8"/>
                <w:w w:val="95"/>
                <w:sz w:val="24"/>
              </w:rPr>
              <w:t xml:space="preserve"> </w:t>
            </w:r>
            <w:r>
              <w:rPr>
                <w:rFonts w:ascii="Palatino Linotype" w:hAnsi="Palatino Linotype"/>
                <w:color w:val="231F20"/>
                <w:w w:val="95"/>
                <w:sz w:val="24"/>
              </w:rPr>
              <w:t>is</w:t>
            </w:r>
            <w:r>
              <w:rPr>
                <w:rFonts w:ascii="Palatino Linotype" w:hAnsi="Palatino Linotype"/>
                <w:color w:val="231F20"/>
                <w:spacing w:val="-8"/>
                <w:w w:val="95"/>
                <w:sz w:val="24"/>
              </w:rPr>
              <w:t xml:space="preserve"> </w:t>
            </w:r>
            <w:r>
              <w:rPr>
                <w:rFonts w:ascii="Palatino Linotype" w:hAnsi="Palatino Linotype"/>
                <w:color w:val="231F20"/>
                <w:w w:val="95"/>
                <w:sz w:val="24"/>
              </w:rPr>
              <w:t>observing</w:t>
            </w:r>
            <w:r>
              <w:rPr>
                <w:rFonts w:ascii="Palatino Linotype" w:hAnsi="Palatino Linotype"/>
                <w:color w:val="231F20"/>
                <w:spacing w:val="-8"/>
                <w:w w:val="95"/>
                <w:sz w:val="24"/>
              </w:rPr>
              <w:t xml:space="preserve"> </w:t>
            </w:r>
            <w:r>
              <w:rPr>
                <w:rFonts w:ascii="Palatino Linotype" w:hAnsi="Palatino Linotype"/>
                <w:color w:val="231F20"/>
                <w:w w:val="95"/>
                <w:sz w:val="24"/>
              </w:rPr>
              <w:t>specific</w:t>
            </w:r>
            <w:r>
              <w:rPr>
                <w:rFonts w:ascii="Palatino Linotype" w:hAnsi="Palatino Linotype"/>
                <w:color w:val="231F20"/>
                <w:spacing w:val="-8"/>
                <w:w w:val="95"/>
                <w:sz w:val="24"/>
              </w:rPr>
              <w:t xml:space="preserve"> </w:t>
            </w:r>
            <w:r>
              <w:rPr>
                <w:rFonts w:ascii="Palatino Linotype" w:hAnsi="Palatino Linotype"/>
                <w:color w:val="231F20"/>
                <w:w w:val="95"/>
                <w:sz w:val="24"/>
              </w:rPr>
              <w:t>behaviors.</w:t>
            </w:r>
          </w:p>
          <w:p w14:paraId="22E23222" w14:textId="77777777" w:rsidR="00081737" w:rsidRDefault="00081737" w:rsidP="00DA2894">
            <w:pPr>
              <w:pStyle w:val="TableParagraph"/>
              <w:spacing w:before="287" w:line="213" w:lineRule="auto"/>
              <w:ind w:left="79" w:right="224"/>
              <w:rPr>
                <w:rFonts w:ascii="Palatino Linotype"/>
                <w:sz w:val="24"/>
              </w:rPr>
            </w:pPr>
            <w:r>
              <w:rPr>
                <w:color w:val="231F20"/>
                <w:spacing w:val="-1"/>
                <w:w w:val="95"/>
                <w:sz w:val="24"/>
              </w:rPr>
              <w:t>Example:</w:t>
            </w:r>
            <w:r>
              <w:rPr>
                <w:color w:val="231F20"/>
                <w:spacing w:val="-5"/>
                <w:w w:val="95"/>
                <w:sz w:val="24"/>
              </w:rPr>
              <w:t xml:space="preserve"> </w:t>
            </w:r>
            <w:r>
              <w:rPr>
                <w:rFonts w:ascii="Palatino Linotype"/>
                <w:color w:val="231F20"/>
                <w:spacing w:val="-1"/>
                <w:w w:val="95"/>
                <w:sz w:val="24"/>
              </w:rPr>
              <w:t>One</w:t>
            </w:r>
            <w:r>
              <w:rPr>
                <w:rFonts w:ascii="Palatino Linotype"/>
                <w:color w:val="231F20"/>
                <w:spacing w:val="-11"/>
                <w:w w:val="95"/>
                <w:sz w:val="24"/>
              </w:rPr>
              <w:t xml:space="preserve"> </w:t>
            </w:r>
            <w:r>
              <w:rPr>
                <w:rFonts w:ascii="Palatino Linotype"/>
                <w:color w:val="231F20"/>
                <w:spacing w:val="-1"/>
                <w:w w:val="95"/>
                <w:sz w:val="24"/>
              </w:rPr>
              <w:t>teacher</w:t>
            </w:r>
            <w:r>
              <w:rPr>
                <w:rFonts w:ascii="Palatino Linotype"/>
                <w:color w:val="231F20"/>
                <w:spacing w:val="-11"/>
                <w:w w:val="95"/>
                <w:sz w:val="24"/>
              </w:rPr>
              <w:t xml:space="preserve"> </w:t>
            </w:r>
            <w:r>
              <w:rPr>
                <w:rFonts w:ascii="Palatino Linotype"/>
                <w:color w:val="231F20"/>
                <w:spacing w:val="-1"/>
                <w:w w:val="95"/>
                <w:sz w:val="24"/>
              </w:rPr>
              <w:t>can</w:t>
            </w:r>
            <w:r>
              <w:rPr>
                <w:rFonts w:ascii="Palatino Linotype"/>
                <w:color w:val="231F20"/>
                <w:spacing w:val="-10"/>
                <w:w w:val="95"/>
                <w:sz w:val="24"/>
              </w:rPr>
              <w:t xml:space="preserve"> </w:t>
            </w:r>
            <w:r>
              <w:rPr>
                <w:rFonts w:ascii="Palatino Linotype"/>
                <w:color w:val="231F20"/>
                <w:spacing w:val="-1"/>
                <w:w w:val="95"/>
                <w:sz w:val="24"/>
              </w:rPr>
              <w:t>observe</w:t>
            </w:r>
            <w:r>
              <w:rPr>
                <w:rFonts w:ascii="Palatino Linotype"/>
                <w:color w:val="231F20"/>
                <w:spacing w:val="-11"/>
                <w:w w:val="95"/>
                <w:sz w:val="24"/>
              </w:rPr>
              <w:t xml:space="preserve"> </w:t>
            </w:r>
            <w:r>
              <w:rPr>
                <w:rFonts w:ascii="Palatino Linotype"/>
                <w:color w:val="231F20"/>
                <w:w w:val="95"/>
                <w:sz w:val="24"/>
              </w:rPr>
              <w:t>students</w:t>
            </w:r>
            <w:r>
              <w:rPr>
                <w:rFonts w:ascii="Palatino Linotype"/>
                <w:color w:val="231F20"/>
                <w:spacing w:val="-11"/>
                <w:w w:val="95"/>
                <w:sz w:val="24"/>
              </w:rPr>
              <w:t xml:space="preserve"> </w:t>
            </w:r>
            <w:r>
              <w:rPr>
                <w:rFonts w:ascii="Palatino Linotype"/>
                <w:color w:val="231F20"/>
                <w:w w:val="95"/>
                <w:sz w:val="24"/>
              </w:rPr>
              <w:t>for</w:t>
            </w:r>
            <w:r>
              <w:rPr>
                <w:rFonts w:ascii="Palatino Linotype"/>
                <w:color w:val="231F20"/>
                <w:spacing w:val="-10"/>
                <w:w w:val="95"/>
                <w:sz w:val="24"/>
              </w:rPr>
              <w:t xml:space="preserve"> </w:t>
            </w:r>
            <w:r>
              <w:rPr>
                <w:rFonts w:ascii="Palatino Linotype"/>
                <w:color w:val="231F20"/>
                <w:w w:val="95"/>
                <w:sz w:val="24"/>
              </w:rPr>
              <w:t>their</w:t>
            </w:r>
            <w:r>
              <w:rPr>
                <w:rFonts w:ascii="Palatino Linotype"/>
                <w:color w:val="231F20"/>
                <w:spacing w:val="-11"/>
                <w:w w:val="95"/>
                <w:sz w:val="24"/>
              </w:rPr>
              <w:t xml:space="preserve"> </w:t>
            </w:r>
            <w:r>
              <w:rPr>
                <w:rFonts w:ascii="Palatino Linotype"/>
                <w:color w:val="231F20"/>
                <w:w w:val="95"/>
                <w:sz w:val="24"/>
              </w:rPr>
              <w:t>understanding</w:t>
            </w:r>
            <w:r>
              <w:rPr>
                <w:rFonts w:ascii="Palatino Linotype"/>
                <w:color w:val="231F20"/>
                <w:spacing w:val="-11"/>
                <w:w w:val="95"/>
                <w:sz w:val="24"/>
              </w:rPr>
              <w:t xml:space="preserve"> </w:t>
            </w:r>
            <w:r>
              <w:rPr>
                <w:rFonts w:ascii="Palatino Linotype"/>
                <w:color w:val="231F20"/>
                <w:w w:val="95"/>
                <w:sz w:val="24"/>
              </w:rPr>
              <w:t>of</w:t>
            </w:r>
            <w:r>
              <w:rPr>
                <w:rFonts w:ascii="Palatino Linotype"/>
                <w:color w:val="231F20"/>
                <w:spacing w:val="-54"/>
                <w:w w:val="95"/>
                <w:sz w:val="24"/>
              </w:rPr>
              <w:t xml:space="preserve"> </w:t>
            </w:r>
            <w:r>
              <w:rPr>
                <w:rFonts w:ascii="Palatino Linotype"/>
                <w:color w:val="231F20"/>
                <w:sz w:val="24"/>
              </w:rPr>
              <w:t>directions</w:t>
            </w:r>
            <w:r>
              <w:rPr>
                <w:rFonts w:ascii="Palatino Linotype"/>
                <w:color w:val="231F20"/>
                <w:spacing w:val="-11"/>
                <w:sz w:val="24"/>
              </w:rPr>
              <w:t xml:space="preserve"> </w:t>
            </w:r>
            <w:r>
              <w:rPr>
                <w:rFonts w:ascii="Palatino Linotype"/>
                <w:color w:val="231F20"/>
                <w:sz w:val="24"/>
              </w:rPr>
              <w:t>while</w:t>
            </w:r>
            <w:r>
              <w:rPr>
                <w:rFonts w:ascii="Palatino Linotype"/>
                <w:color w:val="231F20"/>
                <w:spacing w:val="-10"/>
                <w:sz w:val="24"/>
              </w:rPr>
              <w:t xml:space="preserve"> </w:t>
            </w:r>
            <w:r>
              <w:rPr>
                <w:rFonts w:ascii="Palatino Linotype"/>
                <w:color w:val="231F20"/>
                <w:sz w:val="24"/>
              </w:rPr>
              <w:t>the</w:t>
            </w:r>
            <w:r>
              <w:rPr>
                <w:rFonts w:ascii="Palatino Linotype"/>
                <w:color w:val="231F20"/>
                <w:spacing w:val="-10"/>
                <w:sz w:val="24"/>
              </w:rPr>
              <w:t xml:space="preserve"> </w:t>
            </w:r>
            <w:r>
              <w:rPr>
                <w:rFonts w:ascii="Palatino Linotype"/>
                <w:color w:val="231F20"/>
                <w:sz w:val="24"/>
              </w:rPr>
              <w:t>other</w:t>
            </w:r>
            <w:r>
              <w:rPr>
                <w:rFonts w:ascii="Palatino Linotype"/>
                <w:color w:val="231F20"/>
                <w:spacing w:val="-11"/>
                <w:sz w:val="24"/>
              </w:rPr>
              <w:t xml:space="preserve"> </w:t>
            </w:r>
            <w:r>
              <w:rPr>
                <w:rFonts w:ascii="Palatino Linotype"/>
                <w:color w:val="231F20"/>
                <w:sz w:val="24"/>
              </w:rPr>
              <w:t>leads.</w:t>
            </w:r>
          </w:p>
        </w:tc>
      </w:tr>
      <w:tr w:rsidR="00081737" w14:paraId="7904F78A" w14:textId="77777777" w:rsidTr="00DA2894">
        <w:trPr>
          <w:trHeight w:val="3205"/>
        </w:trPr>
        <w:tc>
          <w:tcPr>
            <w:tcW w:w="3200" w:type="dxa"/>
          </w:tcPr>
          <w:p w14:paraId="49AF64FE" w14:textId="77777777" w:rsidR="00081737" w:rsidRDefault="00081737" w:rsidP="00DA2894">
            <w:pPr>
              <w:pStyle w:val="TableParagraph"/>
              <w:spacing w:before="30"/>
              <w:rPr>
                <w:b/>
                <w:i/>
                <w:sz w:val="24"/>
              </w:rPr>
            </w:pPr>
            <w:r>
              <w:rPr>
                <w:b/>
                <w:i/>
                <w:color w:val="231F20"/>
                <w:spacing w:val="-2"/>
                <w:w w:val="120"/>
                <w:sz w:val="24"/>
              </w:rPr>
              <w:t>One</w:t>
            </w:r>
            <w:r>
              <w:rPr>
                <w:b/>
                <w:i/>
                <w:color w:val="231F20"/>
                <w:spacing w:val="-14"/>
                <w:w w:val="120"/>
                <w:sz w:val="24"/>
              </w:rPr>
              <w:t xml:space="preserve"> </w:t>
            </w:r>
            <w:r>
              <w:rPr>
                <w:b/>
                <w:i/>
                <w:color w:val="231F20"/>
                <w:spacing w:val="-2"/>
                <w:w w:val="120"/>
                <w:sz w:val="24"/>
              </w:rPr>
              <w:t>Teach,</w:t>
            </w:r>
            <w:r>
              <w:rPr>
                <w:b/>
                <w:i/>
                <w:color w:val="231F20"/>
                <w:spacing w:val="-14"/>
                <w:w w:val="120"/>
                <w:sz w:val="24"/>
              </w:rPr>
              <w:t xml:space="preserve"> </w:t>
            </w:r>
            <w:r>
              <w:rPr>
                <w:b/>
                <w:i/>
                <w:color w:val="231F20"/>
                <w:spacing w:val="-2"/>
                <w:w w:val="120"/>
                <w:sz w:val="24"/>
              </w:rPr>
              <w:t>One</w:t>
            </w:r>
            <w:r>
              <w:rPr>
                <w:b/>
                <w:i/>
                <w:color w:val="231F20"/>
                <w:spacing w:val="-14"/>
                <w:w w:val="120"/>
                <w:sz w:val="24"/>
              </w:rPr>
              <w:t xml:space="preserve"> </w:t>
            </w:r>
            <w:r>
              <w:rPr>
                <w:b/>
                <w:i/>
                <w:color w:val="231F20"/>
                <w:spacing w:val="-2"/>
                <w:w w:val="120"/>
                <w:sz w:val="24"/>
              </w:rPr>
              <w:t>Assist</w:t>
            </w:r>
          </w:p>
          <w:p w14:paraId="68C23977" w14:textId="77777777" w:rsidR="00081737" w:rsidRDefault="00081737" w:rsidP="00DA2894">
            <w:pPr>
              <w:pStyle w:val="TableParagraph"/>
              <w:spacing w:before="7"/>
              <w:ind w:left="0"/>
              <w:rPr>
                <w:rFonts w:ascii="Georgia"/>
                <w:b/>
                <w:sz w:val="25"/>
              </w:rPr>
            </w:pPr>
          </w:p>
          <w:p w14:paraId="7E237839" w14:textId="77777777" w:rsidR="00081737" w:rsidRDefault="00081737" w:rsidP="00DA2894">
            <w:pPr>
              <w:pStyle w:val="TableParagraph"/>
              <w:ind w:left="663"/>
              <w:rPr>
                <w:rFonts w:ascii="Georgia"/>
                <w:sz w:val="20"/>
              </w:rPr>
            </w:pPr>
            <w:r>
              <w:rPr>
                <w:rFonts w:ascii="Georgia"/>
                <w:noProof/>
                <w:sz w:val="20"/>
                <w:lang w:bidi="ar-SA"/>
              </w:rPr>
              <w:drawing>
                <wp:inline distT="0" distB="0" distL="0" distR="0" wp14:anchorId="32A2DAE8" wp14:editId="2CB4D298">
                  <wp:extent cx="1148905" cy="1480185"/>
                  <wp:effectExtent l="0" t="0" r="0" b="0"/>
                  <wp:docPr id="13" name="image10.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jpeg" descr="Text&#10;&#10;Description automatically generated"/>
                          <pic:cNvPicPr/>
                        </pic:nvPicPr>
                        <pic:blipFill>
                          <a:blip r:embed="rId18" cstate="print"/>
                          <a:stretch>
                            <a:fillRect/>
                          </a:stretch>
                        </pic:blipFill>
                        <pic:spPr>
                          <a:xfrm>
                            <a:off x="0" y="0"/>
                            <a:ext cx="1148905" cy="1480185"/>
                          </a:xfrm>
                          <a:prstGeom prst="rect">
                            <a:avLst/>
                          </a:prstGeom>
                        </pic:spPr>
                      </pic:pic>
                    </a:graphicData>
                  </a:graphic>
                </wp:inline>
              </w:drawing>
            </w:r>
          </w:p>
          <w:p w14:paraId="31C8156C" w14:textId="77777777" w:rsidR="00081737" w:rsidRDefault="00081737" w:rsidP="00DA2894">
            <w:pPr>
              <w:pStyle w:val="TableParagraph"/>
              <w:spacing w:before="10"/>
              <w:ind w:left="0"/>
              <w:rPr>
                <w:rFonts w:ascii="Georgia"/>
                <w:b/>
              </w:rPr>
            </w:pPr>
          </w:p>
        </w:tc>
        <w:tc>
          <w:tcPr>
            <w:tcW w:w="7180" w:type="dxa"/>
          </w:tcPr>
          <w:p w14:paraId="63EAADAB" w14:textId="77777777" w:rsidR="00081737" w:rsidRDefault="00081737" w:rsidP="00DA2894">
            <w:pPr>
              <w:pStyle w:val="TableParagraph"/>
              <w:spacing w:before="20" w:line="213" w:lineRule="auto"/>
              <w:ind w:left="79" w:right="175"/>
              <w:rPr>
                <w:rFonts w:ascii="Palatino Linotype"/>
                <w:sz w:val="24"/>
              </w:rPr>
            </w:pPr>
            <w:r>
              <w:rPr>
                <w:rFonts w:ascii="Palatino Linotype"/>
                <w:color w:val="231F20"/>
                <w:w w:val="90"/>
                <w:sz w:val="24"/>
              </w:rPr>
              <w:t>An</w:t>
            </w:r>
            <w:r>
              <w:rPr>
                <w:rFonts w:ascii="Palatino Linotype"/>
                <w:color w:val="231F20"/>
                <w:spacing w:val="3"/>
                <w:w w:val="90"/>
                <w:sz w:val="24"/>
              </w:rPr>
              <w:t xml:space="preserve"> </w:t>
            </w:r>
            <w:r>
              <w:rPr>
                <w:rFonts w:ascii="Palatino Linotype"/>
                <w:color w:val="231F20"/>
                <w:w w:val="90"/>
                <w:sz w:val="24"/>
              </w:rPr>
              <w:t>extension</w:t>
            </w:r>
            <w:r>
              <w:rPr>
                <w:rFonts w:ascii="Palatino Linotype"/>
                <w:color w:val="231F20"/>
                <w:spacing w:val="3"/>
                <w:w w:val="90"/>
                <w:sz w:val="24"/>
              </w:rPr>
              <w:t xml:space="preserve"> </w:t>
            </w:r>
            <w:r>
              <w:rPr>
                <w:rFonts w:ascii="Palatino Linotype"/>
                <w:color w:val="231F20"/>
                <w:w w:val="90"/>
                <w:sz w:val="24"/>
              </w:rPr>
              <w:t>of</w:t>
            </w:r>
            <w:r>
              <w:rPr>
                <w:rFonts w:ascii="Palatino Linotype"/>
                <w:color w:val="231F20"/>
                <w:spacing w:val="4"/>
                <w:w w:val="90"/>
                <w:sz w:val="24"/>
              </w:rPr>
              <w:t xml:space="preserve"> </w:t>
            </w:r>
            <w:r>
              <w:rPr>
                <w:rFonts w:ascii="Palatino Linotype"/>
                <w:color w:val="231F20"/>
                <w:w w:val="90"/>
                <w:sz w:val="24"/>
              </w:rPr>
              <w:t>One</w:t>
            </w:r>
            <w:r>
              <w:rPr>
                <w:rFonts w:ascii="Palatino Linotype"/>
                <w:color w:val="231F20"/>
                <w:spacing w:val="3"/>
                <w:w w:val="90"/>
                <w:sz w:val="24"/>
              </w:rPr>
              <w:t xml:space="preserve"> </w:t>
            </w:r>
            <w:r>
              <w:rPr>
                <w:rFonts w:ascii="Palatino Linotype"/>
                <w:color w:val="231F20"/>
                <w:w w:val="90"/>
                <w:sz w:val="24"/>
              </w:rPr>
              <w:t>Teach,</w:t>
            </w:r>
            <w:r>
              <w:rPr>
                <w:rFonts w:ascii="Palatino Linotype"/>
                <w:color w:val="231F20"/>
                <w:spacing w:val="4"/>
                <w:w w:val="90"/>
                <w:sz w:val="24"/>
              </w:rPr>
              <w:t xml:space="preserve"> </w:t>
            </w:r>
            <w:r>
              <w:rPr>
                <w:rFonts w:ascii="Palatino Linotype"/>
                <w:color w:val="231F20"/>
                <w:w w:val="90"/>
                <w:sz w:val="24"/>
              </w:rPr>
              <w:t>One</w:t>
            </w:r>
            <w:r>
              <w:rPr>
                <w:rFonts w:ascii="Palatino Linotype"/>
                <w:color w:val="231F20"/>
                <w:spacing w:val="3"/>
                <w:w w:val="90"/>
                <w:sz w:val="24"/>
              </w:rPr>
              <w:t xml:space="preserve"> </w:t>
            </w:r>
            <w:r>
              <w:rPr>
                <w:rFonts w:ascii="Palatino Linotype"/>
                <w:color w:val="231F20"/>
                <w:w w:val="90"/>
                <w:sz w:val="24"/>
              </w:rPr>
              <w:t>Observe.</w:t>
            </w:r>
            <w:r>
              <w:rPr>
                <w:rFonts w:ascii="Palatino Linotype"/>
                <w:color w:val="231F20"/>
                <w:spacing w:val="4"/>
                <w:w w:val="90"/>
                <w:sz w:val="24"/>
              </w:rPr>
              <w:t xml:space="preserve"> </w:t>
            </w:r>
            <w:r>
              <w:rPr>
                <w:rFonts w:ascii="Palatino Linotype"/>
                <w:color w:val="231F20"/>
                <w:w w:val="90"/>
                <w:sz w:val="24"/>
              </w:rPr>
              <w:t>One</w:t>
            </w:r>
            <w:r>
              <w:rPr>
                <w:rFonts w:ascii="Palatino Linotype"/>
                <w:color w:val="231F20"/>
                <w:spacing w:val="3"/>
                <w:w w:val="90"/>
                <w:sz w:val="24"/>
              </w:rPr>
              <w:t xml:space="preserve"> </w:t>
            </w:r>
            <w:r>
              <w:rPr>
                <w:rFonts w:ascii="Palatino Linotype"/>
                <w:color w:val="231F20"/>
                <w:w w:val="90"/>
                <w:sz w:val="24"/>
              </w:rPr>
              <w:t>teacher</w:t>
            </w:r>
            <w:r>
              <w:rPr>
                <w:rFonts w:ascii="Palatino Linotype"/>
                <w:color w:val="231F20"/>
                <w:spacing w:val="4"/>
                <w:w w:val="90"/>
                <w:sz w:val="24"/>
              </w:rPr>
              <w:t xml:space="preserve"> </w:t>
            </w:r>
            <w:r>
              <w:rPr>
                <w:rFonts w:ascii="Palatino Linotype"/>
                <w:color w:val="231F20"/>
                <w:w w:val="90"/>
                <w:sz w:val="24"/>
              </w:rPr>
              <w:t>has</w:t>
            </w:r>
            <w:r>
              <w:rPr>
                <w:rFonts w:ascii="Palatino Linotype"/>
                <w:color w:val="231F20"/>
                <w:spacing w:val="3"/>
                <w:w w:val="90"/>
                <w:sz w:val="24"/>
              </w:rPr>
              <w:t xml:space="preserve"> </w:t>
            </w:r>
            <w:r>
              <w:rPr>
                <w:rFonts w:ascii="Palatino Linotype"/>
                <w:color w:val="231F20"/>
                <w:w w:val="90"/>
                <w:sz w:val="24"/>
              </w:rPr>
              <w:t>primary</w:t>
            </w:r>
            <w:r>
              <w:rPr>
                <w:rFonts w:ascii="Palatino Linotype"/>
                <w:color w:val="231F20"/>
                <w:spacing w:val="1"/>
                <w:w w:val="90"/>
                <w:sz w:val="24"/>
              </w:rPr>
              <w:t xml:space="preserve"> </w:t>
            </w:r>
            <w:r>
              <w:rPr>
                <w:rFonts w:ascii="Palatino Linotype"/>
                <w:color w:val="231F20"/>
                <w:w w:val="90"/>
                <w:sz w:val="24"/>
              </w:rPr>
              <w:t>instructional</w:t>
            </w:r>
            <w:r>
              <w:rPr>
                <w:rFonts w:ascii="Palatino Linotype"/>
                <w:color w:val="231F20"/>
                <w:spacing w:val="-4"/>
                <w:w w:val="90"/>
                <w:sz w:val="24"/>
              </w:rPr>
              <w:t xml:space="preserve"> </w:t>
            </w:r>
            <w:r>
              <w:rPr>
                <w:rFonts w:ascii="Palatino Linotype"/>
                <w:color w:val="231F20"/>
                <w:w w:val="90"/>
                <w:sz w:val="24"/>
              </w:rPr>
              <w:t>responsibility</w:t>
            </w:r>
            <w:r>
              <w:rPr>
                <w:rFonts w:ascii="Palatino Linotype"/>
                <w:color w:val="231F20"/>
                <w:spacing w:val="-4"/>
                <w:w w:val="90"/>
                <w:sz w:val="24"/>
              </w:rPr>
              <w:t xml:space="preserve"> </w:t>
            </w:r>
            <w:r>
              <w:rPr>
                <w:rFonts w:ascii="Palatino Linotype"/>
                <w:color w:val="231F20"/>
                <w:w w:val="90"/>
                <w:sz w:val="24"/>
              </w:rPr>
              <w:t>while</w:t>
            </w:r>
            <w:r>
              <w:rPr>
                <w:rFonts w:ascii="Palatino Linotype"/>
                <w:color w:val="231F20"/>
                <w:spacing w:val="-4"/>
                <w:w w:val="90"/>
                <w:sz w:val="24"/>
              </w:rPr>
              <w:t xml:space="preserve"> </w:t>
            </w:r>
            <w:r>
              <w:rPr>
                <w:rFonts w:ascii="Palatino Linotype"/>
                <w:color w:val="231F20"/>
                <w:w w:val="90"/>
                <w:sz w:val="24"/>
              </w:rPr>
              <w:t>the</w:t>
            </w:r>
            <w:r>
              <w:rPr>
                <w:rFonts w:ascii="Palatino Linotype"/>
                <w:color w:val="231F20"/>
                <w:spacing w:val="-4"/>
                <w:w w:val="90"/>
                <w:sz w:val="24"/>
              </w:rPr>
              <w:t xml:space="preserve"> </w:t>
            </w:r>
            <w:r>
              <w:rPr>
                <w:rFonts w:ascii="Palatino Linotype"/>
                <w:color w:val="231F20"/>
                <w:w w:val="90"/>
                <w:sz w:val="24"/>
              </w:rPr>
              <w:t>other</w:t>
            </w:r>
            <w:r>
              <w:rPr>
                <w:rFonts w:ascii="Palatino Linotype"/>
                <w:color w:val="231F20"/>
                <w:spacing w:val="-4"/>
                <w:w w:val="90"/>
                <w:sz w:val="24"/>
              </w:rPr>
              <w:t xml:space="preserve"> </w:t>
            </w:r>
            <w:r>
              <w:rPr>
                <w:rFonts w:ascii="Palatino Linotype"/>
                <w:color w:val="231F20"/>
                <w:w w:val="90"/>
                <w:sz w:val="24"/>
              </w:rPr>
              <w:t>assists</w:t>
            </w:r>
            <w:r>
              <w:rPr>
                <w:rFonts w:ascii="Palatino Linotype"/>
                <w:color w:val="231F20"/>
                <w:spacing w:val="-4"/>
                <w:w w:val="90"/>
                <w:sz w:val="24"/>
              </w:rPr>
              <w:t xml:space="preserve"> </w:t>
            </w:r>
            <w:r>
              <w:rPr>
                <w:rFonts w:ascii="Palatino Linotype"/>
                <w:color w:val="231F20"/>
                <w:w w:val="90"/>
                <w:sz w:val="24"/>
              </w:rPr>
              <w:t>students</w:t>
            </w:r>
            <w:r>
              <w:rPr>
                <w:rFonts w:ascii="Palatino Linotype"/>
                <w:color w:val="231F20"/>
                <w:spacing w:val="-4"/>
                <w:w w:val="90"/>
                <w:sz w:val="24"/>
              </w:rPr>
              <w:t xml:space="preserve"> </w:t>
            </w:r>
            <w:r>
              <w:rPr>
                <w:rFonts w:ascii="Palatino Linotype"/>
                <w:color w:val="231F20"/>
                <w:w w:val="90"/>
                <w:sz w:val="24"/>
              </w:rPr>
              <w:t>with</w:t>
            </w:r>
            <w:r>
              <w:rPr>
                <w:rFonts w:ascii="Palatino Linotype"/>
                <w:color w:val="231F20"/>
                <w:spacing w:val="-4"/>
                <w:w w:val="90"/>
                <w:sz w:val="24"/>
              </w:rPr>
              <w:t xml:space="preserve"> </w:t>
            </w:r>
            <w:r>
              <w:rPr>
                <w:rFonts w:ascii="Palatino Linotype"/>
                <w:color w:val="231F20"/>
                <w:w w:val="90"/>
                <w:sz w:val="24"/>
              </w:rPr>
              <w:t>their</w:t>
            </w:r>
            <w:r>
              <w:rPr>
                <w:rFonts w:ascii="Palatino Linotype"/>
                <w:color w:val="231F20"/>
                <w:spacing w:val="-51"/>
                <w:w w:val="90"/>
                <w:sz w:val="24"/>
              </w:rPr>
              <w:t xml:space="preserve"> </w:t>
            </w:r>
            <w:r>
              <w:rPr>
                <w:rFonts w:ascii="Palatino Linotype"/>
                <w:color w:val="231F20"/>
                <w:w w:val="95"/>
                <w:sz w:val="24"/>
              </w:rPr>
              <w:t>work,</w:t>
            </w:r>
            <w:r>
              <w:rPr>
                <w:rFonts w:ascii="Palatino Linotype"/>
                <w:color w:val="231F20"/>
                <w:spacing w:val="-10"/>
                <w:w w:val="95"/>
                <w:sz w:val="24"/>
              </w:rPr>
              <w:t xml:space="preserve"> </w:t>
            </w:r>
            <w:r>
              <w:rPr>
                <w:rFonts w:ascii="Palatino Linotype"/>
                <w:color w:val="231F20"/>
                <w:w w:val="95"/>
                <w:sz w:val="24"/>
              </w:rPr>
              <w:t>monitors</w:t>
            </w:r>
            <w:r>
              <w:rPr>
                <w:rFonts w:ascii="Palatino Linotype"/>
                <w:color w:val="231F20"/>
                <w:spacing w:val="-10"/>
                <w:w w:val="95"/>
                <w:sz w:val="24"/>
              </w:rPr>
              <w:t xml:space="preserve"> </w:t>
            </w:r>
            <w:r>
              <w:rPr>
                <w:rFonts w:ascii="Palatino Linotype"/>
                <w:color w:val="231F20"/>
                <w:w w:val="95"/>
                <w:sz w:val="24"/>
              </w:rPr>
              <w:t>behaviors,</w:t>
            </w:r>
            <w:r>
              <w:rPr>
                <w:rFonts w:ascii="Palatino Linotype"/>
                <w:color w:val="231F20"/>
                <w:spacing w:val="-10"/>
                <w:w w:val="95"/>
                <w:sz w:val="24"/>
              </w:rPr>
              <w:t xml:space="preserve"> </w:t>
            </w:r>
            <w:r>
              <w:rPr>
                <w:rFonts w:ascii="Palatino Linotype"/>
                <w:color w:val="231F20"/>
                <w:w w:val="95"/>
                <w:sz w:val="24"/>
              </w:rPr>
              <w:t>or</w:t>
            </w:r>
            <w:r>
              <w:rPr>
                <w:rFonts w:ascii="Palatino Linotype"/>
                <w:color w:val="231F20"/>
                <w:spacing w:val="-10"/>
                <w:w w:val="95"/>
                <w:sz w:val="24"/>
              </w:rPr>
              <w:t xml:space="preserve"> </w:t>
            </w:r>
            <w:r>
              <w:rPr>
                <w:rFonts w:ascii="Palatino Linotype"/>
                <w:color w:val="231F20"/>
                <w:w w:val="95"/>
                <w:sz w:val="24"/>
              </w:rPr>
              <w:t>corrects</w:t>
            </w:r>
            <w:r>
              <w:rPr>
                <w:rFonts w:ascii="Palatino Linotype"/>
                <w:color w:val="231F20"/>
                <w:spacing w:val="-10"/>
                <w:w w:val="95"/>
                <w:sz w:val="24"/>
              </w:rPr>
              <w:t xml:space="preserve"> </w:t>
            </w:r>
            <w:r>
              <w:rPr>
                <w:rFonts w:ascii="Palatino Linotype"/>
                <w:color w:val="231F20"/>
                <w:w w:val="95"/>
                <w:sz w:val="24"/>
              </w:rPr>
              <w:t>assignments.</w:t>
            </w:r>
          </w:p>
          <w:p w14:paraId="3D15665E" w14:textId="77777777" w:rsidR="00081737" w:rsidRDefault="00081737" w:rsidP="00DA2894">
            <w:pPr>
              <w:pStyle w:val="TableParagraph"/>
              <w:spacing w:before="288" w:line="213" w:lineRule="auto"/>
              <w:ind w:left="79" w:right="230"/>
              <w:rPr>
                <w:rFonts w:ascii="Palatino Linotype" w:hAnsi="Palatino Linotype"/>
                <w:sz w:val="24"/>
              </w:rPr>
            </w:pPr>
            <w:r>
              <w:rPr>
                <w:color w:val="231F20"/>
                <w:w w:val="95"/>
                <w:sz w:val="24"/>
              </w:rPr>
              <w:t>Example</w:t>
            </w:r>
            <w:r>
              <w:rPr>
                <w:rFonts w:ascii="Palatino Linotype" w:hAnsi="Palatino Linotype"/>
                <w:color w:val="231F20"/>
                <w:w w:val="95"/>
                <w:sz w:val="24"/>
              </w:rPr>
              <w:t>: While one teacher has the instructional lead, the person</w:t>
            </w:r>
            <w:r>
              <w:rPr>
                <w:rFonts w:ascii="Palatino Linotype" w:hAnsi="Palatino Linotype"/>
                <w:color w:val="231F20"/>
                <w:spacing w:val="1"/>
                <w:w w:val="95"/>
                <w:sz w:val="24"/>
              </w:rPr>
              <w:t xml:space="preserve"> </w:t>
            </w:r>
            <w:r>
              <w:rPr>
                <w:rFonts w:ascii="Palatino Linotype" w:hAnsi="Palatino Linotype"/>
                <w:color w:val="231F20"/>
                <w:spacing w:val="-1"/>
                <w:w w:val="90"/>
                <w:sz w:val="24"/>
              </w:rPr>
              <w:t>assisting</w:t>
            </w:r>
            <w:r>
              <w:rPr>
                <w:rFonts w:ascii="Palatino Linotype" w:hAnsi="Palatino Linotype"/>
                <w:color w:val="231F20"/>
                <w:spacing w:val="-8"/>
                <w:w w:val="90"/>
                <w:sz w:val="24"/>
              </w:rPr>
              <w:t xml:space="preserve"> </w:t>
            </w:r>
            <w:r>
              <w:rPr>
                <w:rFonts w:ascii="Palatino Linotype" w:hAnsi="Palatino Linotype"/>
                <w:color w:val="231F20"/>
                <w:spacing w:val="-1"/>
                <w:w w:val="90"/>
                <w:sz w:val="24"/>
              </w:rPr>
              <w:t>can</w:t>
            </w:r>
            <w:r>
              <w:rPr>
                <w:rFonts w:ascii="Palatino Linotype" w:hAnsi="Palatino Linotype"/>
                <w:color w:val="231F20"/>
                <w:spacing w:val="-8"/>
                <w:w w:val="90"/>
                <w:sz w:val="24"/>
              </w:rPr>
              <w:t xml:space="preserve"> </w:t>
            </w:r>
            <w:r>
              <w:rPr>
                <w:rFonts w:ascii="Palatino Linotype" w:hAnsi="Palatino Linotype"/>
                <w:color w:val="231F20"/>
                <w:spacing w:val="-1"/>
                <w:w w:val="90"/>
                <w:sz w:val="24"/>
              </w:rPr>
              <w:t>be</w:t>
            </w:r>
            <w:r>
              <w:rPr>
                <w:rFonts w:ascii="Palatino Linotype" w:hAnsi="Palatino Linotype"/>
                <w:color w:val="231F20"/>
                <w:spacing w:val="-8"/>
                <w:w w:val="90"/>
                <w:sz w:val="24"/>
              </w:rPr>
              <w:t xml:space="preserve"> </w:t>
            </w:r>
            <w:r>
              <w:rPr>
                <w:rFonts w:ascii="Palatino Linotype" w:hAnsi="Palatino Linotype"/>
                <w:color w:val="231F20"/>
                <w:spacing w:val="-1"/>
                <w:w w:val="90"/>
                <w:sz w:val="24"/>
              </w:rPr>
              <w:t>the</w:t>
            </w:r>
            <w:r>
              <w:rPr>
                <w:rFonts w:ascii="Palatino Linotype" w:hAnsi="Palatino Linotype"/>
                <w:color w:val="231F20"/>
                <w:spacing w:val="-8"/>
                <w:w w:val="90"/>
                <w:sz w:val="24"/>
              </w:rPr>
              <w:t xml:space="preserve"> </w:t>
            </w:r>
            <w:r>
              <w:rPr>
                <w:rFonts w:ascii="Palatino Linotype" w:hAnsi="Palatino Linotype"/>
                <w:color w:val="231F20"/>
                <w:spacing w:val="-1"/>
                <w:w w:val="90"/>
                <w:sz w:val="24"/>
              </w:rPr>
              <w:t>“voice”</w:t>
            </w:r>
            <w:r>
              <w:rPr>
                <w:rFonts w:ascii="Palatino Linotype" w:hAnsi="Palatino Linotype"/>
                <w:color w:val="231F20"/>
                <w:spacing w:val="-8"/>
                <w:w w:val="90"/>
                <w:sz w:val="24"/>
              </w:rPr>
              <w:t xml:space="preserve"> </w:t>
            </w:r>
            <w:r>
              <w:rPr>
                <w:rFonts w:ascii="Palatino Linotype" w:hAnsi="Palatino Linotype"/>
                <w:color w:val="231F20"/>
                <w:spacing w:val="-1"/>
                <w:w w:val="90"/>
                <w:sz w:val="24"/>
              </w:rPr>
              <w:t>for</w:t>
            </w:r>
            <w:r>
              <w:rPr>
                <w:rFonts w:ascii="Palatino Linotype" w:hAnsi="Palatino Linotype"/>
                <w:color w:val="231F20"/>
                <w:spacing w:val="-8"/>
                <w:w w:val="90"/>
                <w:sz w:val="24"/>
              </w:rPr>
              <w:t xml:space="preserve"> </w:t>
            </w:r>
            <w:r>
              <w:rPr>
                <w:rFonts w:ascii="Palatino Linotype" w:hAnsi="Palatino Linotype"/>
                <w:color w:val="231F20"/>
                <w:w w:val="90"/>
                <w:sz w:val="24"/>
              </w:rPr>
              <w:t>the</w:t>
            </w:r>
            <w:r>
              <w:rPr>
                <w:rFonts w:ascii="Palatino Linotype" w:hAnsi="Palatino Linotype"/>
                <w:color w:val="231F20"/>
                <w:spacing w:val="-8"/>
                <w:w w:val="90"/>
                <w:sz w:val="24"/>
              </w:rPr>
              <w:t xml:space="preserve"> </w:t>
            </w:r>
            <w:r>
              <w:rPr>
                <w:rFonts w:ascii="Palatino Linotype" w:hAnsi="Palatino Linotype"/>
                <w:color w:val="231F20"/>
                <w:w w:val="90"/>
                <w:sz w:val="24"/>
              </w:rPr>
              <w:t>students</w:t>
            </w:r>
            <w:r>
              <w:rPr>
                <w:rFonts w:ascii="Palatino Linotype" w:hAnsi="Palatino Linotype"/>
                <w:color w:val="231F20"/>
                <w:spacing w:val="-8"/>
                <w:w w:val="90"/>
                <w:sz w:val="24"/>
              </w:rPr>
              <w:t xml:space="preserve"> </w:t>
            </w:r>
            <w:r>
              <w:rPr>
                <w:rFonts w:ascii="Palatino Linotype" w:hAnsi="Palatino Linotype"/>
                <w:color w:val="231F20"/>
                <w:w w:val="90"/>
                <w:sz w:val="24"/>
              </w:rPr>
              <w:t>when</w:t>
            </w:r>
            <w:r>
              <w:rPr>
                <w:rFonts w:ascii="Palatino Linotype" w:hAnsi="Palatino Linotype"/>
                <w:color w:val="231F20"/>
                <w:spacing w:val="-8"/>
                <w:w w:val="90"/>
                <w:sz w:val="24"/>
              </w:rPr>
              <w:t xml:space="preserve"> </w:t>
            </w:r>
            <w:r>
              <w:rPr>
                <w:rFonts w:ascii="Palatino Linotype" w:hAnsi="Palatino Linotype"/>
                <w:color w:val="231F20"/>
                <w:w w:val="90"/>
                <w:sz w:val="24"/>
              </w:rPr>
              <w:t>they</w:t>
            </w:r>
            <w:r>
              <w:rPr>
                <w:rFonts w:ascii="Palatino Linotype" w:hAnsi="Palatino Linotype"/>
                <w:color w:val="231F20"/>
                <w:spacing w:val="-8"/>
                <w:w w:val="90"/>
                <w:sz w:val="24"/>
              </w:rPr>
              <w:t xml:space="preserve"> </w:t>
            </w:r>
            <w:r>
              <w:rPr>
                <w:rFonts w:ascii="Palatino Linotype" w:hAnsi="Palatino Linotype"/>
                <w:color w:val="231F20"/>
                <w:w w:val="90"/>
                <w:sz w:val="24"/>
              </w:rPr>
              <w:t>don’t</w:t>
            </w:r>
            <w:r>
              <w:rPr>
                <w:rFonts w:ascii="Palatino Linotype" w:hAnsi="Palatino Linotype"/>
                <w:color w:val="231F20"/>
                <w:spacing w:val="-7"/>
                <w:w w:val="90"/>
                <w:sz w:val="24"/>
              </w:rPr>
              <w:t xml:space="preserve"> </w:t>
            </w:r>
            <w:r>
              <w:rPr>
                <w:rFonts w:ascii="Palatino Linotype" w:hAnsi="Palatino Linotype"/>
                <w:color w:val="231F20"/>
                <w:w w:val="90"/>
                <w:sz w:val="24"/>
              </w:rPr>
              <w:t>understand</w:t>
            </w:r>
            <w:r>
              <w:rPr>
                <w:rFonts w:ascii="Palatino Linotype" w:hAnsi="Palatino Linotype"/>
                <w:color w:val="231F20"/>
                <w:spacing w:val="-51"/>
                <w:w w:val="90"/>
                <w:sz w:val="24"/>
              </w:rPr>
              <w:t xml:space="preserve"> </w:t>
            </w:r>
            <w:r>
              <w:rPr>
                <w:rFonts w:ascii="Palatino Linotype" w:hAnsi="Palatino Linotype"/>
                <w:color w:val="231F20"/>
                <w:sz w:val="24"/>
              </w:rPr>
              <w:t>or</w:t>
            </w:r>
            <w:r>
              <w:rPr>
                <w:rFonts w:ascii="Palatino Linotype" w:hAnsi="Palatino Linotype"/>
                <w:color w:val="231F20"/>
                <w:spacing w:val="-10"/>
                <w:sz w:val="24"/>
              </w:rPr>
              <w:t xml:space="preserve"> </w:t>
            </w:r>
            <w:r>
              <w:rPr>
                <w:rFonts w:ascii="Palatino Linotype" w:hAnsi="Palatino Linotype"/>
                <w:color w:val="231F20"/>
                <w:sz w:val="24"/>
              </w:rPr>
              <w:t>are</w:t>
            </w:r>
            <w:r>
              <w:rPr>
                <w:rFonts w:ascii="Palatino Linotype" w:hAnsi="Palatino Linotype"/>
                <w:color w:val="231F20"/>
                <w:spacing w:val="-9"/>
                <w:sz w:val="24"/>
              </w:rPr>
              <w:t xml:space="preserve"> </w:t>
            </w:r>
            <w:r>
              <w:rPr>
                <w:rFonts w:ascii="Palatino Linotype" w:hAnsi="Palatino Linotype"/>
                <w:color w:val="231F20"/>
                <w:sz w:val="24"/>
              </w:rPr>
              <w:t>having</w:t>
            </w:r>
            <w:r>
              <w:rPr>
                <w:rFonts w:ascii="Palatino Linotype" w:hAnsi="Palatino Linotype"/>
                <w:color w:val="231F20"/>
                <w:spacing w:val="-10"/>
                <w:sz w:val="24"/>
              </w:rPr>
              <w:t xml:space="preserve"> </w:t>
            </w:r>
            <w:r>
              <w:rPr>
                <w:rFonts w:ascii="Palatino Linotype" w:hAnsi="Palatino Linotype"/>
                <w:color w:val="231F20"/>
                <w:sz w:val="24"/>
              </w:rPr>
              <w:t>difficulties.</w:t>
            </w:r>
          </w:p>
        </w:tc>
      </w:tr>
      <w:tr w:rsidR="00081737" w14:paraId="30E83863" w14:textId="77777777" w:rsidTr="00DA2894">
        <w:trPr>
          <w:trHeight w:val="3493"/>
        </w:trPr>
        <w:tc>
          <w:tcPr>
            <w:tcW w:w="3200" w:type="dxa"/>
          </w:tcPr>
          <w:p w14:paraId="4E996FB4" w14:textId="77777777" w:rsidR="00081737" w:rsidRDefault="00081737" w:rsidP="00DA2894">
            <w:pPr>
              <w:pStyle w:val="TableParagraph"/>
              <w:spacing w:before="30"/>
              <w:rPr>
                <w:b/>
                <w:i/>
                <w:sz w:val="24"/>
              </w:rPr>
            </w:pPr>
            <w:r>
              <w:rPr>
                <w:b/>
                <w:i/>
                <w:color w:val="231F20"/>
                <w:spacing w:val="-3"/>
                <w:w w:val="120"/>
                <w:sz w:val="24"/>
              </w:rPr>
              <w:t>Station</w:t>
            </w:r>
            <w:r>
              <w:rPr>
                <w:b/>
                <w:i/>
                <w:color w:val="231F20"/>
                <w:spacing w:val="-13"/>
                <w:w w:val="120"/>
                <w:sz w:val="24"/>
              </w:rPr>
              <w:t xml:space="preserve"> </w:t>
            </w:r>
            <w:r>
              <w:rPr>
                <w:b/>
                <w:i/>
                <w:color w:val="231F20"/>
                <w:spacing w:val="-2"/>
                <w:w w:val="120"/>
                <w:sz w:val="24"/>
              </w:rPr>
              <w:t>Teaching</w:t>
            </w:r>
          </w:p>
          <w:p w14:paraId="6F5F2EEB" w14:textId="77777777" w:rsidR="00081737" w:rsidRDefault="00081737" w:rsidP="00DA2894">
            <w:pPr>
              <w:pStyle w:val="TableParagraph"/>
              <w:ind w:left="0"/>
              <w:rPr>
                <w:rFonts w:ascii="Georgia"/>
                <w:b/>
                <w:sz w:val="20"/>
              </w:rPr>
            </w:pPr>
          </w:p>
          <w:p w14:paraId="3197E81B" w14:textId="77777777" w:rsidR="00081737" w:rsidRDefault="00081737" w:rsidP="00DA2894">
            <w:pPr>
              <w:pStyle w:val="TableParagraph"/>
              <w:spacing w:before="2"/>
              <w:ind w:left="0"/>
              <w:rPr>
                <w:rFonts w:ascii="Georgia"/>
                <w:b/>
                <w:sz w:val="12"/>
              </w:rPr>
            </w:pPr>
          </w:p>
          <w:p w14:paraId="2BB01BAB" w14:textId="77777777" w:rsidR="00081737" w:rsidRDefault="00081737" w:rsidP="00DA2894">
            <w:pPr>
              <w:pStyle w:val="TableParagraph"/>
              <w:ind w:left="774"/>
              <w:rPr>
                <w:rFonts w:ascii="Georgia"/>
                <w:sz w:val="20"/>
              </w:rPr>
            </w:pPr>
            <w:r>
              <w:rPr>
                <w:rFonts w:ascii="Georgia"/>
                <w:noProof/>
                <w:sz w:val="20"/>
                <w:lang w:bidi="ar-SA"/>
              </w:rPr>
              <w:drawing>
                <wp:inline distT="0" distB="0" distL="0" distR="0" wp14:anchorId="2FFFE2AB" wp14:editId="06A77E9C">
                  <wp:extent cx="1127760" cy="1289875"/>
                  <wp:effectExtent l="0" t="0" r="0" b="0"/>
                  <wp:docPr id="15" name="image11.jpeg" descr="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jpeg" descr="Rectangle&#10;&#10;Description automatically generated with medium confidence"/>
                          <pic:cNvPicPr/>
                        </pic:nvPicPr>
                        <pic:blipFill>
                          <a:blip r:embed="rId19" cstate="print"/>
                          <a:stretch>
                            <a:fillRect/>
                          </a:stretch>
                        </pic:blipFill>
                        <pic:spPr>
                          <a:xfrm>
                            <a:off x="0" y="0"/>
                            <a:ext cx="1127760" cy="1289875"/>
                          </a:xfrm>
                          <a:prstGeom prst="rect">
                            <a:avLst/>
                          </a:prstGeom>
                        </pic:spPr>
                      </pic:pic>
                    </a:graphicData>
                  </a:graphic>
                </wp:inline>
              </w:drawing>
            </w:r>
          </w:p>
          <w:p w14:paraId="1E222A04" w14:textId="77777777" w:rsidR="00081737" w:rsidRDefault="00081737" w:rsidP="00DA2894">
            <w:pPr>
              <w:pStyle w:val="TableParagraph"/>
              <w:ind w:left="0"/>
              <w:rPr>
                <w:rFonts w:ascii="Georgia"/>
                <w:b/>
                <w:sz w:val="20"/>
              </w:rPr>
            </w:pPr>
          </w:p>
          <w:p w14:paraId="1FB2AC74" w14:textId="77777777" w:rsidR="00081737" w:rsidRDefault="00081737" w:rsidP="00DA2894">
            <w:pPr>
              <w:pStyle w:val="TableParagraph"/>
              <w:ind w:left="0"/>
              <w:rPr>
                <w:rFonts w:ascii="Georgia"/>
                <w:b/>
                <w:sz w:val="20"/>
              </w:rPr>
            </w:pPr>
          </w:p>
          <w:p w14:paraId="248E9F2E" w14:textId="77777777" w:rsidR="00081737" w:rsidRDefault="00081737" w:rsidP="00DA2894">
            <w:pPr>
              <w:pStyle w:val="TableParagraph"/>
              <w:ind w:left="0"/>
              <w:rPr>
                <w:rFonts w:ascii="Georgia"/>
                <w:b/>
                <w:sz w:val="28"/>
              </w:rPr>
            </w:pPr>
          </w:p>
        </w:tc>
        <w:tc>
          <w:tcPr>
            <w:tcW w:w="7180" w:type="dxa"/>
          </w:tcPr>
          <w:p w14:paraId="0E7D74AA" w14:textId="77777777" w:rsidR="00081737" w:rsidRDefault="00081737" w:rsidP="00DA2894">
            <w:pPr>
              <w:pStyle w:val="TableParagraph"/>
              <w:spacing w:before="20" w:line="213" w:lineRule="auto"/>
              <w:ind w:left="79" w:right="100"/>
              <w:rPr>
                <w:rFonts w:ascii="Palatino Linotype" w:hAnsi="Palatino Linotype"/>
                <w:sz w:val="24"/>
              </w:rPr>
            </w:pPr>
            <w:r>
              <w:rPr>
                <w:rFonts w:ascii="Palatino Linotype" w:hAnsi="Palatino Linotype"/>
                <w:color w:val="231F20"/>
                <w:w w:val="90"/>
                <w:sz w:val="24"/>
              </w:rPr>
              <w:t>The</w:t>
            </w:r>
            <w:r>
              <w:rPr>
                <w:rFonts w:ascii="Palatino Linotype" w:hAnsi="Palatino Linotype"/>
                <w:color w:val="231F20"/>
                <w:spacing w:val="3"/>
                <w:w w:val="90"/>
                <w:sz w:val="24"/>
              </w:rPr>
              <w:t xml:space="preserve"> </w:t>
            </w:r>
            <w:r>
              <w:rPr>
                <w:rFonts w:ascii="Palatino Linotype" w:hAnsi="Palatino Linotype"/>
                <w:color w:val="231F20"/>
                <w:w w:val="90"/>
                <w:sz w:val="24"/>
              </w:rPr>
              <w:t>co-teaching</w:t>
            </w:r>
            <w:r>
              <w:rPr>
                <w:rFonts w:ascii="Palatino Linotype" w:hAnsi="Palatino Linotype"/>
                <w:color w:val="231F20"/>
                <w:spacing w:val="4"/>
                <w:w w:val="90"/>
                <w:sz w:val="24"/>
              </w:rPr>
              <w:t xml:space="preserve"> </w:t>
            </w:r>
            <w:r>
              <w:rPr>
                <w:rFonts w:ascii="Palatino Linotype" w:hAnsi="Palatino Linotype"/>
                <w:color w:val="231F20"/>
                <w:w w:val="90"/>
                <w:sz w:val="24"/>
              </w:rPr>
              <w:t>pair</w:t>
            </w:r>
            <w:r>
              <w:rPr>
                <w:rFonts w:ascii="Palatino Linotype" w:hAnsi="Palatino Linotype"/>
                <w:color w:val="231F20"/>
                <w:spacing w:val="3"/>
                <w:w w:val="90"/>
                <w:sz w:val="24"/>
              </w:rPr>
              <w:t xml:space="preserve"> </w:t>
            </w:r>
            <w:r>
              <w:rPr>
                <w:rFonts w:ascii="Palatino Linotype" w:hAnsi="Palatino Linotype"/>
                <w:color w:val="231F20"/>
                <w:w w:val="90"/>
                <w:sz w:val="24"/>
              </w:rPr>
              <w:t>divides</w:t>
            </w:r>
            <w:r>
              <w:rPr>
                <w:rFonts w:ascii="Palatino Linotype" w:hAnsi="Palatino Linotype"/>
                <w:color w:val="231F20"/>
                <w:spacing w:val="4"/>
                <w:w w:val="90"/>
                <w:sz w:val="24"/>
              </w:rPr>
              <w:t xml:space="preserve"> </w:t>
            </w:r>
            <w:r>
              <w:rPr>
                <w:rFonts w:ascii="Palatino Linotype" w:hAnsi="Palatino Linotype"/>
                <w:color w:val="231F20"/>
                <w:w w:val="90"/>
                <w:sz w:val="24"/>
              </w:rPr>
              <w:t>the</w:t>
            </w:r>
            <w:r>
              <w:rPr>
                <w:rFonts w:ascii="Palatino Linotype" w:hAnsi="Palatino Linotype"/>
                <w:color w:val="231F20"/>
                <w:spacing w:val="3"/>
                <w:w w:val="90"/>
                <w:sz w:val="24"/>
              </w:rPr>
              <w:t xml:space="preserve"> </w:t>
            </w:r>
            <w:r>
              <w:rPr>
                <w:rFonts w:ascii="Palatino Linotype" w:hAnsi="Palatino Linotype"/>
                <w:color w:val="231F20"/>
                <w:w w:val="90"/>
                <w:sz w:val="24"/>
              </w:rPr>
              <w:t>instructional</w:t>
            </w:r>
            <w:r>
              <w:rPr>
                <w:rFonts w:ascii="Palatino Linotype" w:hAnsi="Palatino Linotype"/>
                <w:color w:val="231F20"/>
                <w:spacing w:val="4"/>
                <w:w w:val="90"/>
                <w:sz w:val="24"/>
              </w:rPr>
              <w:t xml:space="preserve"> </w:t>
            </w:r>
            <w:r>
              <w:rPr>
                <w:rFonts w:ascii="Palatino Linotype" w:hAnsi="Palatino Linotype"/>
                <w:color w:val="231F20"/>
                <w:w w:val="90"/>
                <w:sz w:val="24"/>
              </w:rPr>
              <w:t>content</w:t>
            </w:r>
            <w:r>
              <w:rPr>
                <w:rFonts w:ascii="Palatino Linotype" w:hAnsi="Palatino Linotype"/>
                <w:color w:val="231F20"/>
                <w:spacing w:val="3"/>
                <w:w w:val="90"/>
                <w:sz w:val="24"/>
              </w:rPr>
              <w:t xml:space="preserve"> </w:t>
            </w:r>
            <w:r>
              <w:rPr>
                <w:rFonts w:ascii="Palatino Linotype" w:hAnsi="Palatino Linotype"/>
                <w:color w:val="231F20"/>
                <w:w w:val="90"/>
                <w:sz w:val="24"/>
              </w:rPr>
              <w:t>into</w:t>
            </w:r>
            <w:r>
              <w:rPr>
                <w:rFonts w:ascii="Palatino Linotype" w:hAnsi="Palatino Linotype"/>
                <w:color w:val="231F20"/>
                <w:spacing w:val="4"/>
                <w:w w:val="90"/>
                <w:sz w:val="24"/>
              </w:rPr>
              <w:t xml:space="preserve"> </w:t>
            </w:r>
            <w:r>
              <w:rPr>
                <w:rFonts w:ascii="Palatino Linotype" w:hAnsi="Palatino Linotype"/>
                <w:color w:val="231F20"/>
                <w:w w:val="90"/>
                <w:sz w:val="24"/>
              </w:rPr>
              <w:t>parts</w:t>
            </w:r>
            <w:r>
              <w:rPr>
                <w:rFonts w:ascii="Palatino Linotype" w:hAnsi="Palatino Linotype"/>
                <w:color w:val="231F20"/>
                <w:spacing w:val="4"/>
                <w:w w:val="90"/>
                <w:sz w:val="24"/>
              </w:rPr>
              <w:t xml:space="preserve"> </w:t>
            </w:r>
            <w:r>
              <w:rPr>
                <w:rFonts w:ascii="Palatino Linotype" w:hAnsi="Palatino Linotype"/>
                <w:color w:val="231F20"/>
                <w:w w:val="90"/>
                <w:sz w:val="24"/>
              </w:rPr>
              <w:t>–</w:t>
            </w:r>
            <w:r>
              <w:rPr>
                <w:rFonts w:ascii="Palatino Linotype" w:hAnsi="Palatino Linotype"/>
                <w:color w:val="231F20"/>
                <w:spacing w:val="3"/>
                <w:w w:val="90"/>
                <w:sz w:val="24"/>
              </w:rPr>
              <w:t xml:space="preserve"> </w:t>
            </w:r>
            <w:r>
              <w:rPr>
                <w:rFonts w:ascii="Palatino Linotype" w:hAnsi="Palatino Linotype"/>
                <w:color w:val="231F20"/>
                <w:w w:val="90"/>
                <w:sz w:val="24"/>
              </w:rPr>
              <w:t>each</w:t>
            </w:r>
            <w:r>
              <w:rPr>
                <w:rFonts w:ascii="Palatino Linotype" w:hAnsi="Palatino Linotype"/>
                <w:color w:val="231F20"/>
                <w:spacing w:val="1"/>
                <w:w w:val="90"/>
                <w:sz w:val="24"/>
              </w:rPr>
              <w:t xml:space="preserve"> </w:t>
            </w:r>
            <w:r>
              <w:rPr>
                <w:rFonts w:ascii="Palatino Linotype" w:hAnsi="Palatino Linotype"/>
                <w:color w:val="231F20"/>
                <w:w w:val="90"/>
                <w:sz w:val="24"/>
              </w:rPr>
              <w:t>teacher instructs one of the groups, groups then rotate or spend a</w:t>
            </w:r>
            <w:r>
              <w:rPr>
                <w:rFonts w:ascii="Palatino Linotype" w:hAnsi="Palatino Linotype"/>
                <w:color w:val="231F20"/>
                <w:spacing w:val="1"/>
                <w:w w:val="90"/>
                <w:sz w:val="24"/>
              </w:rPr>
              <w:t xml:space="preserve"> </w:t>
            </w:r>
            <w:r>
              <w:rPr>
                <w:rFonts w:ascii="Palatino Linotype" w:hAnsi="Palatino Linotype"/>
                <w:color w:val="231F20"/>
                <w:w w:val="90"/>
                <w:sz w:val="24"/>
              </w:rPr>
              <w:t>designated amount of</w:t>
            </w:r>
            <w:r>
              <w:rPr>
                <w:rFonts w:ascii="Palatino Linotype" w:hAnsi="Palatino Linotype"/>
                <w:color w:val="231F20"/>
                <w:spacing w:val="1"/>
                <w:w w:val="90"/>
                <w:sz w:val="24"/>
              </w:rPr>
              <w:t xml:space="preserve"> </w:t>
            </w:r>
            <w:r>
              <w:rPr>
                <w:rFonts w:ascii="Palatino Linotype" w:hAnsi="Palatino Linotype"/>
                <w:color w:val="231F20"/>
                <w:w w:val="90"/>
                <w:sz w:val="24"/>
              </w:rPr>
              <w:t>time at</w:t>
            </w:r>
            <w:r>
              <w:rPr>
                <w:rFonts w:ascii="Palatino Linotype" w:hAnsi="Palatino Linotype"/>
                <w:color w:val="231F20"/>
                <w:spacing w:val="1"/>
                <w:w w:val="90"/>
                <w:sz w:val="24"/>
              </w:rPr>
              <w:t xml:space="preserve"> </w:t>
            </w:r>
            <w:r>
              <w:rPr>
                <w:rFonts w:ascii="Palatino Linotype" w:hAnsi="Palatino Linotype"/>
                <w:color w:val="231F20"/>
                <w:w w:val="90"/>
                <w:sz w:val="24"/>
              </w:rPr>
              <w:t>each station</w:t>
            </w:r>
            <w:r>
              <w:rPr>
                <w:rFonts w:ascii="Palatino Linotype" w:hAnsi="Palatino Linotype"/>
                <w:color w:val="231F20"/>
                <w:spacing w:val="1"/>
                <w:w w:val="90"/>
                <w:sz w:val="24"/>
              </w:rPr>
              <w:t xml:space="preserve"> </w:t>
            </w:r>
            <w:r>
              <w:rPr>
                <w:rFonts w:ascii="Palatino Linotype" w:hAnsi="Palatino Linotype"/>
                <w:color w:val="231F20"/>
                <w:w w:val="90"/>
                <w:sz w:val="24"/>
              </w:rPr>
              <w:t>– often</w:t>
            </w:r>
            <w:r>
              <w:rPr>
                <w:rFonts w:ascii="Palatino Linotype" w:hAnsi="Palatino Linotype"/>
                <w:color w:val="231F20"/>
                <w:spacing w:val="1"/>
                <w:w w:val="90"/>
                <w:sz w:val="24"/>
              </w:rPr>
              <w:t xml:space="preserve"> </w:t>
            </w:r>
            <w:r>
              <w:rPr>
                <w:rFonts w:ascii="Palatino Linotype" w:hAnsi="Palatino Linotype"/>
                <w:color w:val="231F20"/>
                <w:w w:val="90"/>
                <w:sz w:val="24"/>
              </w:rPr>
              <w:t>an independent</w:t>
            </w:r>
            <w:r>
              <w:rPr>
                <w:rFonts w:ascii="Palatino Linotype" w:hAnsi="Palatino Linotype"/>
                <w:color w:val="231F20"/>
                <w:spacing w:val="1"/>
                <w:w w:val="90"/>
                <w:sz w:val="24"/>
              </w:rPr>
              <w:t xml:space="preserve"> </w:t>
            </w:r>
            <w:r>
              <w:rPr>
                <w:rFonts w:ascii="Palatino Linotype" w:hAnsi="Palatino Linotype"/>
                <w:color w:val="231F20"/>
                <w:w w:val="90"/>
                <w:sz w:val="24"/>
              </w:rPr>
              <w:t>station</w:t>
            </w:r>
            <w:r>
              <w:rPr>
                <w:rFonts w:ascii="Palatino Linotype" w:hAnsi="Palatino Linotype"/>
                <w:color w:val="231F20"/>
                <w:spacing w:val="-51"/>
                <w:w w:val="90"/>
                <w:sz w:val="24"/>
              </w:rPr>
              <w:t xml:space="preserve"> </w:t>
            </w:r>
            <w:r>
              <w:rPr>
                <w:rFonts w:ascii="Palatino Linotype" w:hAnsi="Palatino Linotype"/>
                <w:color w:val="231F20"/>
                <w:w w:val="95"/>
                <w:sz w:val="24"/>
              </w:rPr>
              <w:t>will</w:t>
            </w:r>
            <w:r>
              <w:rPr>
                <w:rFonts w:ascii="Palatino Linotype" w:hAnsi="Palatino Linotype"/>
                <w:color w:val="231F20"/>
                <w:spacing w:val="-9"/>
                <w:w w:val="95"/>
                <w:sz w:val="24"/>
              </w:rPr>
              <w:t xml:space="preserve"> </w:t>
            </w:r>
            <w:r>
              <w:rPr>
                <w:rFonts w:ascii="Palatino Linotype" w:hAnsi="Palatino Linotype"/>
                <w:color w:val="231F20"/>
                <w:w w:val="95"/>
                <w:sz w:val="24"/>
              </w:rPr>
              <w:t>be</w:t>
            </w:r>
            <w:r>
              <w:rPr>
                <w:rFonts w:ascii="Palatino Linotype" w:hAnsi="Palatino Linotype"/>
                <w:color w:val="231F20"/>
                <w:spacing w:val="-8"/>
                <w:w w:val="95"/>
                <w:sz w:val="24"/>
              </w:rPr>
              <w:t xml:space="preserve"> </w:t>
            </w:r>
            <w:r>
              <w:rPr>
                <w:rFonts w:ascii="Palatino Linotype" w:hAnsi="Palatino Linotype"/>
                <w:color w:val="231F20"/>
                <w:w w:val="95"/>
                <w:sz w:val="24"/>
              </w:rPr>
              <w:t>used</w:t>
            </w:r>
            <w:r>
              <w:rPr>
                <w:rFonts w:ascii="Palatino Linotype" w:hAnsi="Palatino Linotype"/>
                <w:color w:val="231F20"/>
                <w:spacing w:val="-8"/>
                <w:w w:val="95"/>
                <w:sz w:val="24"/>
              </w:rPr>
              <w:t xml:space="preserve"> </w:t>
            </w:r>
            <w:r>
              <w:rPr>
                <w:rFonts w:ascii="Palatino Linotype" w:hAnsi="Palatino Linotype"/>
                <w:color w:val="231F20"/>
                <w:w w:val="95"/>
                <w:sz w:val="24"/>
              </w:rPr>
              <w:t>along</w:t>
            </w:r>
            <w:r>
              <w:rPr>
                <w:rFonts w:ascii="Palatino Linotype" w:hAnsi="Palatino Linotype"/>
                <w:color w:val="231F20"/>
                <w:spacing w:val="-8"/>
                <w:w w:val="95"/>
                <w:sz w:val="24"/>
              </w:rPr>
              <w:t xml:space="preserve"> </w:t>
            </w:r>
            <w:r>
              <w:rPr>
                <w:rFonts w:ascii="Palatino Linotype" w:hAnsi="Palatino Linotype"/>
                <w:color w:val="231F20"/>
                <w:w w:val="95"/>
                <w:sz w:val="24"/>
              </w:rPr>
              <w:t>with</w:t>
            </w:r>
            <w:r>
              <w:rPr>
                <w:rFonts w:ascii="Palatino Linotype" w:hAnsi="Palatino Linotype"/>
                <w:color w:val="231F20"/>
                <w:spacing w:val="-8"/>
                <w:w w:val="95"/>
                <w:sz w:val="24"/>
              </w:rPr>
              <w:t xml:space="preserve"> </w:t>
            </w:r>
            <w:r>
              <w:rPr>
                <w:rFonts w:ascii="Palatino Linotype" w:hAnsi="Palatino Linotype"/>
                <w:color w:val="231F20"/>
                <w:w w:val="95"/>
                <w:sz w:val="24"/>
              </w:rPr>
              <w:t>the</w:t>
            </w:r>
            <w:r>
              <w:rPr>
                <w:rFonts w:ascii="Palatino Linotype" w:hAnsi="Palatino Linotype"/>
                <w:color w:val="231F20"/>
                <w:spacing w:val="-8"/>
                <w:w w:val="95"/>
                <w:sz w:val="24"/>
              </w:rPr>
              <w:t xml:space="preserve"> </w:t>
            </w:r>
            <w:r>
              <w:rPr>
                <w:rFonts w:ascii="Palatino Linotype" w:hAnsi="Palatino Linotype"/>
                <w:color w:val="231F20"/>
                <w:w w:val="95"/>
                <w:sz w:val="24"/>
              </w:rPr>
              <w:t>teacher</w:t>
            </w:r>
            <w:r>
              <w:rPr>
                <w:rFonts w:ascii="Palatino Linotype" w:hAnsi="Palatino Linotype"/>
                <w:color w:val="231F20"/>
                <w:spacing w:val="-8"/>
                <w:w w:val="95"/>
                <w:sz w:val="24"/>
              </w:rPr>
              <w:t xml:space="preserve"> </w:t>
            </w:r>
            <w:r>
              <w:rPr>
                <w:rFonts w:ascii="Palatino Linotype" w:hAnsi="Palatino Linotype"/>
                <w:color w:val="231F20"/>
                <w:w w:val="95"/>
                <w:sz w:val="24"/>
              </w:rPr>
              <w:t>led</w:t>
            </w:r>
            <w:r>
              <w:rPr>
                <w:rFonts w:ascii="Palatino Linotype" w:hAnsi="Palatino Linotype"/>
                <w:color w:val="231F20"/>
                <w:spacing w:val="-8"/>
                <w:w w:val="95"/>
                <w:sz w:val="24"/>
              </w:rPr>
              <w:t xml:space="preserve"> </w:t>
            </w:r>
            <w:r>
              <w:rPr>
                <w:rFonts w:ascii="Palatino Linotype" w:hAnsi="Palatino Linotype"/>
                <w:color w:val="231F20"/>
                <w:w w:val="95"/>
                <w:sz w:val="24"/>
              </w:rPr>
              <w:t>stations.</w:t>
            </w:r>
          </w:p>
          <w:p w14:paraId="7DF16623" w14:textId="77777777" w:rsidR="00081737" w:rsidRDefault="00081737" w:rsidP="00DA2894">
            <w:pPr>
              <w:pStyle w:val="TableParagraph"/>
              <w:spacing w:before="287" w:line="213" w:lineRule="auto"/>
              <w:ind w:left="79" w:right="175"/>
              <w:rPr>
                <w:rFonts w:ascii="Palatino Linotype"/>
                <w:sz w:val="24"/>
              </w:rPr>
            </w:pPr>
            <w:r>
              <w:rPr>
                <w:color w:val="231F20"/>
                <w:w w:val="95"/>
                <w:sz w:val="24"/>
              </w:rPr>
              <w:t xml:space="preserve">Example: </w:t>
            </w:r>
            <w:r>
              <w:rPr>
                <w:rFonts w:ascii="Palatino Linotype"/>
                <w:color w:val="231F20"/>
                <w:w w:val="95"/>
                <w:sz w:val="24"/>
              </w:rPr>
              <w:t>One teacher might lead a station where the students play a</w:t>
            </w:r>
            <w:r>
              <w:rPr>
                <w:rFonts w:ascii="Palatino Linotype"/>
                <w:color w:val="231F20"/>
                <w:spacing w:val="1"/>
                <w:w w:val="95"/>
                <w:sz w:val="24"/>
              </w:rPr>
              <w:t xml:space="preserve"> </w:t>
            </w:r>
            <w:r>
              <w:rPr>
                <w:rFonts w:ascii="Palatino Linotype"/>
                <w:color w:val="231F20"/>
                <w:w w:val="90"/>
                <w:sz w:val="24"/>
              </w:rPr>
              <w:t>money</w:t>
            </w:r>
            <w:r>
              <w:rPr>
                <w:rFonts w:ascii="Palatino Linotype"/>
                <w:color w:val="231F20"/>
                <w:spacing w:val="-3"/>
                <w:w w:val="90"/>
                <w:sz w:val="24"/>
              </w:rPr>
              <w:t xml:space="preserve"> </w:t>
            </w:r>
            <w:r>
              <w:rPr>
                <w:rFonts w:ascii="Palatino Linotype"/>
                <w:color w:val="231F20"/>
                <w:w w:val="90"/>
                <w:sz w:val="24"/>
              </w:rPr>
              <w:t>math</w:t>
            </w:r>
            <w:r>
              <w:rPr>
                <w:rFonts w:ascii="Palatino Linotype"/>
                <w:color w:val="231F20"/>
                <w:spacing w:val="-2"/>
                <w:w w:val="90"/>
                <w:sz w:val="24"/>
              </w:rPr>
              <w:t xml:space="preserve"> </w:t>
            </w:r>
            <w:r>
              <w:rPr>
                <w:rFonts w:ascii="Palatino Linotype"/>
                <w:color w:val="231F20"/>
                <w:w w:val="90"/>
                <w:sz w:val="24"/>
              </w:rPr>
              <w:t>game</w:t>
            </w:r>
            <w:r>
              <w:rPr>
                <w:rFonts w:ascii="Palatino Linotype"/>
                <w:color w:val="231F20"/>
                <w:spacing w:val="-2"/>
                <w:w w:val="90"/>
                <w:sz w:val="24"/>
              </w:rPr>
              <w:t xml:space="preserve"> </w:t>
            </w:r>
            <w:r>
              <w:rPr>
                <w:rFonts w:ascii="Palatino Linotype"/>
                <w:color w:val="231F20"/>
                <w:w w:val="90"/>
                <w:sz w:val="24"/>
              </w:rPr>
              <w:t>and</w:t>
            </w:r>
            <w:r>
              <w:rPr>
                <w:rFonts w:ascii="Palatino Linotype"/>
                <w:color w:val="231F20"/>
                <w:spacing w:val="-2"/>
                <w:w w:val="90"/>
                <w:sz w:val="24"/>
              </w:rPr>
              <w:t xml:space="preserve"> </w:t>
            </w:r>
            <w:r>
              <w:rPr>
                <w:rFonts w:ascii="Palatino Linotype"/>
                <w:color w:val="231F20"/>
                <w:w w:val="90"/>
                <w:sz w:val="24"/>
              </w:rPr>
              <w:t>the</w:t>
            </w:r>
            <w:r>
              <w:rPr>
                <w:rFonts w:ascii="Palatino Linotype"/>
                <w:color w:val="231F20"/>
                <w:spacing w:val="-3"/>
                <w:w w:val="90"/>
                <w:sz w:val="24"/>
              </w:rPr>
              <w:t xml:space="preserve"> </w:t>
            </w:r>
            <w:r>
              <w:rPr>
                <w:rFonts w:ascii="Palatino Linotype"/>
                <w:color w:val="231F20"/>
                <w:w w:val="90"/>
                <w:sz w:val="24"/>
              </w:rPr>
              <w:t>other</w:t>
            </w:r>
            <w:r>
              <w:rPr>
                <w:rFonts w:ascii="Palatino Linotype"/>
                <w:color w:val="231F20"/>
                <w:spacing w:val="-2"/>
                <w:w w:val="90"/>
                <w:sz w:val="24"/>
              </w:rPr>
              <w:t xml:space="preserve"> </w:t>
            </w:r>
            <w:r>
              <w:rPr>
                <w:rFonts w:ascii="Palatino Linotype"/>
                <w:color w:val="231F20"/>
                <w:w w:val="90"/>
                <w:sz w:val="24"/>
              </w:rPr>
              <w:t>teacher</w:t>
            </w:r>
            <w:r>
              <w:rPr>
                <w:rFonts w:ascii="Palatino Linotype"/>
                <w:color w:val="231F20"/>
                <w:spacing w:val="-2"/>
                <w:w w:val="90"/>
                <w:sz w:val="24"/>
              </w:rPr>
              <w:t xml:space="preserve"> </w:t>
            </w:r>
            <w:r>
              <w:rPr>
                <w:rFonts w:ascii="Palatino Linotype"/>
                <w:color w:val="231F20"/>
                <w:w w:val="90"/>
                <w:sz w:val="24"/>
              </w:rPr>
              <w:t>could</w:t>
            </w:r>
            <w:r>
              <w:rPr>
                <w:rFonts w:ascii="Palatino Linotype"/>
                <w:color w:val="231F20"/>
                <w:spacing w:val="-2"/>
                <w:w w:val="90"/>
                <w:sz w:val="24"/>
              </w:rPr>
              <w:t xml:space="preserve"> </w:t>
            </w:r>
            <w:r>
              <w:rPr>
                <w:rFonts w:ascii="Palatino Linotype"/>
                <w:color w:val="231F20"/>
                <w:w w:val="90"/>
                <w:sz w:val="24"/>
              </w:rPr>
              <w:t>have</w:t>
            </w:r>
            <w:r>
              <w:rPr>
                <w:rFonts w:ascii="Palatino Linotype"/>
                <w:color w:val="231F20"/>
                <w:spacing w:val="-3"/>
                <w:w w:val="90"/>
                <w:sz w:val="24"/>
              </w:rPr>
              <w:t xml:space="preserve"> </w:t>
            </w:r>
            <w:r>
              <w:rPr>
                <w:rFonts w:ascii="Palatino Linotype"/>
                <w:color w:val="231F20"/>
                <w:w w:val="90"/>
                <w:sz w:val="24"/>
              </w:rPr>
              <w:t>a</w:t>
            </w:r>
            <w:r>
              <w:rPr>
                <w:rFonts w:ascii="Palatino Linotype"/>
                <w:color w:val="231F20"/>
                <w:spacing w:val="-2"/>
                <w:w w:val="90"/>
                <w:sz w:val="24"/>
              </w:rPr>
              <w:t xml:space="preserve"> </w:t>
            </w:r>
            <w:r>
              <w:rPr>
                <w:rFonts w:ascii="Palatino Linotype"/>
                <w:color w:val="231F20"/>
                <w:w w:val="90"/>
                <w:sz w:val="24"/>
              </w:rPr>
              <w:t>mock</w:t>
            </w:r>
            <w:r>
              <w:rPr>
                <w:rFonts w:ascii="Palatino Linotype"/>
                <w:color w:val="231F20"/>
                <w:spacing w:val="-2"/>
                <w:w w:val="90"/>
                <w:sz w:val="24"/>
              </w:rPr>
              <w:t xml:space="preserve"> </w:t>
            </w:r>
            <w:r>
              <w:rPr>
                <w:rFonts w:ascii="Palatino Linotype"/>
                <w:color w:val="231F20"/>
                <w:w w:val="90"/>
                <w:sz w:val="24"/>
              </w:rPr>
              <w:t>store</w:t>
            </w:r>
            <w:r>
              <w:rPr>
                <w:rFonts w:ascii="Palatino Linotype"/>
                <w:color w:val="231F20"/>
                <w:spacing w:val="-2"/>
                <w:w w:val="90"/>
                <w:sz w:val="24"/>
              </w:rPr>
              <w:t xml:space="preserve"> </w:t>
            </w:r>
            <w:r>
              <w:rPr>
                <w:rFonts w:ascii="Palatino Linotype"/>
                <w:color w:val="231F20"/>
                <w:w w:val="90"/>
                <w:sz w:val="24"/>
              </w:rPr>
              <w:t>where</w:t>
            </w:r>
            <w:r>
              <w:rPr>
                <w:rFonts w:ascii="Palatino Linotype"/>
                <w:color w:val="231F20"/>
                <w:spacing w:val="-51"/>
                <w:w w:val="90"/>
                <w:sz w:val="24"/>
              </w:rPr>
              <w:t xml:space="preserve"> </w:t>
            </w:r>
            <w:r>
              <w:rPr>
                <w:rFonts w:ascii="Palatino Linotype"/>
                <w:color w:val="231F20"/>
                <w:w w:val="95"/>
                <w:sz w:val="24"/>
              </w:rPr>
              <w:t>the</w:t>
            </w:r>
            <w:r>
              <w:rPr>
                <w:rFonts w:ascii="Palatino Linotype"/>
                <w:color w:val="231F20"/>
                <w:spacing w:val="-9"/>
                <w:w w:val="95"/>
                <w:sz w:val="24"/>
              </w:rPr>
              <w:t xml:space="preserve"> </w:t>
            </w:r>
            <w:r>
              <w:rPr>
                <w:rFonts w:ascii="Palatino Linotype"/>
                <w:color w:val="231F20"/>
                <w:w w:val="95"/>
                <w:sz w:val="24"/>
              </w:rPr>
              <w:t>students</w:t>
            </w:r>
            <w:r>
              <w:rPr>
                <w:rFonts w:ascii="Palatino Linotype"/>
                <w:color w:val="231F20"/>
                <w:spacing w:val="-8"/>
                <w:w w:val="95"/>
                <w:sz w:val="24"/>
              </w:rPr>
              <w:t xml:space="preserve"> </w:t>
            </w:r>
            <w:r>
              <w:rPr>
                <w:rFonts w:ascii="Palatino Linotype"/>
                <w:color w:val="231F20"/>
                <w:w w:val="95"/>
                <w:sz w:val="24"/>
              </w:rPr>
              <w:t>purchase</w:t>
            </w:r>
            <w:r>
              <w:rPr>
                <w:rFonts w:ascii="Palatino Linotype"/>
                <w:color w:val="231F20"/>
                <w:spacing w:val="-8"/>
                <w:w w:val="95"/>
                <w:sz w:val="24"/>
              </w:rPr>
              <w:t xml:space="preserve"> </w:t>
            </w:r>
            <w:r>
              <w:rPr>
                <w:rFonts w:ascii="Palatino Linotype"/>
                <w:color w:val="231F20"/>
                <w:w w:val="95"/>
                <w:sz w:val="24"/>
              </w:rPr>
              <w:t>items</w:t>
            </w:r>
            <w:r>
              <w:rPr>
                <w:rFonts w:ascii="Palatino Linotype"/>
                <w:color w:val="231F20"/>
                <w:spacing w:val="-9"/>
                <w:w w:val="95"/>
                <w:sz w:val="24"/>
              </w:rPr>
              <w:t xml:space="preserve"> </w:t>
            </w:r>
            <w:r>
              <w:rPr>
                <w:rFonts w:ascii="Palatino Linotype"/>
                <w:color w:val="231F20"/>
                <w:w w:val="95"/>
                <w:sz w:val="24"/>
              </w:rPr>
              <w:t>and</w:t>
            </w:r>
            <w:r>
              <w:rPr>
                <w:rFonts w:ascii="Palatino Linotype"/>
                <w:color w:val="231F20"/>
                <w:spacing w:val="-8"/>
                <w:w w:val="95"/>
                <w:sz w:val="24"/>
              </w:rPr>
              <w:t xml:space="preserve"> </w:t>
            </w:r>
            <w:r>
              <w:rPr>
                <w:rFonts w:ascii="Palatino Linotype"/>
                <w:color w:val="231F20"/>
                <w:w w:val="95"/>
                <w:sz w:val="24"/>
              </w:rPr>
              <w:t>make</w:t>
            </w:r>
            <w:r>
              <w:rPr>
                <w:rFonts w:ascii="Palatino Linotype"/>
                <w:color w:val="231F20"/>
                <w:spacing w:val="-8"/>
                <w:w w:val="95"/>
                <w:sz w:val="24"/>
              </w:rPr>
              <w:t xml:space="preserve"> </w:t>
            </w:r>
            <w:r>
              <w:rPr>
                <w:rFonts w:ascii="Palatino Linotype"/>
                <w:color w:val="231F20"/>
                <w:w w:val="95"/>
                <w:sz w:val="24"/>
              </w:rPr>
              <w:t>change.</w:t>
            </w:r>
          </w:p>
        </w:tc>
      </w:tr>
      <w:tr w:rsidR="00081737" w14:paraId="4988ACE8" w14:textId="77777777" w:rsidTr="00DA2894">
        <w:trPr>
          <w:trHeight w:val="3329"/>
        </w:trPr>
        <w:tc>
          <w:tcPr>
            <w:tcW w:w="3200" w:type="dxa"/>
          </w:tcPr>
          <w:p w14:paraId="57C8088D" w14:textId="77777777" w:rsidR="00081737" w:rsidRDefault="00081737" w:rsidP="00DA2894">
            <w:pPr>
              <w:pStyle w:val="TableParagraph"/>
              <w:spacing w:before="30"/>
              <w:rPr>
                <w:b/>
                <w:i/>
                <w:sz w:val="24"/>
              </w:rPr>
            </w:pPr>
            <w:r>
              <w:rPr>
                <w:b/>
                <w:i/>
                <w:color w:val="231F20"/>
                <w:w w:val="115"/>
                <w:sz w:val="24"/>
              </w:rPr>
              <w:lastRenderedPageBreak/>
              <w:t>Parallel</w:t>
            </w:r>
            <w:r>
              <w:rPr>
                <w:b/>
                <w:i/>
                <w:color w:val="231F20"/>
                <w:spacing w:val="-8"/>
                <w:w w:val="115"/>
                <w:sz w:val="24"/>
              </w:rPr>
              <w:t xml:space="preserve"> </w:t>
            </w:r>
            <w:r>
              <w:rPr>
                <w:b/>
                <w:i/>
                <w:color w:val="231F20"/>
                <w:w w:val="115"/>
                <w:sz w:val="24"/>
              </w:rPr>
              <w:t>Teaching</w:t>
            </w:r>
          </w:p>
          <w:p w14:paraId="2FFCFA37" w14:textId="77777777" w:rsidR="00081737" w:rsidRDefault="00081737" w:rsidP="00DA2894">
            <w:pPr>
              <w:pStyle w:val="TableParagraph"/>
              <w:spacing w:before="4"/>
              <w:ind w:left="0"/>
              <w:rPr>
                <w:rFonts w:ascii="Georgia"/>
                <w:b/>
                <w:sz w:val="12"/>
              </w:rPr>
            </w:pPr>
          </w:p>
          <w:p w14:paraId="1717E687" w14:textId="77777777" w:rsidR="00081737" w:rsidRDefault="00081737" w:rsidP="00DA2894">
            <w:pPr>
              <w:pStyle w:val="TableParagraph"/>
              <w:ind w:left="663"/>
              <w:rPr>
                <w:rFonts w:ascii="Georgia"/>
                <w:sz w:val="20"/>
              </w:rPr>
            </w:pPr>
            <w:r>
              <w:rPr>
                <w:rFonts w:ascii="Georgia"/>
                <w:noProof/>
                <w:sz w:val="20"/>
                <w:lang w:bidi="ar-SA"/>
              </w:rPr>
              <w:drawing>
                <wp:inline distT="0" distB="0" distL="0" distR="0" wp14:anchorId="62B0DAE5" wp14:editId="35CA742F">
                  <wp:extent cx="1144143" cy="1664874"/>
                  <wp:effectExtent l="0" t="0" r="0" b="0"/>
                  <wp:docPr id="17" name="image12.jpe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jpeg" descr="Text&#10;&#10;Description automatically generated"/>
                          <pic:cNvPicPr/>
                        </pic:nvPicPr>
                        <pic:blipFill>
                          <a:blip r:embed="rId20" cstate="print"/>
                          <a:stretch>
                            <a:fillRect/>
                          </a:stretch>
                        </pic:blipFill>
                        <pic:spPr>
                          <a:xfrm>
                            <a:off x="0" y="0"/>
                            <a:ext cx="1144143" cy="1664874"/>
                          </a:xfrm>
                          <a:prstGeom prst="rect">
                            <a:avLst/>
                          </a:prstGeom>
                        </pic:spPr>
                      </pic:pic>
                    </a:graphicData>
                  </a:graphic>
                </wp:inline>
              </w:drawing>
            </w:r>
          </w:p>
          <w:p w14:paraId="0AF374A8" w14:textId="77777777" w:rsidR="00081737" w:rsidRDefault="00081737" w:rsidP="00DA2894">
            <w:pPr>
              <w:pStyle w:val="TableParagraph"/>
              <w:spacing w:before="4"/>
              <w:ind w:left="0"/>
              <w:rPr>
                <w:rFonts w:ascii="Georgia"/>
                <w:b/>
                <w:sz w:val="21"/>
              </w:rPr>
            </w:pPr>
          </w:p>
        </w:tc>
        <w:tc>
          <w:tcPr>
            <w:tcW w:w="7180" w:type="dxa"/>
          </w:tcPr>
          <w:p w14:paraId="38CEF991" w14:textId="77777777" w:rsidR="00081737" w:rsidRDefault="00081737" w:rsidP="00DA2894">
            <w:pPr>
              <w:pStyle w:val="TableParagraph"/>
              <w:spacing w:before="20" w:line="213" w:lineRule="auto"/>
              <w:ind w:left="79" w:right="100"/>
              <w:rPr>
                <w:rFonts w:ascii="Palatino Linotype"/>
                <w:sz w:val="24"/>
              </w:rPr>
            </w:pPr>
            <w:r>
              <w:rPr>
                <w:rFonts w:ascii="Palatino Linotype"/>
                <w:color w:val="231F20"/>
                <w:w w:val="90"/>
                <w:sz w:val="24"/>
              </w:rPr>
              <w:t>Each</w:t>
            </w:r>
            <w:r>
              <w:rPr>
                <w:rFonts w:ascii="Palatino Linotype"/>
                <w:color w:val="231F20"/>
                <w:spacing w:val="-4"/>
                <w:w w:val="90"/>
                <w:sz w:val="24"/>
              </w:rPr>
              <w:t xml:space="preserve"> </w:t>
            </w:r>
            <w:r>
              <w:rPr>
                <w:rFonts w:ascii="Palatino Linotype"/>
                <w:color w:val="231F20"/>
                <w:w w:val="90"/>
                <w:sz w:val="24"/>
              </w:rPr>
              <w:t>teacher</w:t>
            </w:r>
            <w:r>
              <w:rPr>
                <w:rFonts w:ascii="Palatino Linotype"/>
                <w:color w:val="231F20"/>
                <w:spacing w:val="-3"/>
                <w:w w:val="90"/>
                <w:sz w:val="24"/>
              </w:rPr>
              <w:t xml:space="preserve"> </w:t>
            </w:r>
            <w:r>
              <w:rPr>
                <w:rFonts w:ascii="Palatino Linotype"/>
                <w:color w:val="231F20"/>
                <w:w w:val="90"/>
                <w:sz w:val="24"/>
              </w:rPr>
              <w:t>instructs</w:t>
            </w:r>
            <w:r>
              <w:rPr>
                <w:rFonts w:ascii="Palatino Linotype"/>
                <w:color w:val="231F20"/>
                <w:spacing w:val="-3"/>
                <w:w w:val="90"/>
                <w:sz w:val="24"/>
              </w:rPr>
              <w:t xml:space="preserve"> </w:t>
            </w:r>
            <w:r>
              <w:rPr>
                <w:rFonts w:ascii="Palatino Linotype"/>
                <w:color w:val="231F20"/>
                <w:w w:val="90"/>
                <w:sz w:val="24"/>
              </w:rPr>
              <w:t>half</w:t>
            </w:r>
            <w:r>
              <w:rPr>
                <w:rFonts w:ascii="Palatino Linotype"/>
                <w:color w:val="231F20"/>
                <w:spacing w:val="-4"/>
                <w:w w:val="90"/>
                <w:sz w:val="24"/>
              </w:rPr>
              <w:t xml:space="preserve"> </w:t>
            </w:r>
            <w:r>
              <w:rPr>
                <w:rFonts w:ascii="Palatino Linotype"/>
                <w:color w:val="231F20"/>
                <w:w w:val="90"/>
                <w:sz w:val="24"/>
              </w:rPr>
              <w:t>the</w:t>
            </w:r>
            <w:r>
              <w:rPr>
                <w:rFonts w:ascii="Palatino Linotype"/>
                <w:color w:val="231F20"/>
                <w:spacing w:val="-3"/>
                <w:w w:val="90"/>
                <w:sz w:val="24"/>
              </w:rPr>
              <w:t xml:space="preserve"> </w:t>
            </w:r>
            <w:r>
              <w:rPr>
                <w:rFonts w:ascii="Palatino Linotype"/>
                <w:color w:val="231F20"/>
                <w:w w:val="90"/>
                <w:sz w:val="24"/>
              </w:rPr>
              <w:t>students.</w:t>
            </w:r>
            <w:r>
              <w:rPr>
                <w:rFonts w:ascii="Palatino Linotype"/>
                <w:color w:val="231F20"/>
                <w:spacing w:val="-3"/>
                <w:w w:val="90"/>
                <w:sz w:val="24"/>
              </w:rPr>
              <w:t xml:space="preserve"> </w:t>
            </w:r>
            <w:r>
              <w:rPr>
                <w:rFonts w:ascii="Palatino Linotype"/>
                <w:color w:val="231F20"/>
                <w:w w:val="90"/>
                <w:sz w:val="24"/>
              </w:rPr>
              <w:t>The</w:t>
            </w:r>
            <w:r>
              <w:rPr>
                <w:rFonts w:ascii="Palatino Linotype"/>
                <w:color w:val="231F20"/>
                <w:spacing w:val="-4"/>
                <w:w w:val="90"/>
                <w:sz w:val="24"/>
              </w:rPr>
              <w:t xml:space="preserve"> </w:t>
            </w:r>
            <w:r>
              <w:rPr>
                <w:rFonts w:ascii="Palatino Linotype"/>
                <w:color w:val="231F20"/>
                <w:w w:val="90"/>
                <w:sz w:val="24"/>
              </w:rPr>
              <w:t>two</w:t>
            </w:r>
            <w:r>
              <w:rPr>
                <w:rFonts w:ascii="Palatino Linotype"/>
                <w:color w:val="231F20"/>
                <w:spacing w:val="-3"/>
                <w:w w:val="90"/>
                <w:sz w:val="24"/>
              </w:rPr>
              <w:t xml:space="preserve"> </w:t>
            </w:r>
            <w:r>
              <w:rPr>
                <w:rFonts w:ascii="Palatino Linotype"/>
                <w:color w:val="231F20"/>
                <w:w w:val="90"/>
                <w:sz w:val="24"/>
              </w:rPr>
              <w:t>teachers</w:t>
            </w:r>
            <w:r>
              <w:rPr>
                <w:rFonts w:ascii="Palatino Linotype"/>
                <w:color w:val="231F20"/>
                <w:spacing w:val="-3"/>
                <w:w w:val="90"/>
                <w:sz w:val="24"/>
              </w:rPr>
              <w:t xml:space="preserve"> </w:t>
            </w:r>
            <w:r>
              <w:rPr>
                <w:rFonts w:ascii="Palatino Linotype"/>
                <w:color w:val="231F20"/>
                <w:w w:val="90"/>
                <w:sz w:val="24"/>
              </w:rPr>
              <w:t>are</w:t>
            </w:r>
            <w:r>
              <w:rPr>
                <w:rFonts w:ascii="Palatino Linotype"/>
                <w:color w:val="231F20"/>
                <w:spacing w:val="-4"/>
                <w:w w:val="90"/>
                <w:sz w:val="24"/>
              </w:rPr>
              <w:t xml:space="preserve"> </w:t>
            </w:r>
            <w:r>
              <w:rPr>
                <w:rFonts w:ascii="Palatino Linotype"/>
                <w:color w:val="231F20"/>
                <w:w w:val="90"/>
                <w:sz w:val="24"/>
              </w:rPr>
              <w:t>addressing</w:t>
            </w:r>
            <w:r>
              <w:rPr>
                <w:rFonts w:ascii="Palatino Linotype"/>
                <w:color w:val="231F20"/>
                <w:spacing w:val="-51"/>
                <w:w w:val="90"/>
                <w:sz w:val="24"/>
              </w:rPr>
              <w:t xml:space="preserve"> </w:t>
            </w:r>
            <w:r>
              <w:rPr>
                <w:rFonts w:ascii="Palatino Linotype"/>
                <w:color w:val="231F20"/>
                <w:w w:val="90"/>
                <w:sz w:val="24"/>
              </w:rPr>
              <w:t>the same instructional material and presenting the material using the</w:t>
            </w:r>
            <w:r>
              <w:rPr>
                <w:rFonts w:ascii="Palatino Linotype"/>
                <w:color w:val="231F20"/>
                <w:spacing w:val="1"/>
                <w:w w:val="90"/>
                <w:sz w:val="24"/>
              </w:rPr>
              <w:t xml:space="preserve"> </w:t>
            </w:r>
            <w:r>
              <w:rPr>
                <w:rFonts w:ascii="Palatino Linotype"/>
                <w:color w:val="231F20"/>
                <w:w w:val="90"/>
                <w:sz w:val="24"/>
              </w:rPr>
              <w:t>same teaching strategy. The greatest benefit to this approach is the</w:t>
            </w:r>
            <w:r>
              <w:rPr>
                <w:rFonts w:ascii="Palatino Linotype"/>
                <w:color w:val="231F20"/>
                <w:spacing w:val="1"/>
                <w:w w:val="90"/>
                <w:sz w:val="24"/>
              </w:rPr>
              <w:t xml:space="preserve"> </w:t>
            </w:r>
            <w:r>
              <w:rPr>
                <w:rFonts w:ascii="Palatino Linotype"/>
                <w:color w:val="231F20"/>
                <w:sz w:val="24"/>
              </w:rPr>
              <w:t>reduction</w:t>
            </w:r>
            <w:r>
              <w:rPr>
                <w:rFonts w:ascii="Palatino Linotype"/>
                <w:color w:val="231F20"/>
                <w:spacing w:val="-12"/>
                <w:sz w:val="24"/>
              </w:rPr>
              <w:t xml:space="preserve"> </w:t>
            </w:r>
            <w:r>
              <w:rPr>
                <w:rFonts w:ascii="Palatino Linotype"/>
                <w:color w:val="231F20"/>
                <w:sz w:val="24"/>
              </w:rPr>
              <w:t>of</w:t>
            </w:r>
            <w:r>
              <w:rPr>
                <w:rFonts w:ascii="Palatino Linotype"/>
                <w:color w:val="231F20"/>
                <w:spacing w:val="-11"/>
                <w:sz w:val="24"/>
              </w:rPr>
              <w:t xml:space="preserve"> </w:t>
            </w:r>
            <w:r>
              <w:rPr>
                <w:rFonts w:ascii="Palatino Linotype"/>
                <w:color w:val="231F20"/>
                <w:sz w:val="24"/>
              </w:rPr>
              <w:t>student</w:t>
            </w:r>
            <w:r>
              <w:rPr>
                <w:rFonts w:ascii="Palatino Linotype"/>
                <w:color w:val="231F20"/>
                <w:spacing w:val="-11"/>
                <w:sz w:val="24"/>
              </w:rPr>
              <w:t xml:space="preserve"> </w:t>
            </w:r>
            <w:r>
              <w:rPr>
                <w:rFonts w:ascii="Palatino Linotype"/>
                <w:color w:val="231F20"/>
                <w:sz w:val="24"/>
              </w:rPr>
              <w:t>to</w:t>
            </w:r>
            <w:r>
              <w:rPr>
                <w:rFonts w:ascii="Palatino Linotype"/>
                <w:color w:val="231F20"/>
                <w:spacing w:val="-11"/>
                <w:sz w:val="24"/>
              </w:rPr>
              <w:t xml:space="preserve"> </w:t>
            </w:r>
            <w:r>
              <w:rPr>
                <w:rFonts w:ascii="Palatino Linotype"/>
                <w:color w:val="231F20"/>
                <w:sz w:val="24"/>
              </w:rPr>
              <w:t>teacher</w:t>
            </w:r>
            <w:r>
              <w:rPr>
                <w:rFonts w:ascii="Palatino Linotype"/>
                <w:color w:val="231F20"/>
                <w:spacing w:val="-11"/>
                <w:sz w:val="24"/>
              </w:rPr>
              <w:t xml:space="preserve"> </w:t>
            </w:r>
            <w:r>
              <w:rPr>
                <w:rFonts w:ascii="Palatino Linotype"/>
                <w:color w:val="231F20"/>
                <w:sz w:val="24"/>
              </w:rPr>
              <w:t>ratio.</w:t>
            </w:r>
          </w:p>
          <w:p w14:paraId="774913C7" w14:textId="77777777" w:rsidR="00081737" w:rsidRDefault="00081737" w:rsidP="00DA2894">
            <w:pPr>
              <w:pStyle w:val="TableParagraph"/>
              <w:spacing w:before="287" w:line="213" w:lineRule="auto"/>
              <w:ind w:left="79" w:right="175"/>
              <w:rPr>
                <w:rFonts w:ascii="Palatino Linotype"/>
                <w:sz w:val="24"/>
              </w:rPr>
            </w:pPr>
            <w:r>
              <w:rPr>
                <w:color w:val="231F20"/>
                <w:w w:val="90"/>
                <w:sz w:val="24"/>
              </w:rPr>
              <w:t>Example:</w:t>
            </w:r>
            <w:r>
              <w:rPr>
                <w:color w:val="231F20"/>
                <w:spacing w:val="27"/>
                <w:w w:val="90"/>
                <w:sz w:val="24"/>
              </w:rPr>
              <w:t xml:space="preserve"> </w:t>
            </w:r>
            <w:r>
              <w:rPr>
                <w:rFonts w:ascii="Palatino Linotype"/>
                <w:color w:val="231F20"/>
                <w:w w:val="90"/>
                <w:sz w:val="24"/>
              </w:rPr>
              <w:t>Both</w:t>
            </w:r>
            <w:r>
              <w:rPr>
                <w:rFonts w:ascii="Palatino Linotype"/>
                <w:color w:val="231F20"/>
                <w:spacing w:val="22"/>
                <w:w w:val="90"/>
                <w:sz w:val="24"/>
              </w:rPr>
              <w:t xml:space="preserve"> </w:t>
            </w:r>
            <w:r>
              <w:rPr>
                <w:rFonts w:ascii="Palatino Linotype"/>
                <w:color w:val="231F20"/>
                <w:w w:val="90"/>
                <w:sz w:val="24"/>
              </w:rPr>
              <w:t>teachers</w:t>
            </w:r>
            <w:r>
              <w:rPr>
                <w:rFonts w:ascii="Palatino Linotype"/>
                <w:color w:val="231F20"/>
                <w:spacing w:val="21"/>
                <w:w w:val="90"/>
                <w:sz w:val="24"/>
              </w:rPr>
              <w:t xml:space="preserve"> </w:t>
            </w:r>
            <w:r>
              <w:rPr>
                <w:rFonts w:ascii="Palatino Linotype"/>
                <w:color w:val="231F20"/>
                <w:w w:val="90"/>
                <w:sz w:val="24"/>
              </w:rPr>
              <w:t>are</w:t>
            </w:r>
            <w:r>
              <w:rPr>
                <w:rFonts w:ascii="Palatino Linotype"/>
                <w:color w:val="231F20"/>
                <w:spacing w:val="22"/>
                <w:w w:val="90"/>
                <w:sz w:val="24"/>
              </w:rPr>
              <w:t xml:space="preserve"> </w:t>
            </w:r>
            <w:r>
              <w:rPr>
                <w:rFonts w:ascii="Palatino Linotype"/>
                <w:color w:val="231F20"/>
                <w:w w:val="90"/>
                <w:sz w:val="24"/>
              </w:rPr>
              <w:t>leading</w:t>
            </w:r>
            <w:r>
              <w:rPr>
                <w:rFonts w:ascii="Palatino Linotype"/>
                <w:color w:val="231F20"/>
                <w:spacing w:val="22"/>
                <w:w w:val="90"/>
                <w:sz w:val="24"/>
              </w:rPr>
              <w:t xml:space="preserve"> </w:t>
            </w:r>
            <w:r>
              <w:rPr>
                <w:rFonts w:ascii="Palatino Linotype"/>
                <w:color w:val="231F20"/>
                <w:w w:val="90"/>
                <w:sz w:val="24"/>
              </w:rPr>
              <w:t>a</w:t>
            </w:r>
            <w:r>
              <w:rPr>
                <w:rFonts w:ascii="Palatino Linotype"/>
                <w:color w:val="231F20"/>
                <w:spacing w:val="22"/>
                <w:w w:val="90"/>
                <w:sz w:val="24"/>
              </w:rPr>
              <w:t xml:space="preserve"> </w:t>
            </w:r>
            <w:r>
              <w:rPr>
                <w:rFonts w:ascii="Palatino Linotype"/>
                <w:color w:val="231F20"/>
                <w:w w:val="90"/>
                <w:sz w:val="24"/>
              </w:rPr>
              <w:t>question</w:t>
            </w:r>
            <w:r>
              <w:rPr>
                <w:rFonts w:ascii="Palatino Linotype"/>
                <w:color w:val="231F20"/>
                <w:spacing w:val="22"/>
                <w:w w:val="90"/>
                <w:sz w:val="24"/>
              </w:rPr>
              <w:t xml:space="preserve"> </w:t>
            </w:r>
            <w:r>
              <w:rPr>
                <w:rFonts w:ascii="Palatino Linotype"/>
                <w:color w:val="231F20"/>
                <w:w w:val="90"/>
                <w:sz w:val="24"/>
              </w:rPr>
              <w:t>and</w:t>
            </w:r>
            <w:r>
              <w:rPr>
                <w:rFonts w:ascii="Palatino Linotype"/>
                <w:color w:val="231F20"/>
                <w:spacing w:val="21"/>
                <w:w w:val="90"/>
                <w:sz w:val="24"/>
              </w:rPr>
              <w:t xml:space="preserve"> </w:t>
            </w:r>
            <w:r>
              <w:rPr>
                <w:rFonts w:ascii="Palatino Linotype"/>
                <w:color w:val="231F20"/>
                <w:w w:val="90"/>
                <w:sz w:val="24"/>
              </w:rPr>
              <w:t>answer</w:t>
            </w:r>
            <w:r>
              <w:rPr>
                <w:rFonts w:ascii="Palatino Linotype"/>
                <w:color w:val="231F20"/>
                <w:spacing w:val="22"/>
                <w:w w:val="90"/>
                <w:sz w:val="24"/>
              </w:rPr>
              <w:t xml:space="preserve"> </w:t>
            </w:r>
            <w:r>
              <w:rPr>
                <w:rFonts w:ascii="Palatino Linotype"/>
                <w:color w:val="231F20"/>
                <w:w w:val="90"/>
                <w:sz w:val="24"/>
              </w:rPr>
              <w:t>discussion</w:t>
            </w:r>
            <w:r>
              <w:rPr>
                <w:rFonts w:ascii="Palatino Linotype"/>
                <w:color w:val="231F20"/>
                <w:spacing w:val="-51"/>
                <w:w w:val="90"/>
                <w:sz w:val="24"/>
              </w:rPr>
              <w:t xml:space="preserve"> </w:t>
            </w:r>
            <w:r>
              <w:rPr>
                <w:rFonts w:ascii="Palatino Linotype"/>
                <w:color w:val="231F20"/>
                <w:w w:val="90"/>
                <w:sz w:val="24"/>
              </w:rPr>
              <w:t>on</w:t>
            </w:r>
            <w:r>
              <w:rPr>
                <w:rFonts w:ascii="Palatino Linotype"/>
                <w:color w:val="231F20"/>
                <w:spacing w:val="-2"/>
                <w:w w:val="90"/>
                <w:sz w:val="24"/>
              </w:rPr>
              <w:t xml:space="preserve"> </w:t>
            </w:r>
            <w:r>
              <w:rPr>
                <w:rFonts w:ascii="Palatino Linotype"/>
                <w:color w:val="231F20"/>
                <w:w w:val="90"/>
                <w:sz w:val="24"/>
              </w:rPr>
              <w:t>specific</w:t>
            </w:r>
            <w:r>
              <w:rPr>
                <w:rFonts w:ascii="Palatino Linotype"/>
                <w:color w:val="231F20"/>
                <w:spacing w:val="-2"/>
                <w:w w:val="90"/>
                <w:sz w:val="24"/>
              </w:rPr>
              <w:t xml:space="preserve"> </w:t>
            </w:r>
            <w:r>
              <w:rPr>
                <w:rFonts w:ascii="Palatino Linotype"/>
                <w:color w:val="231F20"/>
                <w:w w:val="90"/>
                <w:sz w:val="24"/>
              </w:rPr>
              <w:t>current</w:t>
            </w:r>
            <w:r>
              <w:rPr>
                <w:rFonts w:ascii="Palatino Linotype"/>
                <w:color w:val="231F20"/>
                <w:spacing w:val="-2"/>
                <w:w w:val="90"/>
                <w:sz w:val="24"/>
              </w:rPr>
              <w:t xml:space="preserve"> </w:t>
            </w:r>
            <w:r>
              <w:rPr>
                <w:rFonts w:ascii="Palatino Linotype"/>
                <w:color w:val="231F20"/>
                <w:w w:val="90"/>
                <w:sz w:val="24"/>
              </w:rPr>
              <w:t>events</w:t>
            </w:r>
            <w:r>
              <w:rPr>
                <w:rFonts w:ascii="Palatino Linotype"/>
                <w:color w:val="231F20"/>
                <w:spacing w:val="-2"/>
                <w:w w:val="90"/>
                <w:sz w:val="24"/>
              </w:rPr>
              <w:t xml:space="preserve"> </w:t>
            </w:r>
            <w:r>
              <w:rPr>
                <w:rFonts w:ascii="Palatino Linotype"/>
                <w:color w:val="231F20"/>
                <w:w w:val="90"/>
                <w:sz w:val="24"/>
              </w:rPr>
              <w:t>and</w:t>
            </w:r>
            <w:r>
              <w:rPr>
                <w:rFonts w:ascii="Palatino Linotype"/>
                <w:color w:val="231F20"/>
                <w:spacing w:val="-2"/>
                <w:w w:val="90"/>
                <w:sz w:val="24"/>
              </w:rPr>
              <w:t xml:space="preserve"> </w:t>
            </w:r>
            <w:r>
              <w:rPr>
                <w:rFonts w:ascii="Palatino Linotype"/>
                <w:color w:val="231F20"/>
                <w:w w:val="90"/>
                <w:sz w:val="24"/>
              </w:rPr>
              <w:t>the</w:t>
            </w:r>
            <w:r>
              <w:rPr>
                <w:rFonts w:ascii="Palatino Linotype"/>
                <w:color w:val="231F20"/>
                <w:spacing w:val="-1"/>
                <w:w w:val="90"/>
                <w:sz w:val="24"/>
              </w:rPr>
              <w:t xml:space="preserve"> </w:t>
            </w:r>
            <w:r>
              <w:rPr>
                <w:rFonts w:ascii="Palatino Linotype"/>
                <w:color w:val="231F20"/>
                <w:w w:val="90"/>
                <w:sz w:val="24"/>
              </w:rPr>
              <w:t>impact</w:t>
            </w:r>
            <w:r>
              <w:rPr>
                <w:rFonts w:ascii="Palatino Linotype"/>
                <w:color w:val="231F20"/>
                <w:spacing w:val="-2"/>
                <w:w w:val="90"/>
                <w:sz w:val="24"/>
              </w:rPr>
              <w:t xml:space="preserve"> </w:t>
            </w:r>
            <w:r>
              <w:rPr>
                <w:rFonts w:ascii="Palatino Linotype"/>
                <w:color w:val="231F20"/>
                <w:w w:val="90"/>
                <w:sz w:val="24"/>
              </w:rPr>
              <w:t>they</w:t>
            </w:r>
            <w:r>
              <w:rPr>
                <w:rFonts w:ascii="Palatino Linotype"/>
                <w:color w:val="231F20"/>
                <w:spacing w:val="-2"/>
                <w:w w:val="90"/>
                <w:sz w:val="24"/>
              </w:rPr>
              <w:t xml:space="preserve"> </w:t>
            </w:r>
            <w:r>
              <w:rPr>
                <w:rFonts w:ascii="Palatino Linotype"/>
                <w:color w:val="231F20"/>
                <w:w w:val="90"/>
                <w:sz w:val="24"/>
              </w:rPr>
              <w:t>have</w:t>
            </w:r>
            <w:r>
              <w:rPr>
                <w:rFonts w:ascii="Palatino Linotype"/>
                <w:color w:val="231F20"/>
                <w:spacing w:val="-2"/>
                <w:w w:val="90"/>
                <w:sz w:val="24"/>
              </w:rPr>
              <w:t xml:space="preserve"> </w:t>
            </w:r>
            <w:r>
              <w:rPr>
                <w:rFonts w:ascii="Palatino Linotype"/>
                <w:color w:val="231F20"/>
                <w:w w:val="90"/>
                <w:sz w:val="24"/>
              </w:rPr>
              <w:t>on</w:t>
            </w:r>
            <w:r>
              <w:rPr>
                <w:rFonts w:ascii="Palatino Linotype"/>
                <w:color w:val="231F20"/>
                <w:spacing w:val="-2"/>
                <w:w w:val="90"/>
                <w:sz w:val="24"/>
              </w:rPr>
              <w:t xml:space="preserve"> </w:t>
            </w:r>
            <w:r>
              <w:rPr>
                <w:rFonts w:ascii="Palatino Linotype"/>
                <w:color w:val="231F20"/>
                <w:w w:val="90"/>
                <w:sz w:val="24"/>
              </w:rPr>
              <w:t>our</w:t>
            </w:r>
            <w:r>
              <w:rPr>
                <w:rFonts w:ascii="Palatino Linotype"/>
                <w:color w:val="231F20"/>
                <w:spacing w:val="-2"/>
                <w:w w:val="90"/>
                <w:sz w:val="24"/>
              </w:rPr>
              <w:t xml:space="preserve"> </w:t>
            </w:r>
            <w:r>
              <w:rPr>
                <w:rFonts w:ascii="Palatino Linotype"/>
                <w:color w:val="231F20"/>
                <w:w w:val="90"/>
                <w:sz w:val="24"/>
              </w:rPr>
              <w:t>economy.</w:t>
            </w:r>
          </w:p>
        </w:tc>
      </w:tr>
      <w:tr w:rsidR="00B54E0F" w14:paraId="49E39B3E" w14:textId="77777777" w:rsidTr="00B54E0F">
        <w:trPr>
          <w:trHeight w:val="3329"/>
        </w:trPr>
        <w:tc>
          <w:tcPr>
            <w:tcW w:w="3200" w:type="dxa"/>
            <w:tcBorders>
              <w:top w:val="single" w:sz="8" w:space="0" w:color="7D706C"/>
              <w:left w:val="single" w:sz="8" w:space="0" w:color="7D706C"/>
              <w:bottom w:val="single" w:sz="8" w:space="0" w:color="7D706C"/>
              <w:right w:val="single" w:sz="8" w:space="0" w:color="7D706C"/>
            </w:tcBorders>
          </w:tcPr>
          <w:p w14:paraId="644F6433" w14:textId="77777777" w:rsidR="00B54E0F" w:rsidRPr="00B54E0F" w:rsidRDefault="00B54E0F" w:rsidP="00DA2894">
            <w:pPr>
              <w:pStyle w:val="TableParagraph"/>
              <w:spacing w:before="30"/>
              <w:rPr>
                <w:b/>
                <w:i/>
                <w:color w:val="231F20"/>
                <w:w w:val="115"/>
                <w:sz w:val="24"/>
              </w:rPr>
            </w:pPr>
            <w:r>
              <w:rPr>
                <w:b/>
                <w:i/>
                <w:color w:val="231F20"/>
                <w:w w:val="115"/>
                <w:sz w:val="24"/>
              </w:rPr>
              <w:t>Supplemental</w:t>
            </w:r>
            <w:r w:rsidRPr="00B54E0F">
              <w:rPr>
                <w:b/>
                <w:i/>
                <w:color w:val="231F20"/>
                <w:w w:val="115"/>
                <w:sz w:val="24"/>
              </w:rPr>
              <w:t xml:space="preserve"> </w:t>
            </w:r>
            <w:r>
              <w:rPr>
                <w:b/>
                <w:i/>
                <w:color w:val="231F20"/>
                <w:w w:val="115"/>
                <w:sz w:val="24"/>
              </w:rPr>
              <w:t>Teaching</w:t>
            </w:r>
          </w:p>
          <w:p w14:paraId="54C3EFBD" w14:textId="77777777" w:rsidR="00B54E0F" w:rsidRPr="00B54E0F" w:rsidRDefault="00B54E0F" w:rsidP="00B54E0F">
            <w:pPr>
              <w:pStyle w:val="TableParagraph"/>
              <w:spacing w:before="30"/>
              <w:rPr>
                <w:b/>
                <w:i/>
                <w:color w:val="231F20"/>
                <w:w w:val="115"/>
                <w:sz w:val="24"/>
              </w:rPr>
            </w:pPr>
          </w:p>
          <w:p w14:paraId="7BD0FF1F" w14:textId="77777777" w:rsidR="00B54E0F" w:rsidRPr="00B54E0F" w:rsidRDefault="00B54E0F" w:rsidP="00B54E0F">
            <w:pPr>
              <w:pStyle w:val="TableParagraph"/>
              <w:spacing w:before="30"/>
              <w:rPr>
                <w:b/>
                <w:i/>
                <w:color w:val="231F20"/>
                <w:w w:val="115"/>
                <w:sz w:val="24"/>
              </w:rPr>
            </w:pPr>
            <w:r w:rsidRPr="00B54E0F">
              <w:rPr>
                <w:b/>
                <w:i/>
                <w:noProof/>
                <w:color w:val="231F20"/>
                <w:w w:val="115"/>
                <w:sz w:val="24"/>
                <w:lang w:bidi="ar-SA"/>
              </w:rPr>
              <w:drawing>
                <wp:inline distT="0" distB="0" distL="0" distR="0" wp14:anchorId="3697F771" wp14:editId="7EFC8AB4">
                  <wp:extent cx="1158811" cy="1535049"/>
                  <wp:effectExtent l="0" t="0" r="0" b="0"/>
                  <wp:docPr id="19" name="image13.jpeg" descr="A close-up of a calculat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jpeg" descr="A close-up of a calculator&#10;&#10;Description automatically generated with low confidence"/>
                          <pic:cNvPicPr/>
                        </pic:nvPicPr>
                        <pic:blipFill>
                          <a:blip r:embed="rId21" cstate="print"/>
                          <a:stretch>
                            <a:fillRect/>
                          </a:stretch>
                        </pic:blipFill>
                        <pic:spPr>
                          <a:xfrm>
                            <a:off x="0" y="0"/>
                            <a:ext cx="1158811" cy="1535049"/>
                          </a:xfrm>
                          <a:prstGeom prst="rect">
                            <a:avLst/>
                          </a:prstGeom>
                        </pic:spPr>
                      </pic:pic>
                    </a:graphicData>
                  </a:graphic>
                </wp:inline>
              </w:drawing>
            </w:r>
          </w:p>
          <w:p w14:paraId="1BD843D2" w14:textId="77777777" w:rsidR="00B54E0F" w:rsidRPr="00B54E0F" w:rsidRDefault="00B54E0F" w:rsidP="00B54E0F">
            <w:pPr>
              <w:pStyle w:val="TableParagraph"/>
              <w:spacing w:before="30"/>
              <w:rPr>
                <w:b/>
                <w:i/>
                <w:color w:val="231F20"/>
                <w:w w:val="115"/>
                <w:sz w:val="24"/>
              </w:rPr>
            </w:pPr>
          </w:p>
        </w:tc>
        <w:tc>
          <w:tcPr>
            <w:tcW w:w="7180" w:type="dxa"/>
            <w:tcBorders>
              <w:top w:val="single" w:sz="8" w:space="0" w:color="7D706C"/>
              <w:left w:val="single" w:sz="8" w:space="0" w:color="7D706C"/>
              <w:bottom w:val="single" w:sz="8" w:space="0" w:color="7D706C"/>
              <w:right w:val="single" w:sz="8" w:space="0" w:color="7D706C"/>
            </w:tcBorders>
          </w:tcPr>
          <w:p w14:paraId="52AE96FF" w14:textId="77777777" w:rsidR="00B54E0F" w:rsidRPr="00B54E0F" w:rsidRDefault="00B54E0F" w:rsidP="00B54E0F">
            <w:pPr>
              <w:pStyle w:val="TableParagraph"/>
              <w:spacing w:before="20" w:line="213" w:lineRule="auto"/>
              <w:ind w:left="79" w:right="100"/>
              <w:rPr>
                <w:rFonts w:ascii="Palatino Linotype"/>
                <w:color w:val="231F20"/>
                <w:w w:val="90"/>
                <w:sz w:val="24"/>
              </w:rPr>
            </w:pPr>
            <w:r>
              <w:rPr>
                <w:rFonts w:ascii="Palatino Linotype"/>
                <w:color w:val="231F20"/>
                <w:w w:val="90"/>
                <w:sz w:val="24"/>
              </w:rPr>
              <w:t>This strategy allows one teacher to work with students at their expected</w:t>
            </w:r>
            <w:r w:rsidRPr="00B54E0F">
              <w:rPr>
                <w:rFonts w:ascii="Palatino Linotype"/>
                <w:color w:val="231F20"/>
                <w:w w:val="90"/>
                <w:sz w:val="24"/>
              </w:rPr>
              <w:t xml:space="preserve"> </w:t>
            </w:r>
            <w:r>
              <w:rPr>
                <w:rFonts w:ascii="Palatino Linotype"/>
                <w:color w:val="231F20"/>
                <w:w w:val="90"/>
                <w:sz w:val="24"/>
              </w:rPr>
              <w:t>grade</w:t>
            </w:r>
            <w:r w:rsidRPr="00B54E0F">
              <w:rPr>
                <w:rFonts w:ascii="Palatino Linotype"/>
                <w:color w:val="231F20"/>
                <w:w w:val="90"/>
                <w:sz w:val="24"/>
              </w:rPr>
              <w:t xml:space="preserve"> </w:t>
            </w:r>
            <w:r>
              <w:rPr>
                <w:rFonts w:ascii="Palatino Linotype"/>
                <w:color w:val="231F20"/>
                <w:w w:val="90"/>
                <w:sz w:val="24"/>
              </w:rPr>
              <w:t>level,</w:t>
            </w:r>
            <w:r w:rsidRPr="00B54E0F">
              <w:rPr>
                <w:rFonts w:ascii="Palatino Linotype"/>
                <w:color w:val="231F20"/>
                <w:w w:val="90"/>
                <w:sz w:val="24"/>
              </w:rPr>
              <w:t xml:space="preserve"> </w:t>
            </w:r>
            <w:r>
              <w:rPr>
                <w:rFonts w:ascii="Palatino Linotype"/>
                <w:color w:val="231F20"/>
                <w:w w:val="90"/>
                <w:sz w:val="24"/>
              </w:rPr>
              <w:t>while</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other</w:t>
            </w:r>
            <w:r w:rsidRPr="00B54E0F">
              <w:rPr>
                <w:rFonts w:ascii="Palatino Linotype"/>
                <w:color w:val="231F20"/>
                <w:w w:val="90"/>
                <w:sz w:val="24"/>
              </w:rPr>
              <w:t xml:space="preserve"> </w:t>
            </w:r>
            <w:r>
              <w:rPr>
                <w:rFonts w:ascii="Palatino Linotype"/>
                <w:color w:val="231F20"/>
                <w:w w:val="90"/>
                <w:sz w:val="24"/>
              </w:rPr>
              <w:t>teacher</w:t>
            </w:r>
            <w:r w:rsidRPr="00B54E0F">
              <w:rPr>
                <w:rFonts w:ascii="Palatino Linotype"/>
                <w:color w:val="231F20"/>
                <w:w w:val="90"/>
                <w:sz w:val="24"/>
              </w:rPr>
              <w:t xml:space="preserve"> </w:t>
            </w:r>
            <w:r>
              <w:rPr>
                <w:rFonts w:ascii="Palatino Linotype"/>
                <w:color w:val="231F20"/>
                <w:w w:val="90"/>
                <w:sz w:val="24"/>
              </w:rPr>
              <w:t>works</w:t>
            </w:r>
            <w:r w:rsidRPr="00B54E0F">
              <w:rPr>
                <w:rFonts w:ascii="Palatino Linotype"/>
                <w:color w:val="231F20"/>
                <w:w w:val="90"/>
                <w:sz w:val="24"/>
              </w:rPr>
              <w:t xml:space="preserve"> </w:t>
            </w:r>
            <w:r>
              <w:rPr>
                <w:rFonts w:ascii="Palatino Linotype"/>
                <w:color w:val="231F20"/>
                <w:w w:val="90"/>
                <w:sz w:val="24"/>
              </w:rPr>
              <w:t>with</w:t>
            </w:r>
            <w:r w:rsidRPr="00B54E0F">
              <w:rPr>
                <w:rFonts w:ascii="Palatino Linotype"/>
                <w:color w:val="231F20"/>
                <w:w w:val="90"/>
                <w:sz w:val="24"/>
              </w:rPr>
              <w:t xml:space="preserve"> </w:t>
            </w:r>
            <w:r>
              <w:rPr>
                <w:rFonts w:ascii="Palatino Linotype"/>
                <w:color w:val="231F20"/>
                <w:w w:val="90"/>
                <w:sz w:val="24"/>
              </w:rPr>
              <w:t>those</w:t>
            </w:r>
            <w:r w:rsidRPr="00B54E0F">
              <w:rPr>
                <w:rFonts w:ascii="Palatino Linotype"/>
                <w:color w:val="231F20"/>
                <w:w w:val="90"/>
                <w:sz w:val="24"/>
              </w:rPr>
              <w:t xml:space="preserve"> </w:t>
            </w:r>
            <w:r>
              <w:rPr>
                <w:rFonts w:ascii="Palatino Linotype"/>
                <w:color w:val="231F20"/>
                <w:w w:val="90"/>
                <w:sz w:val="24"/>
              </w:rPr>
              <w:t>students</w:t>
            </w:r>
            <w:r w:rsidRPr="00B54E0F">
              <w:rPr>
                <w:rFonts w:ascii="Palatino Linotype"/>
                <w:color w:val="231F20"/>
                <w:w w:val="90"/>
                <w:sz w:val="24"/>
              </w:rPr>
              <w:t xml:space="preserve"> </w:t>
            </w:r>
            <w:r>
              <w:rPr>
                <w:rFonts w:ascii="Palatino Linotype"/>
                <w:color w:val="231F20"/>
                <w:w w:val="90"/>
                <w:sz w:val="24"/>
              </w:rPr>
              <w:t>who</w:t>
            </w:r>
            <w:r w:rsidRPr="00B54E0F">
              <w:rPr>
                <w:rFonts w:ascii="Palatino Linotype"/>
                <w:color w:val="231F20"/>
                <w:w w:val="90"/>
                <w:sz w:val="24"/>
              </w:rPr>
              <w:t xml:space="preserve"> </w:t>
            </w:r>
            <w:r>
              <w:rPr>
                <w:rFonts w:ascii="Palatino Linotype"/>
                <w:color w:val="231F20"/>
                <w:w w:val="90"/>
                <w:sz w:val="24"/>
              </w:rPr>
              <w:t>need</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information and/or materials</w:t>
            </w:r>
            <w:r w:rsidRPr="00B54E0F">
              <w:rPr>
                <w:rFonts w:ascii="Palatino Linotype"/>
                <w:color w:val="231F20"/>
                <w:w w:val="90"/>
                <w:sz w:val="24"/>
              </w:rPr>
              <w:t xml:space="preserve"> </w:t>
            </w:r>
            <w:r>
              <w:rPr>
                <w:rFonts w:ascii="Palatino Linotype"/>
                <w:color w:val="231F20"/>
                <w:w w:val="90"/>
                <w:sz w:val="24"/>
              </w:rPr>
              <w:t>retaught, extended or</w:t>
            </w:r>
            <w:r w:rsidRPr="00B54E0F">
              <w:rPr>
                <w:rFonts w:ascii="Palatino Linotype"/>
                <w:color w:val="231F20"/>
                <w:w w:val="90"/>
                <w:sz w:val="24"/>
              </w:rPr>
              <w:t xml:space="preserve"> </w:t>
            </w:r>
            <w:r>
              <w:rPr>
                <w:rFonts w:ascii="Palatino Linotype"/>
                <w:color w:val="231F20"/>
                <w:w w:val="90"/>
                <w:sz w:val="24"/>
              </w:rPr>
              <w:t>remediated.</w:t>
            </w:r>
          </w:p>
          <w:p w14:paraId="0EE387F6" w14:textId="77777777" w:rsidR="00B54E0F" w:rsidRPr="00B54E0F" w:rsidRDefault="00B54E0F" w:rsidP="00B54E0F">
            <w:pPr>
              <w:pStyle w:val="TableParagraph"/>
              <w:spacing w:before="20" w:line="213" w:lineRule="auto"/>
              <w:ind w:left="79" w:right="100"/>
              <w:rPr>
                <w:rFonts w:ascii="Palatino Linotype"/>
                <w:color w:val="231F20"/>
                <w:w w:val="90"/>
                <w:sz w:val="24"/>
              </w:rPr>
            </w:pPr>
            <w:r w:rsidRPr="00B54E0F">
              <w:rPr>
                <w:rFonts w:ascii="Palatino Linotype"/>
                <w:color w:val="231F20"/>
                <w:w w:val="90"/>
                <w:sz w:val="24"/>
              </w:rPr>
              <w:t xml:space="preserve">Example: </w:t>
            </w:r>
            <w:r>
              <w:rPr>
                <w:rFonts w:ascii="Palatino Linotype"/>
                <w:color w:val="231F20"/>
                <w:w w:val="90"/>
                <w:sz w:val="24"/>
              </w:rPr>
              <w:t>One</w:t>
            </w:r>
            <w:r w:rsidRPr="00B54E0F">
              <w:rPr>
                <w:rFonts w:ascii="Palatino Linotype"/>
                <w:color w:val="231F20"/>
                <w:w w:val="90"/>
                <w:sz w:val="24"/>
              </w:rPr>
              <w:t xml:space="preserve"> </w:t>
            </w:r>
            <w:r>
              <w:rPr>
                <w:rFonts w:ascii="Palatino Linotype"/>
                <w:color w:val="231F20"/>
                <w:w w:val="90"/>
                <w:sz w:val="24"/>
              </w:rPr>
              <w:t>teacher</w:t>
            </w:r>
            <w:r w:rsidRPr="00B54E0F">
              <w:rPr>
                <w:rFonts w:ascii="Palatino Linotype"/>
                <w:color w:val="231F20"/>
                <w:w w:val="90"/>
                <w:sz w:val="24"/>
              </w:rPr>
              <w:t xml:space="preserve"> </w:t>
            </w:r>
            <w:r>
              <w:rPr>
                <w:rFonts w:ascii="Palatino Linotype"/>
                <w:color w:val="231F20"/>
                <w:w w:val="90"/>
                <w:sz w:val="24"/>
              </w:rPr>
              <w:t>may</w:t>
            </w:r>
            <w:r w:rsidRPr="00B54E0F">
              <w:rPr>
                <w:rFonts w:ascii="Palatino Linotype"/>
                <w:color w:val="231F20"/>
                <w:w w:val="90"/>
                <w:sz w:val="24"/>
              </w:rPr>
              <w:t xml:space="preserve"> </w:t>
            </w:r>
            <w:r>
              <w:rPr>
                <w:rFonts w:ascii="Palatino Linotype"/>
                <w:color w:val="231F20"/>
                <w:w w:val="90"/>
                <w:sz w:val="24"/>
              </w:rPr>
              <w:t>work</w:t>
            </w:r>
            <w:r w:rsidRPr="00B54E0F">
              <w:rPr>
                <w:rFonts w:ascii="Palatino Linotype"/>
                <w:color w:val="231F20"/>
                <w:w w:val="90"/>
                <w:sz w:val="24"/>
              </w:rPr>
              <w:t xml:space="preserve"> </w:t>
            </w:r>
            <w:r>
              <w:rPr>
                <w:rFonts w:ascii="Palatino Linotype"/>
                <w:color w:val="231F20"/>
                <w:w w:val="90"/>
                <w:sz w:val="24"/>
              </w:rPr>
              <w:t>with</w:t>
            </w:r>
            <w:r w:rsidRPr="00B54E0F">
              <w:rPr>
                <w:rFonts w:ascii="Palatino Linotype"/>
                <w:color w:val="231F20"/>
                <w:w w:val="90"/>
                <w:sz w:val="24"/>
              </w:rPr>
              <w:t xml:space="preserve"> </w:t>
            </w:r>
            <w:r>
              <w:rPr>
                <w:rFonts w:ascii="Palatino Linotype"/>
                <w:color w:val="231F20"/>
                <w:w w:val="90"/>
                <w:sz w:val="24"/>
              </w:rPr>
              <w:t>students</w:t>
            </w:r>
            <w:r w:rsidRPr="00B54E0F">
              <w:rPr>
                <w:rFonts w:ascii="Palatino Linotype"/>
                <w:color w:val="231F20"/>
                <w:w w:val="90"/>
                <w:sz w:val="24"/>
              </w:rPr>
              <w:t xml:space="preserve"> </w:t>
            </w:r>
            <w:r>
              <w:rPr>
                <w:rFonts w:ascii="Palatino Linotype"/>
                <w:color w:val="231F20"/>
                <w:w w:val="90"/>
                <w:sz w:val="24"/>
              </w:rPr>
              <w:t>who</w:t>
            </w:r>
            <w:r w:rsidRPr="00B54E0F">
              <w:rPr>
                <w:rFonts w:ascii="Palatino Linotype"/>
                <w:color w:val="231F20"/>
                <w:w w:val="90"/>
                <w:sz w:val="24"/>
              </w:rPr>
              <w:t xml:space="preserve"> </w:t>
            </w:r>
            <w:r>
              <w:rPr>
                <w:rFonts w:ascii="Palatino Linotype"/>
                <w:color w:val="231F20"/>
                <w:w w:val="90"/>
                <w:sz w:val="24"/>
              </w:rPr>
              <w:t>need</w:t>
            </w:r>
            <w:r w:rsidRPr="00B54E0F">
              <w:rPr>
                <w:rFonts w:ascii="Palatino Linotype"/>
                <w:color w:val="231F20"/>
                <w:w w:val="90"/>
                <w:sz w:val="24"/>
              </w:rPr>
              <w:t xml:space="preserve"> </w:t>
            </w:r>
            <w:r>
              <w:rPr>
                <w:rFonts w:ascii="Palatino Linotype"/>
                <w:color w:val="231F20"/>
                <w:w w:val="90"/>
                <w:sz w:val="24"/>
              </w:rPr>
              <w:t>re-teaching</w:t>
            </w:r>
            <w:r w:rsidRPr="00B54E0F">
              <w:rPr>
                <w:rFonts w:ascii="Palatino Linotype"/>
                <w:color w:val="231F20"/>
                <w:w w:val="90"/>
                <w:sz w:val="24"/>
              </w:rPr>
              <w:t xml:space="preserve"> </w:t>
            </w:r>
            <w:r>
              <w:rPr>
                <w:rFonts w:ascii="Palatino Linotype"/>
                <w:color w:val="231F20"/>
                <w:w w:val="90"/>
                <w:sz w:val="24"/>
              </w:rPr>
              <w:t>of</w:t>
            </w:r>
            <w:r w:rsidRPr="00B54E0F">
              <w:rPr>
                <w:rFonts w:ascii="Palatino Linotype"/>
                <w:color w:val="231F20"/>
                <w:w w:val="90"/>
                <w:sz w:val="24"/>
              </w:rPr>
              <w:t xml:space="preserve"> </w:t>
            </w:r>
            <w:r>
              <w:rPr>
                <w:rFonts w:ascii="Palatino Linotype"/>
                <w:color w:val="231F20"/>
                <w:w w:val="90"/>
                <w:sz w:val="24"/>
              </w:rPr>
              <w:t>a concept while the other teacher works with the rest of the students on</w:t>
            </w:r>
            <w:r w:rsidRPr="00B54E0F">
              <w:rPr>
                <w:rFonts w:ascii="Palatino Linotype"/>
                <w:color w:val="231F20"/>
                <w:w w:val="90"/>
                <w:sz w:val="24"/>
              </w:rPr>
              <w:t xml:space="preserve"> enrichment.</w:t>
            </w:r>
          </w:p>
        </w:tc>
      </w:tr>
      <w:tr w:rsidR="00B54E0F" w14:paraId="616E8C89" w14:textId="77777777" w:rsidTr="00B54E0F">
        <w:trPr>
          <w:trHeight w:val="3329"/>
        </w:trPr>
        <w:tc>
          <w:tcPr>
            <w:tcW w:w="3200" w:type="dxa"/>
            <w:tcBorders>
              <w:top w:val="single" w:sz="8" w:space="0" w:color="7D706C"/>
              <w:left w:val="single" w:sz="8" w:space="0" w:color="7D706C"/>
              <w:bottom w:val="single" w:sz="8" w:space="0" w:color="7D706C"/>
              <w:right w:val="single" w:sz="8" w:space="0" w:color="7D706C"/>
            </w:tcBorders>
          </w:tcPr>
          <w:p w14:paraId="3BC7802D" w14:textId="77777777" w:rsidR="00B54E0F" w:rsidRPr="00B54E0F" w:rsidRDefault="00B54E0F" w:rsidP="00B54E0F">
            <w:pPr>
              <w:pStyle w:val="TableParagraph"/>
              <w:spacing w:before="30"/>
              <w:rPr>
                <w:b/>
                <w:i/>
                <w:color w:val="231F20"/>
                <w:w w:val="115"/>
                <w:sz w:val="24"/>
              </w:rPr>
            </w:pPr>
            <w:r>
              <w:rPr>
                <w:b/>
                <w:i/>
                <w:color w:val="231F20"/>
                <w:w w:val="115"/>
                <w:sz w:val="24"/>
              </w:rPr>
              <w:t>Alternative</w:t>
            </w:r>
            <w:r w:rsidRPr="00B54E0F">
              <w:rPr>
                <w:b/>
                <w:i/>
                <w:color w:val="231F20"/>
                <w:w w:val="115"/>
                <w:sz w:val="24"/>
              </w:rPr>
              <w:t xml:space="preserve"> </w:t>
            </w:r>
            <w:r>
              <w:rPr>
                <w:b/>
                <w:i/>
                <w:color w:val="231F20"/>
                <w:w w:val="115"/>
                <w:sz w:val="24"/>
              </w:rPr>
              <w:t>(Differentiated)</w:t>
            </w:r>
            <w:r w:rsidRPr="00B54E0F">
              <w:rPr>
                <w:b/>
                <w:i/>
                <w:color w:val="231F20"/>
                <w:w w:val="115"/>
                <w:sz w:val="24"/>
              </w:rPr>
              <w:t xml:space="preserve"> </w:t>
            </w:r>
            <w:r>
              <w:rPr>
                <w:b/>
                <w:i/>
                <w:color w:val="231F20"/>
                <w:w w:val="115"/>
                <w:sz w:val="24"/>
              </w:rPr>
              <w:t>Teaching</w:t>
            </w:r>
          </w:p>
          <w:p w14:paraId="6F8D1257" w14:textId="77777777" w:rsidR="00B54E0F" w:rsidRPr="00B54E0F" w:rsidRDefault="00B54E0F" w:rsidP="00B54E0F">
            <w:pPr>
              <w:pStyle w:val="TableParagraph"/>
              <w:spacing w:before="30"/>
              <w:rPr>
                <w:b/>
                <w:i/>
                <w:color w:val="231F20"/>
                <w:w w:val="115"/>
                <w:sz w:val="24"/>
              </w:rPr>
            </w:pPr>
          </w:p>
          <w:p w14:paraId="12058533" w14:textId="77777777" w:rsidR="00B54E0F" w:rsidRPr="00B54E0F" w:rsidRDefault="00B54E0F" w:rsidP="00B54E0F">
            <w:pPr>
              <w:pStyle w:val="TableParagraph"/>
              <w:spacing w:before="30"/>
              <w:rPr>
                <w:b/>
                <w:i/>
                <w:color w:val="231F20"/>
                <w:w w:val="115"/>
                <w:sz w:val="24"/>
              </w:rPr>
            </w:pPr>
            <w:r w:rsidRPr="00B54E0F">
              <w:rPr>
                <w:b/>
                <w:i/>
                <w:noProof/>
                <w:color w:val="231F20"/>
                <w:w w:val="115"/>
                <w:sz w:val="24"/>
                <w:lang w:bidi="ar-SA"/>
              </w:rPr>
              <w:drawing>
                <wp:inline distT="0" distB="0" distL="0" distR="0" wp14:anchorId="396227BB" wp14:editId="059B1305">
                  <wp:extent cx="1158811" cy="1535049"/>
                  <wp:effectExtent l="0" t="0" r="0" b="0"/>
                  <wp:docPr id="21" name="image13.jpeg" descr="A close-up of a calculat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3.jpeg" descr="A close-up of a calculator&#10;&#10;Description automatically generated with low confidence"/>
                          <pic:cNvPicPr/>
                        </pic:nvPicPr>
                        <pic:blipFill>
                          <a:blip r:embed="rId21" cstate="print"/>
                          <a:stretch>
                            <a:fillRect/>
                          </a:stretch>
                        </pic:blipFill>
                        <pic:spPr>
                          <a:xfrm>
                            <a:off x="0" y="0"/>
                            <a:ext cx="1158811" cy="1535049"/>
                          </a:xfrm>
                          <a:prstGeom prst="rect">
                            <a:avLst/>
                          </a:prstGeom>
                        </pic:spPr>
                      </pic:pic>
                    </a:graphicData>
                  </a:graphic>
                </wp:inline>
              </w:drawing>
            </w:r>
          </w:p>
          <w:p w14:paraId="78D3B716" w14:textId="77777777" w:rsidR="00B54E0F" w:rsidRPr="00B54E0F" w:rsidRDefault="00B54E0F" w:rsidP="00B54E0F">
            <w:pPr>
              <w:pStyle w:val="TableParagraph"/>
              <w:spacing w:before="30"/>
              <w:rPr>
                <w:b/>
                <w:i/>
                <w:color w:val="231F20"/>
                <w:w w:val="115"/>
                <w:sz w:val="24"/>
              </w:rPr>
            </w:pPr>
          </w:p>
        </w:tc>
        <w:tc>
          <w:tcPr>
            <w:tcW w:w="7180" w:type="dxa"/>
            <w:tcBorders>
              <w:top w:val="single" w:sz="8" w:space="0" w:color="7D706C"/>
              <w:left w:val="single" w:sz="8" w:space="0" w:color="7D706C"/>
              <w:bottom w:val="single" w:sz="8" w:space="0" w:color="7D706C"/>
              <w:right w:val="single" w:sz="8" w:space="0" w:color="7D706C"/>
            </w:tcBorders>
          </w:tcPr>
          <w:p w14:paraId="6D23C4B8" w14:textId="77777777" w:rsidR="00B54E0F" w:rsidRPr="00B54E0F" w:rsidRDefault="00B54E0F" w:rsidP="00B54E0F">
            <w:pPr>
              <w:pStyle w:val="TableParagraph"/>
              <w:spacing w:before="20" w:line="213" w:lineRule="auto"/>
              <w:ind w:left="79" w:right="100"/>
              <w:rPr>
                <w:rFonts w:ascii="Palatino Linotype"/>
                <w:color w:val="231F20"/>
                <w:w w:val="90"/>
                <w:sz w:val="24"/>
              </w:rPr>
            </w:pPr>
            <w:r>
              <w:rPr>
                <w:rFonts w:ascii="Palatino Linotype"/>
                <w:color w:val="231F20"/>
                <w:w w:val="90"/>
                <w:sz w:val="24"/>
              </w:rPr>
              <w:t>Alternative teaching strategies provide two different approaches to</w:t>
            </w:r>
            <w:r w:rsidRPr="00B54E0F">
              <w:rPr>
                <w:rFonts w:ascii="Palatino Linotype"/>
                <w:color w:val="231F20"/>
                <w:w w:val="90"/>
                <w:sz w:val="24"/>
              </w:rPr>
              <w:t xml:space="preserve"> </w:t>
            </w:r>
            <w:r>
              <w:rPr>
                <w:rFonts w:ascii="Palatino Linotype"/>
                <w:color w:val="231F20"/>
                <w:w w:val="90"/>
                <w:sz w:val="24"/>
              </w:rPr>
              <w:t>teaching</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same</w:t>
            </w:r>
            <w:r w:rsidRPr="00B54E0F">
              <w:rPr>
                <w:rFonts w:ascii="Palatino Linotype"/>
                <w:color w:val="231F20"/>
                <w:w w:val="90"/>
                <w:sz w:val="24"/>
              </w:rPr>
              <w:t xml:space="preserve"> </w:t>
            </w:r>
            <w:r>
              <w:rPr>
                <w:rFonts w:ascii="Palatino Linotype"/>
                <w:color w:val="231F20"/>
                <w:w w:val="90"/>
                <w:sz w:val="24"/>
              </w:rPr>
              <w:t>information.</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learning</w:t>
            </w:r>
            <w:r w:rsidRPr="00B54E0F">
              <w:rPr>
                <w:rFonts w:ascii="Palatino Linotype"/>
                <w:color w:val="231F20"/>
                <w:w w:val="90"/>
                <w:sz w:val="24"/>
              </w:rPr>
              <w:t xml:space="preserve"> </w:t>
            </w:r>
            <w:r>
              <w:rPr>
                <w:rFonts w:ascii="Palatino Linotype"/>
                <w:color w:val="231F20"/>
                <w:w w:val="90"/>
                <w:sz w:val="24"/>
              </w:rPr>
              <w:t>outcome</w:t>
            </w:r>
            <w:r w:rsidRPr="00B54E0F">
              <w:rPr>
                <w:rFonts w:ascii="Palatino Linotype"/>
                <w:color w:val="231F20"/>
                <w:w w:val="90"/>
                <w:sz w:val="24"/>
              </w:rPr>
              <w:t xml:space="preserve"> </w:t>
            </w:r>
            <w:r>
              <w:rPr>
                <w:rFonts w:ascii="Palatino Linotype"/>
                <w:color w:val="231F20"/>
                <w:w w:val="90"/>
                <w:sz w:val="24"/>
              </w:rPr>
              <w:t>is</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same</w:t>
            </w:r>
            <w:r w:rsidRPr="00B54E0F">
              <w:rPr>
                <w:rFonts w:ascii="Palatino Linotype"/>
                <w:color w:val="231F20"/>
                <w:w w:val="90"/>
                <w:sz w:val="24"/>
              </w:rPr>
              <w:t xml:space="preserve"> </w:t>
            </w:r>
            <w:r>
              <w:rPr>
                <w:rFonts w:ascii="Palatino Linotype"/>
                <w:color w:val="231F20"/>
                <w:w w:val="90"/>
                <w:sz w:val="24"/>
              </w:rPr>
              <w:t>for</w:t>
            </w:r>
            <w:r w:rsidRPr="00B54E0F">
              <w:rPr>
                <w:rFonts w:ascii="Palatino Linotype"/>
                <w:color w:val="231F20"/>
                <w:w w:val="90"/>
                <w:sz w:val="24"/>
              </w:rPr>
              <w:t xml:space="preserve"> </w:t>
            </w:r>
            <w:r>
              <w:rPr>
                <w:rFonts w:ascii="Palatino Linotype"/>
                <w:color w:val="231F20"/>
                <w:w w:val="90"/>
                <w:sz w:val="24"/>
              </w:rPr>
              <w:t>all</w:t>
            </w:r>
            <w:r w:rsidRPr="00B54E0F">
              <w:rPr>
                <w:rFonts w:ascii="Palatino Linotype"/>
                <w:color w:val="231F20"/>
                <w:w w:val="90"/>
                <w:sz w:val="24"/>
              </w:rPr>
              <w:t xml:space="preserve"> </w:t>
            </w:r>
            <w:r>
              <w:rPr>
                <w:rFonts w:ascii="Palatino Linotype"/>
                <w:color w:val="231F20"/>
                <w:w w:val="90"/>
                <w:sz w:val="24"/>
              </w:rPr>
              <w:t>students</w:t>
            </w:r>
            <w:r w:rsidRPr="00B54E0F">
              <w:rPr>
                <w:rFonts w:ascii="Palatino Linotype"/>
                <w:color w:val="231F20"/>
                <w:w w:val="90"/>
                <w:sz w:val="24"/>
              </w:rPr>
              <w:t xml:space="preserve"> </w:t>
            </w:r>
            <w:r>
              <w:rPr>
                <w:rFonts w:ascii="Palatino Linotype"/>
                <w:color w:val="231F20"/>
                <w:w w:val="90"/>
                <w:sz w:val="24"/>
              </w:rPr>
              <w:t>however</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avenue</w:t>
            </w:r>
            <w:r w:rsidRPr="00B54E0F">
              <w:rPr>
                <w:rFonts w:ascii="Palatino Linotype"/>
                <w:color w:val="231F20"/>
                <w:w w:val="90"/>
                <w:sz w:val="24"/>
              </w:rPr>
              <w:t xml:space="preserve"> </w:t>
            </w:r>
            <w:r>
              <w:rPr>
                <w:rFonts w:ascii="Palatino Linotype"/>
                <w:color w:val="231F20"/>
                <w:w w:val="90"/>
                <w:sz w:val="24"/>
              </w:rPr>
              <w:t>for</w:t>
            </w:r>
            <w:r w:rsidRPr="00B54E0F">
              <w:rPr>
                <w:rFonts w:ascii="Palatino Linotype"/>
                <w:color w:val="231F20"/>
                <w:w w:val="90"/>
                <w:sz w:val="24"/>
              </w:rPr>
              <w:t xml:space="preserve"> </w:t>
            </w:r>
            <w:r>
              <w:rPr>
                <w:rFonts w:ascii="Palatino Linotype"/>
                <w:color w:val="231F20"/>
                <w:w w:val="90"/>
                <w:sz w:val="24"/>
              </w:rPr>
              <w:t>getting</w:t>
            </w:r>
            <w:r w:rsidRPr="00B54E0F">
              <w:rPr>
                <w:rFonts w:ascii="Palatino Linotype"/>
                <w:color w:val="231F20"/>
                <w:w w:val="90"/>
                <w:sz w:val="24"/>
              </w:rPr>
              <w:t xml:space="preserve"> </w:t>
            </w:r>
            <w:r>
              <w:rPr>
                <w:rFonts w:ascii="Palatino Linotype"/>
                <w:color w:val="231F20"/>
                <w:w w:val="90"/>
                <w:sz w:val="24"/>
              </w:rPr>
              <w:t>there</w:t>
            </w:r>
            <w:r w:rsidRPr="00B54E0F">
              <w:rPr>
                <w:rFonts w:ascii="Palatino Linotype"/>
                <w:color w:val="231F20"/>
                <w:w w:val="90"/>
                <w:sz w:val="24"/>
              </w:rPr>
              <w:t xml:space="preserve"> </w:t>
            </w:r>
            <w:r>
              <w:rPr>
                <w:rFonts w:ascii="Palatino Linotype"/>
                <w:color w:val="231F20"/>
                <w:w w:val="90"/>
                <w:sz w:val="24"/>
              </w:rPr>
              <w:t>is</w:t>
            </w:r>
            <w:r w:rsidRPr="00B54E0F">
              <w:rPr>
                <w:rFonts w:ascii="Palatino Linotype"/>
                <w:color w:val="231F20"/>
                <w:w w:val="90"/>
                <w:sz w:val="24"/>
              </w:rPr>
              <w:t xml:space="preserve"> </w:t>
            </w:r>
            <w:r>
              <w:rPr>
                <w:rFonts w:ascii="Palatino Linotype"/>
                <w:color w:val="231F20"/>
                <w:w w:val="90"/>
                <w:sz w:val="24"/>
              </w:rPr>
              <w:t>different.</w:t>
            </w:r>
          </w:p>
          <w:p w14:paraId="103EBF42" w14:textId="77777777" w:rsidR="00B54E0F" w:rsidRPr="00B54E0F" w:rsidRDefault="00B54E0F" w:rsidP="00B54E0F">
            <w:pPr>
              <w:pStyle w:val="TableParagraph"/>
              <w:spacing w:before="20" w:line="213" w:lineRule="auto"/>
              <w:ind w:left="79" w:right="100"/>
              <w:rPr>
                <w:rFonts w:ascii="Palatino Linotype"/>
                <w:color w:val="231F20"/>
                <w:w w:val="90"/>
                <w:sz w:val="24"/>
              </w:rPr>
            </w:pPr>
            <w:r>
              <w:rPr>
                <w:rFonts w:ascii="Palatino Linotype"/>
                <w:color w:val="231F20"/>
                <w:w w:val="90"/>
                <w:sz w:val="24"/>
              </w:rPr>
              <w:t>Example: One instructor may lead a group in predicting prior to reading</w:t>
            </w:r>
            <w:r w:rsidRPr="00B54E0F">
              <w:rPr>
                <w:rFonts w:ascii="Palatino Linotype"/>
                <w:color w:val="231F20"/>
                <w:w w:val="90"/>
                <w:sz w:val="24"/>
              </w:rPr>
              <w:t xml:space="preserve"> </w:t>
            </w:r>
            <w:r>
              <w:rPr>
                <w:rFonts w:ascii="Palatino Linotype"/>
                <w:color w:val="231F20"/>
                <w:w w:val="90"/>
                <w:sz w:val="24"/>
              </w:rPr>
              <w:t>by looking at the</w:t>
            </w:r>
            <w:r w:rsidRPr="00B54E0F">
              <w:rPr>
                <w:rFonts w:ascii="Palatino Linotype"/>
                <w:color w:val="231F20"/>
                <w:w w:val="90"/>
                <w:sz w:val="24"/>
              </w:rPr>
              <w:t xml:space="preserve"> </w:t>
            </w:r>
            <w:r>
              <w:rPr>
                <w:rFonts w:ascii="Palatino Linotype"/>
                <w:color w:val="231F20"/>
                <w:w w:val="90"/>
                <w:sz w:val="24"/>
              </w:rPr>
              <w:t>cover of the</w:t>
            </w:r>
            <w:r w:rsidRPr="00B54E0F">
              <w:rPr>
                <w:rFonts w:ascii="Palatino Linotype"/>
                <w:color w:val="231F20"/>
                <w:w w:val="90"/>
                <w:sz w:val="24"/>
              </w:rPr>
              <w:t xml:space="preserve"> </w:t>
            </w:r>
            <w:r>
              <w:rPr>
                <w:rFonts w:ascii="Palatino Linotype"/>
                <w:color w:val="231F20"/>
                <w:w w:val="90"/>
                <w:sz w:val="24"/>
              </w:rPr>
              <w:t>book and the illustrations,</w:t>
            </w:r>
            <w:r w:rsidRPr="00B54E0F">
              <w:rPr>
                <w:rFonts w:ascii="Palatino Linotype"/>
                <w:color w:val="231F20"/>
                <w:w w:val="90"/>
                <w:sz w:val="24"/>
              </w:rPr>
              <w:t xml:space="preserve"> </w:t>
            </w:r>
            <w:r>
              <w:rPr>
                <w:rFonts w:ascii="Palatino Linotype"/>
                <w:color w:val="231F20"/>
                <w:w w:val="90"/>
                <w:sz w:val="24"/>
              </w:rPr>
              <w:t>etc. The other</w:t>
            </w:r>
            <w:r w:rsidRPr="00B54E0F">
              <w:rPr>
                <w:rFonts w:ascii="Palatino Linotype"/>
                <w:color w:val="231F20"/>
                <w:w w:val="90"/>
                <w:sz w:val="24"/>
              </w:rPr>
              <w:t xml:space="preserve"> instructor accomplishes the same outcome but with</w:t>
            </w:r>
          </w:p>
          <w:p w14:paraId="523BF68E" w14:textId="77777777" w:rsidR="00B54E0F" w:rsidRPr="00B54E0F" w:rsidRDefault="00B54E0F" w:rsidP="00B54E0F">
            <w:pPr>
              <w:pStyle w:val="TableParagraph"/>
              <w:spacing w:before="20" w:line="213" w:lineRule="auto"/>
              <w:ind w:left="79" w:right="100"/>
              <w:rPr>
                <w:rFonts w:ascii="Palatino Linotype"/>
                <w:color w:val="231F20"/>
                <w:w w:val="90"/>
                <w:sz w:val="24"/>
              </w:rPr>
            </w:pPr>
            <w:r>
              <w:rPr>
                <w:rFonts w:ascii="Palatino Linotype"/>
                <w:color w:val="231F20"/>
                <w:w w:val="90"/>
                <w:sz w:val="24"/>
              </w:rPr>
              <w:t>his/her</w:t>
            </w:r>
            <w:r w:rsidRPr="00B54E0F">
              <w:rPr>
                <w:rFonts w:ascii="Palatino Linotype"/>
                <w:color w:val="231F20"/>
                <w:w w:val="90"/>
                <w:sz w:val="24"/>
              </w:rPr>
              <w:t xml:space="preserve"> </w:t>
            </w:r>
            <w:r>
              <w:rPr>
                <w:rFonts w:ascii="Palatino Linotype"/>
                <w:color w:val="231F20"/>
                <w:w w:val="90"/>
                <w:sz w:val="24"/>
              </w:rPr>
              <w:t>group,</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students</w:t>
            </w:r>
            <w:r w:rsidRPr="00B54E0F">
              <w:rPr>
                <w:rFonts w:ascii="Palatino Linotype"/>
                <w:color w:val="231F20"/>
                <w:w w:val="90"/>
                <w:sz w:val="24"/>
              </w:rPr>
              <w:t xml:space="preserve"> </w:t>
            </w:r>
            <w:r>
              <w:rPr>
                <w:rFonts w:ascii="Palatino Linotype"/>
                <w:color w:val="231F20"/>
                <w:w w:val="90"/>
                <w:sz w:val="24"/>
              </w:rPr>
              <w:t>predict</w:t>
            </w:r>
            <w:r w:rsidRPr="00B54E0F">
              <w:rPr>
                <w:rFonts w:ascii="Palatino Linotype"/>
                <w:color w:val="231F20"/>
                <w:w w:val="90"/>
                <w:sz w:val="24"/>
              </w:rPr>
              <w:t xml:space="preserve"> </w:t>
            </w:r>
            <w:r>
              <w:rPr>
                <w:rFonts w:ascii="Palatino Linotype"/>
                <w:color w:val="231F20"/>
                <w:w w:val="90"/>
                <w:sz w:val="24"/>
              </w:rPr>
              <w:t>by</w:t>
            </w:r>
            <w:r w:rsidRPr="00B54E0F">
              <w:rPr>
                <w:rFonts w:ascii="Palatino Linotype"/>
                <w:color w:val="231F20"/>
                <w:w w:val="90"/>
                <w:sz w:val="24"/>
              </w:rPr>
              <w:t xml:space="preserve"> </w:t>
            </w:r>
            <w:r>
              <w:rPr>
                <w:rFonts w:ascii="Palatino Linotype"/>
                <w:color w:val="231F20"/>
                <w:w w:val="90"/>
                <w:sz w:val="24"/>
              </w:rPr>
              <w:t>connecting</w:t>
            </w:r>
            <w:r w:rsidRPr="00B54E0F">
              <w:rPr>
                <w:rFonts w:ascii="Palatino Linotype"/>
                <w:color w:val="231F20"/>
                <w:w w:val="90"/>
                <w:sz w:val="24"/>
              </w:rPr>
              <w:t xml:space="preserve"> </w:t>
            </w:r>
            <w:r>
              <w:rPr>
                <w:rFonts w:ascii="Palatino Linotype"/>
                <w:color w:val="231F20"/>
                <w:w w:val="90"/>
                <w:sz w:val="24"/>
              </w:rPr>
              <w:t>the</w:t>
            </w:r>
            <w:r w:rsidRPr="00B54E0F">
              <w:rPr>
                <w:rFonts w:ascii="Palatino Linotype"/>
                <w:color w:val="231F20"/>
                <w:w w:val="90"/>
                <w:sz w:val="24"/>
              </w:rPr>
              <w:t xml:space="preserve"> </w:t>
            </w:r>
            <w:r>
              <w:rPr>
                <w:rFonts w:ascii="Palatino Linotype"/>
                <w:color w:val="231F20"/>
                <w:w w:val="90"/>
                <w:sz w:val="24"/>
              </w:rPr>
              <w:t>items</w:t>
            </w:r>
            <w:r w:rsidRPr="00B54E0F">
              <w:rPr>
                <w:rFonts w:ascii="Palatino Linotype"/>
                <w:color w:val="231F20"/>
                <w:w w:val="90"/>
                <w:sz w:val="24"/>
              </w:rPr>
              <w:t xml:space="preserve"> </w:t>
            </w:r>
            <w:r>
              <w:rPr>
                <w:rFonts w:ascii="Palatino Linotype"/>
                <w:color w:val="231F20"/>
                <w:w w:val="90"/>
                <w:sz w:val="24"/>
              </w:rPr>
              <w:t>pulled</w:t>
            </w:r>
            <w:r w:rsidRPr="00B54E0F">
              <w:rPr>
                <w:rFonts w:ascii="Palatino Linotype"/>
                <w:color w:val="231F20"/>
                <w:w w:val="90"/>
                <w:sz w:val="24"/>
              </w:rPr>
              <w:t xml:space="preserve"> </w:t>
            </w:r>
            <w:r>
              <w:rPr>
                <w:rFonts w:ascii="Palatino Linotype"/>
                <w:color w:val="231F20"/>
                <w:w w:val="90"/>
                <w:sz w:val="24"/>
              </w:rPr>
              <w:t>out</w:t>
            </w:r>
            <w:r w:rsidRPr="00B54E0F">
              <w:rPr>
                <w:rFonts w:ascii="Palatino Linotype"/>
                <w:color w:val="231F20"/>
                <w:w w:val="90"/>
                <w:sz w:val="24"/>
              </w:rPr>
              <w:t xml:space="preserve"> </w:t>
            </w:r>
            <w:r>
              <w:rPr>
                <w:rFonts w:ascii="Palatino Linotype"/>
                <w:color w:val="231F20"/>
                <w:w w:val="90"/>
                <w:sz w:val="24"/>
              </w:rPr>
              <w:t>of</w:t>
            </w:r>
            <w:r w:rsidRPr="00B54E0F">
              <w:rPr>
                <w:rFonts w:ascii="Palatino Linotype"/>
                <w:color w:val="231F20"/>
                <w:w w:val="90"/>
                <w:sz w:val="24"/>
              </w:rPr>
              <w:t xml:space="preserve"> the bag with the story.</w:t>
            </w:r>
          </w:p>
        </w:tc>
      </w:tr>
      <w:tr w:rsidR="00B54E0F" w14:paraId="5FCF8115" w14:textId="77777777" w:rsidTr="00B54E0F">
        <w:trPr>
          <w:trHeight w:val="3329"/>
        </w:trPr>
        <w:tc>
          <w:tcPr>
            <w:tcW w:w="3200" w:type="dxa"/>
            <w:tcBorders>
              <w:top w:val="single" w:sz="8" w:space="0" w:color="7D706C"/>
              <w:left w:val="single" w:sz="8" w:space="0" w:color="7D706C"/>
              <w:bottom w:val="single" w:sz="8" w:space="0" w:color="7D706C"/>
              <w:right w:val="single" w:sz="8" w:space="0" w:color="7D706C"/>
            </w:tcBorders>
          </w:tcPr>
          <w:p w14:paraId="691253A3" w14:textId="77777777" w:rsidR="00B54E0F" w:rsidRPr="00B54E0F" w:rsidRDefault="00B54E0F" w:rsidP="00DA2894">
            <w:pPr>
              <w:pStyle w:val="TableParagraph"/>
              <w:spacing w:before="30"/>
              <w:rPr>
                <w:b/>
                <w:i/>
                <w:color w:val="231F20"/>
                <w:w w:val="115"/>
                <w:sz w:val="24"/>
              </w:rPr>
            </w:pPr>
            <w:r w:rsidRPr="00B54E0F">
              <w:rPr>
                <w:b/>
                <w:i/>
                <w:color w:val="231F20"/>
                <w:w w:val="115"/>
                <w:sz w:val="24"/>
              </w:rPr>
              <w:t>Team Teaching</w:t>
            </w:r>
          </w:p>
          <w:p w14:paraId="7F1F7552" w14:textId="77777777" w:rsidR="00B54E0F" w:rsidRPr="00B54E0F" w:rsidRDefault="00B54E0F" w:rsidP="00B54E0F">
            <w:pPr>
              <w:pStyle w:val="TableParagraph"/>
              <w:spacing w:before="30"/>
              <w:rPr>
                <w:b/>
                <w:i/>
                <w:color w:val="231F20"/>
                <w:w w:val="115"/>
                <w:sz w:val="24"/>
              </w:rPr>
            </w:pPr>
          </w:p>
          <w:p w14:paraId="74E4B436" w14:textId="77777777" w:rsidR="00B54E0F" w:rsidRPr="00B54E0F" w:rsidRDefault="00B54E0F" w:rsidP="00B54E0F">
            <w:pPr>
              <w:pStyle w:val="TableParagraph"/>
              <w:spacing w:before="30"/>
              <w:rPr>
                <w:b/>
                <w:i/>
                <w:color w:val="231F20"/>
                <w:w w:val="115"/>
                <w:sz w:val="24"/>
              </w:rPr>
            </w:pPr>
          </w:p>
          <w:p w14:paraId="5E1D3422" w14:textId="7E4D2ABD" w:rsidR="00B54E0F" w:rsidRPr="00B54E0F" w:rsidRDefault="00B54E0F" w:rsidP="00EC6398">
            <w:pPr>
              <w:pStyle w:val="TableParagraph"/>
              <w:spacing w:before="30"/>
              <w:rPr>
                <w:b/>
                <w:i/>
                <w:color w:val="231F20"/>
                <w:w w:val="115"/>
                <w:sz w:val="24"/>
              </w:rPr>
            </w:pPr>
            <w:r w:rsidRPr="00B54E0F">
              <w:rPr>
                <w:b/>
                <w:i/>
                <w:noProof/>
                <w:color w:val="231F20"/>
                <w:w w:val="115"/>
                <w:sz w:val="24"/>
                <w:lang w:bidi="ar-SA"/>
              </w:rPr>
              <w:drawing>
                <wp:inline distT="0" distB="0" distL="0" distR="0" wp14:anchorId="29355161" wp14:editId="7D7FB04E">
                  <wp:extent cx="1070800" cy="1154239"/>
                  <wp:effectExtent l="0" t="0" r="0" b="0"/>
                  <wp:docPr id="23" name="image14.jpeg"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4.jpeg" descr="Shape&#10;&#10;Description automatically generated"/>
                          <pic:cNvPicPr/>
                        </pic:nvPicPr>
                        <pic:blipFill>
                          <a:blip r:embed="rId22" cstate="print"/>
                          <a:stretch>
                            <a:fillRect/>
                          </a:stretch>
                        </pic:blipFill>
                        <pic:spPr>
                          <a:xfrm>
                            <a:off x="0" y="0"/>
                            <a:ext cx="1070800" cy="1154239"/>
                          </a:xfrm>
                          <a:prstGeom prst="rect">
                            <a:avLst/>
                          </a:prstGeom>
                        </pic:spPr>
                      </pic:pic>
                    </a:graphicData>
                  </a:graphic>
                </wp:inline>
              </w:drawing>
            </w:r>
          </w:p>
        </w:tc>
        <w:tc>
          <w:tcPr>
            <w:tcW w:w="7180" w:type="dxa"/>
            <w:tcBorders>
              <w:top w:val="single" w:sz="8" w:space="0" w:color="7D706C"/>
              <w:left w:val="single" w:sz="8" w:space="0" w:color="7D706C"/>
              <w:bottom w:val="single" w:sz="8" w:space="0" w:color="7D706C"/>
              <w:right w:val="single" w:sz="8" w:space="0" w:color="7D706C"/>
            </w:tcBorders>
          </w:tcPr>
          <w:p w14:paraId="2165DDE9" w14:textId="77777777" w:rsidR="00B54E0F" w:rsidRPr="00B54E0F" w:rsidRDefault="00B54E0F" w:rsidP="00B54E0F">
            <w:pPr>
              <w:pStyle w:val="TableParagraph"/>
              <w:spacing w:before="20" w:line="213" w:lineRule="auto"/>
              <w:ind w:left="79" w:right="100"/>
              <w:rPr>
                <w:rFonts w:ascii="Palatino Linotype"/>
                <w:color w:val="231F20"/>
                <w:w w:val="90"/>
                <w:sz w:val="24"/>
              </w:rPr>
            </w:pPr>
            <w:r w:rsidRPr="00B54E0F">
              <w:rPr>
                <w:rFonts w:ascii="Palatino Linotype"/>
                <w:color w:val="231F20"/>
                <w:w w:val="90"/>
                <w:sz w:val="24"/>
              </w:rPr>
              <w:t>Well planned, team taught lessons exhibit an invisible flow of instruction with no prescribed division of authority. Using a team teaching strategy, both teachers are actively involved in the lesson. From a students</w:t>
            </w:r>
            <w:r w:rsidRPr="00B54E0F">
              <w:rPr>
                <w:rFonts w:ascii="Palatino Linotype"/>
                <w:color w:val="231F20"/>
                <w:w w:val="90"/>
                <w:sz w:val="24"/>
              </w:rPr>
              <w:t>’</w:t>
            </w:r>
            <w:r w:rsidRPr="00B54E0F">
              <w:rPr>
                <w:rFonts w:ascii="Palatino Linotype"/>
                <w:color w:val="231F20"/>
                <w:w w:val="90"/>
                <w:sz w:val="24"/>
              </w:rPr>
              <w:t xml:space="preserve"> perspective, there is no clearly defined leader </w:t>
            </w:r>
            <w:r w:rsidRPr="00B54E0F">
              <w:rPr>
                <w:rFonts w:ascii="Palatino Linotype"/>
                <w:color w:val="231F20"/>
                <w:w w:val="90"/>
                <w:sz w:val="24"/>
              </w:rPr>
              <w:t>–</w:t>
            </w:r>
            <w:r w:rsidRPr="00B54E0F">
              <w:rPr>
                <w:rFonts w:ascii="Palatino Linotype"/>
                <w:color w:val="231F20"/>
                <w:w w:val="90"/>
                <w:sz w:val="24"/>
              </w:rPr>
              <w:t xml:space="preserve"> as both teachers share the instruction, are free to interject information, and available to assist students and answer questions.</w:t>
            </w:r>
          </w:p>
          <w:p w14:paraId="5BFEFA27" w14:textId="77777777" w:rsidR="00B54E0F" w:rsidRPr="00B54E0F" w:rsidRDefault="00B54E0F" w:rsidP="00B54E0F">
            <w:pPr>
              <w:pStyle w:val="TableParagraph"/>
              <w:spacing w:before="20" w:line="213" w:lineRule="auto"/>
              <w:ind w:left="79" w:right="100"/>
              <w:rPr>
                <w:rFonts w:ascii="Palatino Linotype"/>
                <w:color w:val="231F20"/>
                <w:w w:val="90"/>
                <w:sz w:val="24"/>
              </w:rPr>
            </w:pPr>
            <w:r w:rsidRPr="00B54E0F">
              <w:rPr>
                <w:rFonts w:ascii="Palatino Linotype"/>
                <w:color w:val="231F20"/>
                <w:w w:val="90"/>
                <w:sz w:val="24"/>
              </w:rPr>
              <w:t>Example: Both instructors can share the reading of a story or text so that the students are hearing two voices.</w:t>
            </w:r>
          </w:p>
        </w:tc>
      </w:tr>
    </w:tbl>
    <w:p w14:paraId="4EFC38FD" w14:textId="171BFAE3" w:rsidR="00102558" w:rsidRDefault="00102558" w:rsidP="620F75B4">
      <w:pPr>
        <w:pStyle w:val="BodyText"/>
        <w:rPr>
          <w:rFonts w:ascii="Arial Narrow"/>
          <w:b/>
          <w:bCs/>
        </w:rPr>
      </w:pPr>
    </w:p>
    <w:p w14:paraId="55CCED3C" w14:textId="6BC027B1" w:rsidR="00B54E0F" w:rsidRPr="00607355" w:rsidRDefault="00B54E0F" w:rsidP="00B54E0F">
      <w:pPr>
        <w:pStyle w:val="Heading1"/>
        <w:ind w:left="360"/>
        <w:rPr>
          <w:rFonts w:ascii="Arial" w:hAnsi="Arial" w:cs="Arial"/>
        </w:rPr>
      </w:pPr>
      <w:bookmarkStart w:id="3" w:name="_bookmark2"/>
      <w:bookmarkEnd w:id="3"/>
      <w:r w:rsidRPr="00607355">
        <w:rPr>
          <w:rFonts w:ascii="Arial" w:hAnsi="Arial" w:cs="Arial"/>
          <w:color w:val="231F20"/>
          <w:w w:val="90"/>
        </w:rPr>
        <w:t>Summary</w:t>
      </w:r>
      <w:r w:rsidRPr="00607355">
        <w:rPr>
          <w:rFonts w:ascii="Arial" w:hAnsi="Arial" w:cs="Arial"/>
          <w:color w:val="231F20"/>
          <w:spacing w:val="72"/>
          <w:w w:val="90"/>
        </w:rPr>
        <w:t xml:space="preserve"> </w:t>
      </w:r>
      <w:r w:rsidRPr="00607355">
        <w:rPr>
          <w:rFonts w:ascii="Arial" w:hAnsi="Arial" w:cs="Arial"/>
          <w:color w:val="231F20"/>
          <w:w w:val="90"/>
        </w:rPr>
        <w:t>of</w:t>
      </w:r>
      <w:r w:rsidRPr="00607355">
        <w:rPr>
          <w:rFonts w:ascii="Arial" w:hAnsi="Arial" w:cs="Arial"/>
          <w:color w:val="231F20"/>
          <w:spacing w:val="72"/>
          <w:w w:val="90"/>
        </w:rPr>
        <w:t xml:space="preserve"> </w:t>
      </w:r>
      <w:r w:rsidRPr="00607355">
        <w:rPr>
          <w:rFonts w:ascii="Arial" w:hAnsi="Arial" w:cs="Arial"/>
          <w:color w:val="231F20"/>
          <w:w w:val="90"/>
        </w:rPr>
        <w:t>Triad</w:t>
      </w:r>
      <w:r w:rsidRPr="00607355">
        <w:rPr>
          <w:rFonts w:ascii="Arial" w:hAnsi="Arial" w:cs="Arial"/>
          <w:color w:val="231F20"/>
          <w:spacing w:val="73"/>
          <w:w w:val="90"/>
        </w:rPr>
        <w:t xml:space="preserve"> </w:t>
      </w:r>
      <w:r w:rsidRPr="00607355">
        <w:rPr>
          <w:rFonts w:ascii="Arial" w:hAnsi="Arial" w:cs="Arial"/>
          <w:color w:val="231F20"/>
          <w:w w:val="90"/>
        </w:rPr>
        <w:t>Responsibilities</w:t>
      </w:r>
    </w:p>
    <w:p w14:paraId="31B604CB" w14:textId="77777777" w:rsidR="00B54E0F" w:rsidRPr="00607355" w:rsidRDefault="00B54E0F" w:rsidP="00B54E0F">
      <w:pPr>
        <w:pStyle w:val="Heading3"/>
        <w:spacing w:before="307"/>
        <w:rPr>
          <w:rFonts w:ascii="Arial" w:hAnsi="Arial" w:cs="Arial"/>
        </w:rPr>
      </w:pPr>
      <w:r w:rsidRPr="00A60702">
        <w:rPr>
          <w:rFonts w:ascii="Arial" w:hAnsi="Arial" w:cs="Arial"/>
          <w:color w:val="231F20"/>
          <w:w w:val="105"/>
          <w:highlight w:val="cyan"/>
        </w:rPr>
        <w:t>Teacher</w:t>
      </w:r>
      <w:r w:rsidRPr="00A60702">
        <w:rPr>
          <w:rFonts w:ascii="Arial" w:hAnsi="Arial" w:cs="Arial"/>
          <w:color w:val="231F20"/>
          <w:spacing w:val="-26"/>
          <w:w w:val="105"/>
          <w:highlight w:val="cyan"/>
        </w:rPr>
        <w:t xml:space="preserve"> </w:t>
      </w:r>
      <w:r w:rsidRPr="00A60702">
        <w:rPr>
          <w:rFonts w:ascii="Arial" w:hAnsi="Arial" w:cs="Arial"/>
          <w:color w:val="231F20"/>
          <w:w w:val="105"/>
          <w:highlight w:val="cyan"/>
        </w:rPr>
        <w:t>Candidate</w:t>
      </w:r>
      <w:r w:rsidRPr="00A60702">
        <w:rPr>
          <w:rFonts w:ascii="Arial" w:hAnsi="Arial" w:cs="Arial"/>
          <w:color w:val="231F20"/>
          <w:spacing w:val="-26"/>
          <w:w w:val="105"/>
          <w:highlight w:val="cyan"/>
        </w:rPr>
        <w:t xml:space="preserve"> </w:t>
      </w:r>
      <w:r w:rsidRPr="00A60702">
        <w:rPr>
          <w:rFonts w:ascii="Arial" w:hAnsi="Arial" w:cs="Arial"/>
          <w:color w:val="231F20"/>
          <w:w w:val="105"/>
          <w:highlight w:val="cyan"/>
        </w:rPr>
        <w:t>Responsibilities</w:t>
      </w:r>
    </w:p>
    <w:p w14:paraId="2EE2AC19" w14:textId="77777777" w:rsidR="00B54E0F" w:rsidRPr="00607355" w:rsidRDefault="00B54E0F" w:rsidP="620F75B4">
      <w:pPr>
        <w:pStyle w:val="Heading5"/>
        <w:spacing w:before="207"/>
        <w:rPr>
          <w:rFonts w:ascii="Arial" w:hAnsi="Arial" w:cs="Arial"/>
        </w:rPr>
      </w:pPr>
      <w:r w:rsidRPr="00607355">
        <w:rPr>
          <w:rFonts w:ascii="Arial" w:hAnsi="Arial" w:cs="Arial"/>
          <w:color w:val="575857"/>
          <w:spacing w:val="-1"/>
          <w:w w:val="95"/>
        </w:rPr>
        <w:t>Initial</w:t>
      </w:r>
      <w:r w:rsidRPr="00607355">
        <w:rPr>
          <w:rFonts w:ascii="Arial" w:hAnsi="Arial" w:cs="Arial"/>
          <w:color w:val="575857"/>
          <w:spacing w:val="-17"/>
          <w:w w:val="95"/>
        </w:rPr>
        <w:t xml:space="preserve"> </w:t>
      </w:r>
      <w:r w:rsidRPr="00607355">
        <w:rPr>
          <w:rFonts w:ascii="Arial" w:hAnsi="Arial" w:cs="Arial"/>
          <w:color w:val="575857"/>
          <w:spacing w:val="-1"/>
          <w:w w:val="95"/>
        </w:rPr>
        <w:t>Responsibilities:</w:t>
      </w:r>
    </w:p>
    <w:p w14:paraId="48F11871" w14:textId="77777777" w:rsidR="00B54E0F" w:rsidRPr="00607355" w:rsidRDefault="00B54E0F" w:rsidP="620F75B4">
      <w:pPr>
        <w:pStyle w:val="BodyText"/>
        <w:rPr>
          <w:rFonts w:ascii="Arial" w:hAnsi="Arial" w:cs="Arial"/>
          <w:i/>
          <w:iCs/>
          <w:sz w:val="29"/>
          <w:szCs w:val="29"/>
        </w:rPr>
      </w:pPr>
    </w:p>
    <w:p w14:paraId="64438D53" w14:textId="4E96ED52" w:rsidR="00B54E0F" w:rsidRPr="00690988" w:rsidRDefault="00690988" w:rsidP="620F75B4">
      <w:pPr>
        <w:pStyle w:val="ListParagraph"/>
        <w:numPr>
          <w:ilvl w:val="0"/>
          <w:numId w:val="21"/>
        </w:numPr>
        <w:tabs>
          <w:tab w:val="left" w:pos="959"/>
          <w:tab w:val="left" w:pos="960"/>
        </w:tabs>
        <w:spacing w:line="237" w:lineRule="auto"/>
        <w:ind w:right="661"/>
        <w:rPr>
          <w:rFonts w:ascii="Arial" w:hAnsi="Arial" w:cs="Arial"/>
          <w:sz w:val="24"/>
          <w:szCs w:val="24"/>
        </w:rPr>
      </w:pPr>
      <w:r>
        <w:rPr>
          <w:rFonts w:ascii="Arial" w:hAnsi="Arial" w:cs="Arial"/>
          <w:color w:val="231F20"/>
          <w:sz w:val="24"/>
          <w:szCs w:val="24"/>
        </w:rPr>
        <w:t xml:space="preserve">Read the Co-Teaching/Student Teaching Handbook </w:t>
      </w:r>
    </w:p>
    <w:p w14:paraId="0F1B3D15" w14:textId="62103758" w:rsidR="00690988" w:rsidRPr="00690988" w:rsidRDefault="00690988" w:rsidP="620F75B4">
      <w:pPr>
        <w:pStyle w:val="ListParagraph"/>
        <w:numPr>
          <w:ilvl w:val="0"/>
          <w:numId w:val="21"/>
        </w:numPr>
        <w:tabs>
          <w:tab w:val="left" w:pos="959"/>
          <w:tab w:val="left" w:pos="960"/>
        </w:tabs>
        <w:spacing w:line="237" w:lineRule="auto"/>
        <w:ind w:right="661"/>
        <w:rPr>
          <w:rFonts w:ascii="Arial" w:hAnsi="Arial" w:cs="Arial"/>
          <w:sz w:val="24"/>
          <w:szCs w:val="24"/>
        </w:rPr>
      </w:pPr>
      <w:r>
        <w:rPr>
          <w:rFonts w:ascii="Arial" w:hAnsi="Arial" w:cs="Arial"/>
          <w:color w:val="231F20"/>
          <w:sz w:val="24"/>
          <w:szCs w:val="24"/>
        </w:rPr>
        <w:t xml:space="preserve">Review all evaluation forms (A, </w:t>
      </w:r>
      <w:r w:rsidR="00A84EC4">
        <w:rPr>
          <w:rFonts w:ascii="Arial" w:hAnsi="Arial" w:cs="Arial"/>
          <w:color w:val="231F20"/>
          <w:sz w:val="24"/>
          <w:szCs w:val="24"/>
        </w:rPr>
        <w:t>InTASC</w:t>
      </w:r>
      <w:r>
        <w:rPr>
          <w:rFonts w:ascii="Arial" w:hAnsi="Arial" w:cs="Arial"/>
          <w:color w:val="231F20"/>
          <w:sz w:val="24"/>
          <w:szCs w:val="24"/>
        </w:rPr>
        <w:t xml:space="preserve">, Dispositions and/or Content Related forms. </w:t>
      </w:r>
    </w:p>
    <w:p w14:paraId="2C5BAFDB" w14:textId="62D686EE" w:rsidR="00F542C1" w:rsidRPr="00F542C1" w:rsidRDefault="00690988" w:rsidP="00F542C1">
      <w:pPr>
        <w:pStyle w:val="ListParagraph"/>
        <w:numPr>
          <w:ilvl w:val="0"/>
          <w:numId w:val="21"/>
        </w:numPr>
        <w:tabs>
          <w:tab w:val="left" w:pos="959"/>
          <w:tab w:val="left" w:pos="960"/>
        </w:tabs>
        <w:spacing w:line="237" w:lineRule="auto"/>
        <w:ind w:right="661"/>
        <w:rPr>
          <w:rFonts w:ascii="Arial" w:hAnsi="Arial" w:cs="Arial"/>
          <w:sz w:val="24"/>
          <w:szCs w:val="24"/>
        </w:rPr>
      </w:pPr>
      <w:r>
        <w:rPr>
          <w:rFonts w:ascii="Arial" w:hAnsi="Arial" w:cs="Arial"/>
          <w:color w:val="231F20"/>
          <w:sz w:val="24"/>
          <w:szCs w:val="24"/>
        </w:rPr>
        <w:t xml:space="preserve">Login to Canvas, read “Announcements” </w:t>
      </w:r>
      <w:r w:rsidR="00F542C1">
        <w:rPr>
          <w:rFonts w:ascii="Arial" w:hAnsi="Arial" w:cs="Arial"/>
          <w:color w:val="231F20"/>
          <w:sz w:val="24"/>
          <w:szCs w:val="24"/>
        </w:rPr>
        <w:t xml:space="preserve">for student teaching course (M425, M480, M482, K480, K595, M550, L482) </w:t>
      </w:r>
    </w:p>
    <w:p w14:paraId="0E91A709" w14:textId="77777777" w:rsidR="00B54E0F" w:rsidRPr="00607355" w:rsidRDefault="00B54E0F" w:rsidP="620F75B4">
      <w:pPr>
        <w:pStyle w:val="BodyText"/>
        <w:spacing w:before="1"/>
        <w:rPr>
          <w:rFonts w:ascii="Arial" w:hAnsi="Arial" w:cs="Arial"/>
          <w:sz w:val="27"/>
          <w:szCs w:val="27"/>
        </w:rPr>
      </w:pPr>
    </w:p>
    <w:p w14:paraId="04C1BDBE" w14:textId="77777777" w:rsidR="00B54E0F" w:rsidRPr="00607355" w:rsidRDefault="00B54E0F" w:rsidP="620F75B4">
      <w:pPr>
        <w:pStyle w:val="Heading5"/>
        <w:rPr>
          <w:rFonts w:ascii="Arial" w:hAnsi="Arial" w:cs="Arial"/>
        </w:rPr>
      </w:pPr>
      <w:r w:rsidRPr="00607355">
        <w:rPr>
          <w:rFonts w:ascii="Arial" w:hAnsi="Arial" w:cs="Arial"/>
          <w:color w:val="575857"/>
          <w:w w:val="95"/>
        </w:rPr>
        <w:t>Ongoing</w:t>
      </w:r>
      <w:r w:rsidRPr="00607355">
        <w:rPr>
          <w:rFonts w:ascii="Arial" w:hAnsi="Arial" w:cs="Arial"/>
          <w:color w:val="575857"/>
          <w:spacing w:val="21"/>
          <w:w w:val="95"/>
        </w:rPr>
        <w:t xml:space="preserve"> </w:t>
      </w:r>
      <w:r w:rsidRPr="00607355">
        <w:rPr>
          <w:rFonts w:ascii="Arial" w:hAnsi="Arial" w:cs="Arial"/>
          <w:color w:val="575857"/>
          <w:w w:val="95"/>
        </w:rPr>
        <w:t>Responsibilities:</w:t>
      </w:r>
    </w:p>
    <w:p w14:paraId="1798E1B7" w14:textId="77777777" w:rsidR="00B54E0F" w:rsidRPr="00607355" w:rsidRDefault="00B54E0F" w:rsidP="620F75B4">
      <w:pPr>
        <w:pStyle w:val="ListParagraph"/>
        <w:numPr>
          <w:ilvl w:val="0"/>
          <w:numId w:val="21"/>
        </w:numPr>
        <w:tabs>
          <w:tab w:val="left" w:pos="959"/>
          <w:tab w:val="left" w:pos="960"/>
        </w:tabs>
        <w:spacing w:before="174" w:line="244" w:lineRule="auto"/>
        <w:ind w:right="1171"/>
        <w:rPr>
          <w:rFonts w:ascii="Arial" w:hAnsi="Arial" w:cs="Arial"/>
          <w:sz w:val="24"/>
          <w:szCs w:val="24"/>
        </w:rPr>
      </w:pPr>
      <w:r w:rsidRPr="00607355">
        <w:rPr>
          <w:rFonts w:ascii="Arial" w:hAnsi="Arial" w:cs="Arial"/>
          <w:color w:val="231F20"/>
          <w:sz w:val="24"/>
          <w:szCs w:val="24"/>
        </w:rPr>
        <w:t>Know the students as individuals and learners - their strengths, interests and needs.</w:t>
      </w:r>
      <w:r w:rsidRPr="00607355">
        <w:rPr>
          <w:rFonts w:ascii="Arial" w:hAnsi="Arial" w:cs="Arial"/>
          <w:color w:val="231F20"/>
          <w:spacing w:val="1"/>
          <w:sz w:val="24"/>
          <w:szCs w:val="24"/>
        </w:rPr>
        <w:t xml:space="preserve"> </w:t>
      </w:r>
      <w:r w:rsidRPr="00607355">
        <w:rPr>
          <w:rFonts w:ascii="Arial" w:hAnsi="Arial" w:cs="Arial"/>
          <w:color w:val="231F20"/>
          <w:sz w:val="24"/>
          <w:szCs w:val="24"/>
        </w:rPr>
        <w:t>Constantly</w:t>
      </w:r>
      <w:r w:rsidRPr="00607355">
        <w:rPr>
          <w:rFonts w:ascii="Arial" w:hAnsi="Arial" w:cs="Arial"/>
          <w:color w:val="231F20"/>
          <w:spacing w:val="-6"/>
          <w:sz w:val="24"/>
          <w:szCs w:val="24"/>
        </w:rPr>
        <w:t xml:space="preserve"> </w:t>
      </w:r>
      <w:r w:rsidRPr="00607355">
        <w:rPr>
          <w:rFonts w:ascii="Arial" w:hAnsi="Arial" w:cs="Arial"/>
          <w:color w:val="231F20"/>
          <w:sz w:val="24"/>
          <w:szCs w:val="24"/>
        </w:rPr>
        <w:t>seek</w:t>
      </w:r>
      <w:r w:rsidRPr="00607355">
        <w:rPr>
          <w:rFonts w:ascii="Arial" w:hAnsi="Arial" w:cs="Arial"/>
          <w:color w:val="231F20"/>
          <w:spacing w:val="-5"/>
          <w:sz w:val="24"/>
          <w:szCs w:val="24"/>
        </w:rPr>
        <w:t xml:space="preserve"> </w:t>
      </w:r>
      <w:r w:rsidRPr="00607355">
        <w:rPr>
          <w:rFonts w:ascii="Arial" w:hAnsi="Arial" w:cs="Arial"/>
          <w:color w:val="231F20"/>
          <w:sz w:val="24"/>
          <w:szCs w:val="24"/>
        </w:rPr>
        <w:t>to</w:t>
      </w:r>
      <w:r w:rsidRPr="00607355">
        <w:rPr>
          <w:rFonts w:ascii="Arial" w:hAnsi="Arial" w:cs="Arial"/>
          <w:color w:val="231F20"/>
          <w:spacing w:val="-5"/>
          <w:sz w:val="24"/>
          <w:szCs w:val="24"/>
        </w:rPr>
        <w:t xml:space="preserve"> </w:t>
      </w:r>
      <w:r w:rsidRPr="00607355">
        <w:rPr>
          <w:rFonts w:ascii="Arial" w:hAnsi="Arial" w:cs="Arial"/>
          <w:color w:val="231F20"/>
          <w:sz w:val="24"/>
          <w:szCs w:val="24"/>
        </w:rPr>
        <w:t>increase</w:t>
      </w:r>
      <w:r w:rsidRPr="00607355">
        <w:rPr>
          <w:rFonts w:ascii="Arial" w:hAnsi="Arial" w:cs="Arial"/>
          <w:color w:val="231F20"/>
          <w:spacing w:val="-5"/>
          <w:sz w:val="24"/>
          <w:szCs w:val="24"/>
        </w:rPr>
        <w:t xml:space="preserve"> </w:t>
      </w:r>
      <w:r w:rsidRPr="00607355">
        <w:rPr>
          <w:rFonts w:ascii="Arial" w:hAnsi="Arial" w:cs="Arial"/>
          <w:color w:val="231F20"/>
          <w:sz w:val="24"/>
          <w:szCs w:val="24"/>
        </w:rPr>
        <w:t>your</w:t>
      </w:r>
      <w:r w:rsidRPr="00607355">
        <w:rPr>
          <w:rFonts w:ascii="Arial" w:hAnsi="Arial" w:cs="Arial"/>
          <w:color w:val="231F20"/>
          <w:spacing w:val="-6"/>
          <w:sz w:val="24"/>
          <w:szCs w:val="24"/>
        </w:rPr>
        <w:t xml:space="preserve"> </w:t>
      </w:r>
      <w:r w:rsidRPr="00607355">
        <w:rPr>
          <w:rFonts w:ascii="Arial" w:hAnsi="Arial" w:cs="Arial"/>
          <w:color w:val="231F20"/>
          <w:sz w:val="24"/>
          <w:szCs w:val="24"/>
        </w:rPr>
        <w:t>understanding</w:t>
      </w:r>
      <w:r w:rsidRPr="00607355">
        <w:rPr>
          <w:rFonts w:ascii="Arial" w:hAnsi="Arial" w:cs="Arial"/>
          <w:color w:val="231F20"/>
          <w:spacing w:val="-5"/>
          <w:sz w:val="24"/>
          <w:szCs w:val="24"/>
        </w:rPr>
        <w:t xml:space="preserve"> </w:t>
      </w:r>
      <w:r w:rsidRPr="00607355">
        <w:rPr>
          <w:rFonts w:ascii="Arial" w:hAnsi="Arial" w:cs="Arial"/>
          <w:color w:val="231F20"/>
          <w:sz w:val="24"/>
          <w:szCs w:val="24"/>
        </w:rPr>
        <w:t>of</w:t>
      </w:r>
      <w:r w:rsidRPr="00607355">
        <w:rPr>
          <w:rFonts w:ascii="Arial" w:hAnsi="Arial" w:cs="Arial"/>
          <w:color w:val="231F20"/>
          <w:spacing w:val="-5"/>
          <w:sz w:val="24"/>
          <w:szCs w:val="24"/>
        </w:rPr>
        <w:t xml:space="preserve"> </w:t>
      </w:r>
      <w:r w:rsidRPr="00607355">
        <w:rPr>
          <w:rFonts w:ascii="Arial" w:hAnsi="Arial" w:cs="Arial"/>
          <w:color w:val="231F20"/>
          <w:sz w:val="24"/>
          <w:szCs w:val="24"/>
        </w:rPr>
        <w:t>the</w:t>
      </w:r>
      <w:r w:rsidRPr="00607355">
        <w:rPr>
          <w:rFonts w:ascii="Arial" w:hAnsi="Arial" w:cs="Arial"/>
          <w:color w:val="231F20"/>
          <w:spacing w:val="-5"/>
          <w:sz w:val="24"/>
          <w:szCs w:val="24"/>
        </w:rPr>
        <w:t xml:space="preserve"> </w:t>
      </w:r>
      <w:r w:rsidRPr="00607355">
        <w:rPr>
          <w:rFonts w:ascii="Arial" w:hAnsi="Arial" w:cs="Arial"/>
          <w:color w:val="231F20"/>
          <w:sz w:val="24"/>
          <w:szCs w:val="24"/>
        </w:rPr>
        <w:t>learning</w:t>
      </w:r>
      <w:r w:rsidRPr="00607355">
        <w:rPr>
          <w:rFonts w:ascii="Arial" w:hAnsi="Arial" w:cs="Arial"/>
          <w:color w:val="231F20"/>
          <w:spacing w:val="-6"/>
          <w:sz w:val="24"/>
          <w:szCs w:val="24"/>
        </w:rPr>
        <w:t xml:space="preserve"> </w:t>
      </w:r>
      <w:r w:rsidRPr="00607355">
        <w:rPr>
          <w:rFonts w:ascii="Arial" w:hAnsi="Arial" w:cs="Arial"/>
          <w:color w:val="231F20"/>
          <w:sz w:val="24"/>
          <w:szCs w:val="24"/>
        </w:rPr>
        <w:t>context</w:t>
      </w:r>
      <w:r w:rsidRPr="00607355">
        <w:rPr>
          <w:rFonts w:ascii="Arial" w:hAnsi="Arial" w:cs="Arial"/>
          <w:color w:val="231F20"/>
          <w:spacing w:val="-5"/>
          <w:sz w:val="24"/>
          <w:szCs w:val="24"/>
        </w:rPr>
        <w:t xml:space="preserve"> </w:t>
      </w:r>
      <w:r w:rsidRPr="00607355">
        <w:rPr>
          <w:rFonts w:ascii="Arial" w:hAnsi="Arial" w:cs="Arial"/>
          <w:color w:val="231F20"/>
          <w:sz w:val="24"/>
          <w:szCs w:val="24"/>
        </w:rPr>
        <w:t>of</w:t>
      </w:r>
      <w:r w:rsidRPr="00607355">
        <w:rPr>
          <w:rFonts w:ascii="Arial" w:hAnsi="Arial" w:cs="Arial"/>
          <w:color w:val="231F20"/>
          <w:spacing w:val="-5"/>
          <w:sz w:val="24"/>
          <w:szCs w:val="24"/>
        </w:rPr>
        <w:t xml:space="preserve"> </w:t>
      </w:r>
      <w:r w:rsidRPr="00607355">
        <w:rPr>
          <w:rFonts w:ascii="Arial" w:hAnsi="Arial" w:cs="Arial"/>
          <w:color w:val="231F20"/>
          <w:sz w:val="24"/>
          <w:szCs w:val="24"/>
        </w:rPr>
        <w:t>your</w:t>
      </w:r>
      <w:r w:rsidRPr="00607355">
        <w:rPr>
          <w:rFonts w:ascii="Arial" w:hAnsi="Arial" w:cs="Arial"/>
          <w:color w:val="231F20"/>
          <w:spacing w:val="-5"/>
          <w:sz w:val="24"/>
          <w:szCs w:val="24"/>
        </w:rPr>
        <w:t xml:space="preserve"> </w:t>
      </w:r>
      <w:r w:rsidRPr="00607355">
        <w:rPr>
          <w:rFonts w:ascii="Arial" w:hAnsi="Arial" w:cs="Arial"/>
          <w:color w:val="231F20"/>
          <w:sz w:val="24"/>
          <w:szCs w:val="24"/>
        </w:rPr>
        <w:t>student</w:t>
      </w:r>
      <w:r w:rsidRPr="00607355">
        <w:rPr>
          <w:rFonts w:ascii="Arial" w:hAnsi="Arial" w:cs="Arial"/>
          <w:color w:val="231F20"/>
          <w:spacing w:val="1"/>
          <w:sz w:val="24"/>
          <w:szCs w:val="24"/>
        </w:rPr>
        <w:t xml:space="preserve"> </w:t>
      </w:r>
      <w:r w:rsidRPr="00607355">
        <w:rPr>
          <w:rFonts w:ascii="Arial" w:hAnsi="Arial" w:cs="Arial"/>
          <w:color w:val="231F20"/>
          <w:sz w:val="24"/>
          <w:szCs w:val="24"/>
        </w:rPr>
        <w:t>teaching</w:t>
      </w:r>
      <w:r w:rsidRPr="00607355">
        <w:rPr>
          <w:rFonts w:ascii="Arial" w:hAnsi="Arial" w:cs="Arial"/>
          <w:color w:val="231F20"/>
          <w:spacing w:val="-2"/>
          <w:sz w:val="24"/>
          <w:szCs w:val="24"/>
        </w:rPr>
        <w:t xml:space="preserve"> </w:t>
      </w:r>
      <w:r w:rsidRPr="00607355">
        <w:rPr>
          <w:rFonts w:ascii="Arial" w:hAnsi="Arial" w:cs="Arial"/>
          <w:color w:val="231F20"/>
          <w:sz w:val="24"/>
          <w:szCs w:val="24"/>
        </w:rPr>
        <w:t>classroom/s.</w:t>
      </w:r>
    </w:p>
    <w:p w14:paraId="5F17EC17" w14:textId="77777777" w:rsidR="00B54E0F" w:rsidRPr="00607355" w:rsidRDefault="00B54E0F" w:rsidP="620F75B4">
      <w:pPr>
        <w:pStyle w:val="ListParagraph"/>
        <w:numPr>
          <w:ilvl w:val="0"/>
          <w:numId w:val="21"/>
        </w:numPr>
        <w:tabs>
          <w:tab w:val="left" w:pos="959"/>
          <w:tab w:val="left" w:pos="960"/>
        </w:tabs>
        <w:spacing w:before="52" w:line="237" w:lineRule="auto"/>
        <w:ind w:right="602"/>
        <w:rPr>
          <w:rFonts w:ascii="Arial" w:hAnsi="Arial" w:cs="Arial"/>
          <w:sz w:val="24"/>
          <w:szCs w:val="24"/>
        </w:rPr>
      </w:pPr>
      <w:r w:rsidRPr="00607355">
        <w:rPr>
          <w:rFonts w:ascii="Arial" w:hAnsi="Arial" w:cs="Arial"/>
          <w:color w:val="231F20"/>
          <w:sz w:val="24"/>
          <w:szCs w:val="24"/>
        </w:rPr>
        <w:t>Be</w:t>
      </w:r>
      <w:r w:rsidRPr="00607355">
        <w:rPr>
          <w:rFonts w:ascii="Arial" w:hAnsi="Arial" w:cs="Arial"/>
          <w:color w:val="231F20"/>
          <w:spacing w:val="-2"/>
          <w:sz w:val="24"/>
          <w:szCs w:val="24"/>
        </w:rPr>
        <w:t xml:space="preserve"> </w:t>
      </w:r>
      <w:r w:rsidRPr="00607355">
        <w:rPr>
          <w:rFonts w:ascii="Arial" w:hAnsi="Arial" w:cs="Arial"/>
          <w:color w:val="231F20"/>
          <w:sz w:val="24"/>
          <w:szCs w:val="24"/>
        </w:rPr>
        <w:t>prepared</w:t>
      </w:r>
      <w:r w:rsidRPr="00607355">
        <w:rPr>
          <w:rFonts w:ascii="Arial" w:hAnsi="Arial" w:cs="Arial"/>
          <w:color w:val="231F20"/>
          <w:spacing w:val="-2"/>
          <w:sz w:val="24"/>
          <w:szCs w:val="24"/>
        </w:rPr>
        <w:t xml:space="preserve"> </w:t>
      </w:r>
      <w:r w:rsidRPr="00607355">
        <w:rPr>
          <w:rFonts w:ascii="Arial" w:hAnsi="Arial" w:cs="Arial"/>
          <w:color w:val="231F20"/>
          <w:sz w:val="24"/>
          <w:szCs w:val="24"/>
        </w:rPr>
        <w:t>for</w:t>
      </w:r>
      <w:r w:rsidRPr="00607355">
        <w:rPr>
          <w:rFonts w:ascii="Arial" w:hAnsi="Arial" w:cs="Arial"/>
          <w:color w:val="231F20"/>
          <w:spacing w:val="-3"/>
          <w:sz w:val="24"/>
          <w:szCs w:val="24"/>
        </w:rPr>
        <w:t xml:space="preserve"> </w:t>
      </w:r>
      <w:r w:rsidRPr="00607355">
        <w:rPr>
          <w:rFonts w:ascii="Arial" w:hAnsi="Arial" w:cs="Arial"/>
          <w:color w:val="231F20"/>
          <w:sz w:val="24"/>
          <w:szCs w:val="24"/>
        </w:rPr>
        <w:t>school</w:t>
      </w:r>
      <w:r w:rsidRPr="00607355">
        <w:rPr>
          <w:rFonts w:ascii="Arial" w:hAnsi="Arial" w:cs="Arial"/>
          <w:color w:val="231F20"/>
          <w:spacing w:val="-3"/>
          <w:sz w:val="24"/>
          <w:szCs w:val="24"/>
        </w:rPr>
        <w:t xml:space="preserve"> </w:t>
      </w:r>
      <w:r w:rsidRPr="00607355">
        <w:rPr>
          <w:rFonts w:ascii="Arial" w:hAnsi="Arial" w:cs="Arial"/>
          <w:color w:val="231F20"/>
          <w:sz w:val="24"/>
          <w:szCs w:val="24"/>
        </w:rPr>
        <w:t>each</w:t>
      </w:r>
      <w:r w:rsidRPr="00607355">
        <w:rPr>
          <w:rFonts w:ascii="Arial" w:hAnsi="Arial" w:cs="Arial"/>
          <w:color w:val="231F20"/>
          <w:spacing w:val="-2"/>
          <w:sz w:val="24"/>
          <w:szCs w:val="24"/>
        </w:rPr>
        <w:t xml:space="preserve"> </w:t>
      </w:r>
      <w:r w:rsidRPr="00607355">
        <w:rPr>
          <w:rFonts w:ascii="Arial" w:hAnsi="Arial" w:cs="Arial"/>
          <w:color w:val="231F20"/>
          <w:sz w:val="24"/>
          <w:szCs w:val="24"/>
        </w:rPr>
        <w:t>day</w:t>
      </w:r>
      <w:r w:rsidRPr="00607355">
        <w:rPr>
          <w:rFonts w:ascii="Arial" w:hAnsi="Arial" w:cs="Arial"/>
          <w:color w:val="231F20"/>
          <w:spacing w:val="-3"/>
          <w:sz w:val="24"/>
          <w:szCs w:val="24"/>
        </w:rPr>
        <w:t xml:space="preserve"> </w:t>
      </w:r>
      <w:r w:rsidRPr="00607355">
        <w:rPr>
          <w:rFonts w:ascii="Arial" w:hAnsi="Arial" w:cs="Arial"/>
          <w:color w:val="231F20"/>
          <w:sz w:val="24"/>
          <w:szCs w:val="24"/>
        </w:rPr>
        <w:t>with</w:t>
      </w:r>
      <w:r w:rsidRPr="00607355">
        <w:rPr>
          <w:rFonts w:ascii="Arial" w:hAnsi="Arial" w:cs="Arial"/>
          <w:color w:val="231F20"/>
          <w:spacing w:val="-2"/>
          <w:sz w:val="24"/>
          <w:szCs w:val="24"/>
        </w:rPr>
        <w:t xml:space="preserve"> </w:t>
      </w:r>
      <w:r w:rsidRPr="00607355">
        <w:rPr>
          <w:rFonts w:ascii="Arial" w:hAnsi="Arial" w:cs="Arial"/>
          <w:color w:val="231F20"/>
          <w:sz w:val="24"/>
          <w:szCs w:val="24"/>
        </w:rPr>
        <w:t>lesson</w:t>
      </w:r>
      <w:r w:rsidRPr="00607355">
        <w:rPr>
          <w:rFonts w:ascii="Arial" w:hAnsi="Arial" w:cs="Arial"/>
          <w:color w:val="231F20"/>
          <w:spacing w:val="-3"/>
          <w:sz w:val="24"/>
          <w:szCs w:val="24"/>
        </w:rPr>
        <w:t xml:space="preserve"> </w:t>
      </w:r>
      <w:r w:rsidRPr="00607355">
        <w:rPr>
          <w:rFonts w:ascii="Arial" w:hAnsi="Arial" w:cs="Arial"/>
          <w:color w:val="231F20"/>
          <w:sz w:val="24"/>
          <w:szCs w:val="24"/>
        </w:rPr>
        <w:t>plans</w:t>
      </w:r>
      <w:r w:rsidRPr="00607355">
        <w:rPr>
          <w:rFonts w:ascii="Arial" w:hAnsi="Arial" w:cs="Arial"/>
          <w:color w:val="231F20"/>
          <w:spacing w:val="-2"/>
          <w:sz w:val="24"/>
          <w:szCs w:val="24"/>
        </w:rPr>
        <w:t xml:space="preserve"> </w:t>
      </w:r>
      <w:r w:rsidRPr="00607355">
        <w:rPr>
          <w:rFonts w:ascii="Arial" w:hAnsi="Arial" w:cs="Arial"/>
          <w:color w:val="231F20"/>
          <w:sz w:val="24"/>
          <w:szCs w:val="24"/>
        </w:rPr>
        <w:t>and</w:t>
      </w:r>
      <w:r w:rsidRPr="00607355">
        <w:rPr>
          <w:rFonts w:ascii="Arial" w:hAnsi="Arial" w:cs="Arial"/>
          <w:color w:val="231F20"/>
          <w:spacing w:val="-2"/>
          <w:sz w:val="24"/>
          <w:szCs w:val="24"/>
        </w:rPr>
        <w:t xml:space="preserve"> </w:t>
      </w:r>
      <w:r w:rsidRPr="00607355">
        <w:rPr>
          <w:rFonts w:ascii="Arial" w:hAnsi="Arial" w:cs="Arial"/>
          <w:color w:val="231F20"/>
          <w:sz w:val="24"/>
          <w:szCs w:val="24"/>
        </w:rPr>
        <w:t>supporting</w:t>
      </w:r>
      <w:r w:rsidRPr="00607355">
        <w:rPr>
          <w:rFonts w:ascii="Arial" w:hAnsi="Arial" w:cs="Arial"/>
          <w:color w:val="231F20"/>
          <w:spacing w:val="-3"/>
          <w:sz w:val="24"/>
          <w:szCs w:val="24"/>
        </w:rPr>
        <w:t xml:space="preserve"> </w:t>
      </w:r>
      <w:r w:rsidRPr="00607355">
        <w:rPr>
          <w:rFonts w:ascii="Arial" w:hAnsi="Arial" w:cs="Arial"/>
          <w:color w:val="231F20"/>
          <w:sz w:val="24"/>
          <w:szCs w:val="24"/>
        </w:rPr>
        <w:t>materials,</w:t>
      </w:r>
      <w:r w:rsidRPr="00607355">
        <w:rPr>
          <w:rFonts w:ascii="Arial" w:hAnsi="Arial" w:cs="Arial"/>
          <w:color w:val="231F20"/>
          <w:spacing w:val="-2"/>
          <w:sz w:val="24"/>
          <w:szCs w:val="24"/>
        </w:rPr>
        <w:t xml:space="preserve"> </w:t>
      </w:r>
      <w:r w:rsidRPr="00607355">
        <w:rPr>
          <w:rFonts w:ascii="Arial" w:hAnsi="Arial" w:cs="Arial"/>
          <w:color w:val="231F20"/>
          <w:sz w:val="24"/>
          <w:szCs w:val="24"/>
        </w:rPr>
        <w:t>ensure</w:t>
      </w:r>
      <w:r w:rsidRPr="00607355">
        <w:rPr>
          <w:rFonts w:ascii="Arial" w:hAnsi="Arial" w:cs="Arial"/>
          <w:color w:val="231F20"/>
          <w:spacing w:val="-1"/>
          <w:sz w:val="24"/>
          <w:szCs w:val="24"/>
        </w:rPr>
        <w:t xml:space="preserve"> </w:t>
      </w:r>
      <w:r w:rsidRPr="00607355">
        <w:rPr>
          <w:rFonts w:ascii="Arial" w:hAnsi="Arial" w:cs="Arial"/>
          <w:color w:val="231F20"/>
          <w:sz w:val="24"/>
          <w:szCs w:val="24"/>
        </w:rPr>
        <w:t>that</w:t>
      </w:r>
      <w:r w:rsidRPr="00607355">
        <w:rPr>
          <w:rFonts w:ascii="Arial" w:hAnsi="Arial" w:cs="Arial"/>
          <w:color w:val="231F20"/>
          <w:spacing w:val="-3"/>
          <w:sz w:val="24"/>
          <w:szCs w:val="24"/>
        </w:rPr>
        <w:t xml:space="preserve"> </w:t>
      </w:r>
      <w:r w:rsidRPr="00607355">
        <w:rPr>
          <w:rFonts w:ascii="Arial" w:hAnsi="Arial" w:cs="Arial"/>
          <w:color w:val="231F20"/>
          <w:sz w:val="24"/>
          <w:szCs w:val="24"/>
        </w:rPr>
        <w:t>the</w:t>
      </w:r>
      <w:r w:rsidRPr="00607355">
        <w:rPr>
          <w:rFonts w:ascii="Arial" w:hAnsi="Arial" w:cs="Arial"/>
          <w:color w:val="231F20"/>
          <w:spacing w:val="-55"/>
          <w:sz w:val="24"/>
          <w:szCs w:val="24"/>
        </w:rPr>
        <w:t xml:space="preserve"> </w:t>
      </w:r>
      <w:r w:rsidRPr="00607355">
        <w:rPr>
          <w:rFonts w:ascii="Arial" w:hAnsi="Arial" w:cs="Arial"/>
          <w:color w:val="231F20"/>
          <w:sz w:val="24"/>
          <w:szCs w:val="24"/>
        </w:rPr>
        <w:t>Supervising</w:t>
      </w:r>
      <w:r w:rsidRPr="00607355">
        <w:rPr>
          <w:rFonts w:ascii="Arial" w:hAnsi="Arial" w:cs="Arial"/>
          <w:color w:val="231F20"/>
          <w:spacing w:val="-2"/>
          <w:sz w:val="24"/>
          <w:szCs w:val="24"/>
        </w:rPr>
        <w:t xml:space="preserve"> </w:t>
      </w:r>
      <w:r w:rsidRPr="00607355">
        <w:rPr>
          <w:rFonts w:ascii="Arial" w:hAnsi="Arial" w:cs="Arial"/>
          <w:color w:val="231F20"/>
          <w:sz w:val="24"/>
          <w:szCs w:val="24"/>
        </w:rPr>
        <w:t>Teacher has</w:t>
      </w:r>
      <w:r w:rsidRPr="00607355">
        <w:rPr>
          <w:rFonts w:ascii="Arial" w:hAnsi="Arial" w:cs="Arial"/>
          <w:color w:val="231F20"/>
          <w:spacing w:val="-2"/>
          <w:sz w:val="24"/>
          <w:szCs w:val="24"/>
        </w:rPr>
        <w:t xml:space="preserve"> </w:t>
      </w:r>
      <w:r w:rsidRPr="00607355">
        <w:rPr>
          <w:rFonts w:ascii="Arial" w:hAnsi="Arial" w:cs="Arial"/>
          <w:color w:val="231F20"/>
          <w:sz w:val="24"/>
          <w:szCs w:val="24"/>
        </w:rPr>
        <w:t>these</w:t>
      </w:r>
      <w:r w:rsidRPr="00607355">
        <w:rPr>
          <w:rFonts w:ascii="Arial" w:hAnsi="Arial" w:cs="Arial"/>
          <w:color w:val="231F20"/>
          <w:spacing w:val="-1"/>
          <w:sz w:val="24"/>
          <w:szCs w:val="24"/>
        </w:rPr>
        <w:t xml:space="preserve"> </w:t>
      </w:r>
      <w:r w:rsidRPr="00607355">
        <w:rPr>
          <w:rFonts w:ascii="Arial" w:hAnsi="Arial" w:cs="Arial"/>
          <w:color w:val="231F20"/>
          <w:sz w:val="24"/>
          <w:szCs w:val="24"/>
        </w:rPr>
        <w:t>in</w:t>
      </w:r>
      <w:r w:rsidRPr="00607355">
        <w:rPr>
          <w:rFonts w:ascii="Arial" w:hAnsi="Arial" w:cs="Arial"/>
          <w:color w:val="231F20"/>
          <w:spacing w:val="-2"/>
          <w:sz w:val="24"/>
          <w:szCs w:val="24"/>
        </w:rPr>
        <w:t xml:space="preserve"> </w:t>
      </w:r>
      <w:r w:rsidRPr="00607355">
        <w:rPr>
          <w:rFonts w:ascii="Arial" w:hAnsi="Arial" w:cs="Arial"/>
          <w:color w:val="231F20"/>
          <w:sz w:val="24"/>
          <w:szCs w:val="24"/>
        </w:rPr>
        <w:t>advance in</w:t>
      </w:r>
      <w:r w:rsidRPr="00607355">
        <w:rPr>
          <w:rFonts w:ascii="Arial" w:hAnsi="Arial" w:cs="Arial"/>
          <w:color w:val="231F20"/>
          <w:spacing w:val="-2"/>
          <w:sz w:val="24"/>
          <w:szCs w:val="24"/>
        </w:rPr>
        <w:t xml:space="preserve"> </w:t>
      </w:r>
      <w:r w:rsidRPr="00607355">
        <w:rPr>
          <w:rFonts w:ascii="Arial" w:hAnsi="Arial" w:cs="Arial"/>
          <w:color w:val="231F20"/>
          <w:sz w:val="24"/>
          <w:szCs w:val="24"/>
        </w:rPr>
        <w:t>case</w:t>
      </w:r>
      <w:r w:rsidRPr="00607355">
        <w:rPr>
          <w:rFonts w:ascii="Arial" w:hAnsi="Arial" w:cs="Arial"/>
          <w:color w:val="231F20"/>
          <w:spacing w:val="-1"/>
          <w:sz w:val="24"/>
          <w:szCs w:val="24"/>
        </w:rPr>
        <w:t xml:space="preserve"> </w:t>
      </w:r>
      <w:r w:rsidRPr="00607355">
        <w:rPr>
          <w:rFonts w:ascii="Arial" w:hAnsi="Arial" w:cs="Arial"/>
          <w:color w:val="231F20"/>
          <w:sz w:val="24"/>
          <w:szCs w:val="24"/>
        </w:rPr>
        <w:t>you</w:t>
      </w:r>
      <w:r w:rsidRPr="00607355">
        <w:rPr>
          <w:rFonts w:ascii="Arial" w:hAnsi="Arial" w:cs="Arial"/>
          <w:color w:val="231F20"/>
          <w:spacing w:val="-2"/>
          <w:sz w:val="24"/>
          <w:szCs w:val="24"/>
        </w:rPr>
        <w:t xml:space="preserve"> </w:t>
      </w:r>
      <w:r w:rsidRPr="00607355">
        <w:rPr>
          <w:rFonts w:ascii="Arial" w:hAnsi="Arial" w:cs="Arial"/>
          <w:color w:val="231F20"/>
          <w:sz w:val="24"/>
          <w:szCs w:val="24"/>
        </w:rPr>
        <w:t>are absent.</w:t>
      </w:r>
    </w:p>
    <w:p w14:paraId="33C91A8E" w14:textId="77777777" w:rsidR="00B54E0F" w:rsidRPr="00607355" w:rsidRDefault="00B54E0F" w:rsidP="620F75B4">
      <w:pPr>
        <w:pStyle w:val="ListParagraph"/>
        <w:numPr>
          <w:ilvl w:val="0"/>
          <w:numId w:val="21"/>
        </w:numPr>
        <w:tabs>
          <w:tab w:val="left" w:pos="959"/>
          <w:tab w:val="left" w:pos="960"/>
        </w:tabs>
        <w:spacing w:before="57" w:line="237" w:lineRule="auto"/>
        <w:ind w:right="793"/>
        <w:rPr>
          <w:rFonts w:ascii="Arial" w:hAnsi="Arial" w:cs="Arial"/>
          <w:sz w:val="24"/>
          <w:szCs w:val="24"/>
        </w:rPr>
      </w:pPr>
      <w:r w:rsidRPr="00607355">
        <w:rPr>
          <w:rFonts w:ascii="Arial" w:hAnsi="Arial" w:cs="Arial"/>
          <w:color w:val="231F20"/>
          <w:sz w:val="24"/>
          <w:szCs w:val="24"/>
        </w:rPr>
        <w:t>Be</w:t>
      </w:r>
      <w:r w:rsidRPr="00607355">
        <w:rPr>
          <w:rFonts w:ascii="Arial" w:hAnsi="Arial" w:cs="Arial"/>
          <w:color w:val="231F20"/>
          <w:spacing w:val="-3"/>
          <w:sz w:val="24"/>
          <w:szCs w:val="24"/>
        </w:rPr>
        <w:t xml:space="preserve"> </w:t>
      </w:r>
      <w:r w:rsidRPr="00607355">
        <w:rPr>
          <w:rFonts w:ascii="Arial" w:hAnsi="Arial" w:cs="Arial"/>
          <w:color w:val="231F20"/>
          <w:sz w:val="24"/>
          <w:szCs w:val="24"/>
        </w:rPr>
        <w:t>a</w:t>
      </w:r>
      <w:r w:rsidRPr="00607355">
        <w:rPr>
          <w:rFonts w:ascii="Arial" w:hAnsi="Arial" w:cs="Arial"/>
          <w:color w:val="231F20"/>
          <w:spacing w:val="-2"/>
          <w:sz w:val="24"/>
          <w:szCs w:val="24"/>
        </w:rPr>
        <w:t xml:space="preserve"> </w:t>
      </w:r>
      <w:r w:rsidRPr="00607355">
        <w:rPr>
          <w:rFonts w:ascii="Arial" w:hAnsi="Arial" w:cs="Arial"/>
          <w:color w:val="231F20"/>
          <w:sz w:val="24"/>
          <w:szCs w:val="24"/>
        </w:rPr>
        <w:t>good</w:t>
      </w:r>
      <w:r w:rsidRPr="00607355">
        <w:rPr>
          <w:rFonts w:ascii="Arial" w:hAnsi="Arial" w:cs="Arial"/>
          <w:color w:val="231F20"/>
          <w:spacing w:val="-2"/>
          <w:sz w:val="24"/>
          <w:szCs w:val="24"/>
        </w:rPr>
        <w:t xml:space="preserve"> </w:t>
      </w:r>
      <w:r w:rsidRPr="00607355">
        <w:rPr>
          <w:rFonts w:ascii="Arial" w:hAnsi="Arial" w:cs="Arial"/>
          <w:color w:val="231F20"/>
          <w:sz w:val="24"/>
          <w:szCs w:val="24"/>
        </w:rPr>
        <w:t>role</w:t>
      </w:r>
      <w:r w:rsidRPr="00607355">
        <w:rPr>
          <w:rFonts w:ascii="Arial" w:hAnsi="Arial" w:cs="Arial"/>
          <w:color w:val="231F20"/>
          <w:spacing w:val="-4"/>
          <w:sz w:val="24"/>
          <w:szCs w:val="24"/>
        </w:rPr>
        <w:t xml:space="preserve"> </w:t>
      </w:r>
      <w:r w:rsidRPr="00607355">
        <w:rPr>
          <w:rFonts w:ascii="Arial" w:hAnsi="Arial" w:cs="Arial"/>
          <w:color w:val="231F20"/>
          <w:sz w:val="24"/>
          <w:szCs w:val="24"/>
        </w:rPr>
        <w:t>model</w:t>
      </w:r>
      <w:r w:rsidRPr="00607355">
        <w:rPr>
          <w:rFonts w:ascii="Arial" w:hAnsi="Arial" w:cs="Arial"/>
          <w:color w:val="231F20"/>
          <w:spacing w:val="-2"/>
          <w:sz w:val="24"/>
          <w:szCs w:val="24"/>
        </w:rPr>
        <w:t xml:space="preserve"> </w:t>
      </w:r>
      <w:r w:rsidRPr="00607355">
        <w:rPr>
          <w:rFonts w:ascii="Arial" w:hAnsi="Arial" w:cs="Arial"/>
          <w:color w:val="231F20"/>
          <w:sz w:val="24"/>
          <w:szCs w:val="24"/>
        </w:rPr>
        <w:t>to</w:t>
      </w:r>
      <w:r w:rsidRPr="00607355">
        <w:rPr>
          <w:rFonts w:ascii="Arial" w:hAnsi="Arial" w:cs="Arial"/>
          <w:color w:val="231F20"/>
          <w:spacing w:val="-3"/>
          <w:sz w:val="24"/>
          <w:szCs w:val="24"/>
        </w:rPr>
        <w:t xml:space="preserve"> </w:t>
      </w:r>
      <w:r w:rsidRPr="00607355">
        <w:rPr>
          <w:rFonts w:ascii="Arial" w:hAnsi="Arial" w:cs="Arial"/>
          <w:color w:val="231F20"/>
          <w:sz w:val="24"/>
          <w:szCs w:val="24"/>
        </w:rPr>
        <w:t>students</w:t>
      </w:r>
      <w:r w:rsidRPr="00607355">
        <w:rPr>
          <w:rFonts w:ascii="Arial" w:hAnsi="Arial" w:cs="Arial"/>
          <w:color w:val="231F20"/>
          <w:spacing w:val="-3"/>
          <w:sz w:val="24"/>
          <w:szCs w:val="24"/>
        </w:rPr>
        <w:t xml:space="preserve"> </w:t>
      </w:r>
      <w:r w:rsidRPr="00607355">
        <w:rPr>
          <w:rFonts w:ascii="Arial" w:hAnsi="Arial" w:cs="Arial"/>
          <w:color w:val="231F20"/>
          <w:sz w:val="24"/>
          <w:szCs w:val="24"/>
        </w:rPr>
        <w:t>in</w:t>
      </w:r>
      <w:r w:rsidRPr="00607355">
        <w:rPr>
          <w:rFonts w:ascii="Arial" w:hAnsi="Arial" w:cs="Arial"/>
          <w:color w:val="231F20"/>
          <w:spacing w:val="-4"/>
          <w:sz w:val="24"/>
          <w:szCs w:val="24"/>
        </w:rPr>
        <w:t xml:space="preserve"> </w:t>
      </w:r>
      <w:r w:rsidRPr="00607355">
        <w:rPr>
          <w:rFonts w:ascii="Arial" w:hAnsi="Arial" w:cs="Arial"/>
          <w:color w:val="231F20"/>
          <w:sz w:val="24"/>
          <w:szCs w:val="24"/>
        </w:rPr>
        <w:t>appearance,</w:t>
      </w:r>
      <w:r w:rsidRPr="00607355">
        <w:rPr>
          <w:rFonts w:ascii="Arial" w:hAnsi="Arial" w:cs="Arial"/>
          <w:color w:val="231F20"/>
          <w:spacing w:val="-2"/>
          <w:sz w:val="24"/>
          <w:szCs w:val="24"/>
        </w:rPr>
        <w:t xml:space="preserve"> </w:t>
      </w:r>
      <w:r w:rsidRPr="00607355">
        <w:rPr>
          <w:rFonts w:ascii="Arial" w:hAnsi="Arial" w:cs="Arial"/>
          <w:color w:val="231F20"/>
          <w:sz w:val="24"/>
          <w:szCs w:val="24"/>
        </w:rPr>
        <w:t>mannerisms,</w:t>
      </w:r>
      <w:r w:rsidRPr="00607355">
        <w:rPr>
          <w:rFonts w:ascii="Arial" w:hAnsi="Arial" w:cs="Arial"/>
          <w:color w:val="231F20"/>
          <w:spacing w:val="-2"/>
          <w:sz w:val="24"/>
          <w:szCs w:val="24"/>
        </w:rPr>
        <w:t xml:space="preserve"> </w:t>
      </w:r>
      <w:r w:rsidRPr="00607355">
        <w:rPr>
          <w:rFonts w:ascii="Arial" w:hAnsi="Arial" w:cs="Arial"/>
          <w:color w:val="231F20"/>
          <w:sz w:val="24"/>
          <w:szCs w:val="24"/>
        </w:rPr>
        <w:t>language</w:t>
      </w:r>
      <w:r w:rsidRPr="00607355">
        <w:rPr>
          <w:rFonts w:ascii="Arial" w:hAnsi="Arial" w:cs="Arial"/>
          <w:color w:val="231F20"/>
          <w:spacing w:val="-3"/>
          <w:sz w:val="24"/>
          <w:szCs w:val="24"/>
        </w:rPr>
        <w:t xml:space="preserve"> </w:t>
      </w:r>
      <w:r w:rsidRPr="00607355">
        <w:rPr>
          <w:rFonts w:ascii="Arial" w:hAnsi="Arial" w:cs="Arial"/>
          <w:color w:val="231F20"/>
          <w:sz w:val="24"/>
          <w:szCs w:val="24"/>
        </w:rPr>
        <w:t>use,</w:t>
      </w:r>
      <w:r w:rsidRPr="00607355">
        <w:rPr>
          <w:rFonts w:ascii="Arial" w:hAnsi="Arial" w:cs="Arial"/>
          <w:color w:val="231F20"/>
          <w:spacing w:val="-4"/>
          <w:sz w:val="24"/>
          <w:szCs w:val="24"/>
        </w:rPr>
        <w:t xml:space="preserve"> </w:t>
      </w:r>
      <w:r w:rsidRPr="00607355">
        <w:rPr>
          <w:rFonts w:ascii="Arial" w:hAnsi="Arial" w:cs="Arial"/>
          <w:color w:val="231F20"/>
          <w:sz w:val="24"/>
          <w:szCs w:val="24"/>
        </w:rPr>
        <w:t>and</w:t>
      </w:r>
      <w:r w:rsidRPr="00607355">
        <w:rPr>
          <w:rFonts w:ascii="Arial" w:hAnsi="Arial" w:cs="Arial"/>
          <w:color w:val="231F20"/>
          <w:spacing w:val="-2"/>
          <w:sz w:val="24"/>
          <w:szCs w:val="24"/>
        </w:rPr>
        <w:t xml:space="preserve"> </w:t>
      </w:r>
      <w:r w:rsidRPr="00607355">
        <w:rPr>
          <w:rFonts w:ascii="Arial" w:hAnsi="Arial" w:cs="Arial"/>
          <w:color w:val="231F20"/>
          <w:sz w:val="24"/>
          <w:szCs w:val="24"/>
        </w:rPr>
        <w:t>behavior.</w:t>
      </w:r>
      <w:r w:rsidRPr="00607355">
        <w:rPr>
          <w:rFonts w:ascii="Arial" w:hAnsi="Arial" w:cs="Arial"/>
          <w:color w:val="231F20"/>
          <w:spacing w:val="-55"/>
          <w:sz w:val="24"/>
          <w:szCs w:val="24"/>
        </w:rPr>
        <w:t xml:space="preserve"> </w:t>
      </w:r>
      <w:r w:rsidRPr="00607355">
        <w:rPr>
          <w:rFonts w:ascii="Arial" w:hAnsi="Arial" w:cs="Arial"/>
          <w:color w:val="231F20"/>
          <w:sz w:val="24"/>
          <w:szCs w:val="24"/>
        </w:rPr>
        <w:t>Dress</w:t>
      </w:r>
      <w:r w:rsidRPr="00607355">
        <w:rPr>
          <w:rFonts w:ascii="Arial" w:hAnsi="Arial" w:cs="Arial"/>
          <w:color w:val="231F20"/>
          <w:spacing w:val="-2"/>
          <w:sz w:val="24"/>
          <w:szCs w:val="24"/>
        </w:rPr>
        <w:t xml:space="preserve"> </w:t>
      </w:r>
      <w:r w:rsidRPr="00607355">
        <w:rPr>
          <w:rFonts w:ascii="Arial" w:hAnsi="Arial" w:cs="Arial"/>
          <w:color w:val="231F20"/>
          <w:sz w:val="24"/>
          <w:szCs w:val="24"/>
        </w:rPr>
        <w:t>in</w:t>
      </w:r>
      <w:r w:rsidRPr="00607355">
        <w:rPr>
          <w:rFonts w:ascii="Arial" w:hAnsi="Arial" w:cs="Arial"/>
          <w:color w:val="231F20"/>
          <w:spacing w:val="-2"/>
          <w:sz w:val="24"/>
          <w:szCs w:val="24"/>
        </w:rPr>
        <w:t xml:space="preserve"> </w:t>
      </w:r>
      <w:r w:rsidRPr="00607355">
        <w:rPr>
          <w:rFonts w:ascii="Arial" w:hAnsi="Arial" w:cs="Arial"/>
          <w:color w:val="231F20"/>
          <w:sz w:val="24"/>
          <w:szCs w:val="24"/>
        </w:rPr>
        <w:t>compliance</w:t>
      </w:r>
      <w:r w:rsidRPr="00607355">
        <w:rPr>
          <w:rFonts w:ascii="Arial" w:hAnsi="Arial" w:cs="Arial"/>
          <w:color w:val="231F20"/>
          <w:spacing w:val="-2"/>
          <w:sz w:val="24"/>
          <w:szCs w:val="24"/>
        </w:rPr>
        <w:t xml:space="preserve"> </w:t>
      </w:r>
      <w:r w:rsidRPr="00607355">
        <w:rPr>
          <w:rFonts w:ascii="Arial" w:hAnsi="Arial" w:cs="Arial"/>
          <w:color w:val="231F20"/>
          <w:sz w:val="24"/>
          <w:szCs w:val="24"/>
        </w:rPr>
        <w:t>with</w:t>
      </w:r>
      <w:r w:rsidRPr="00607355">
        <w:rPr>
          <w:rFonts w:ascii="Arial" w:hAnsi="Arial" w:cs="Arial"/>
          <w:color w:val="231F20"/>
          <w:spacing w:val="-1"/>
          <w:sz w:val="24"/>
          <w:szCs w:val="24"/>
        </w:rPr>
        <w:t xml:space="preserve"> </w:t>
      </w:r>
      <w:r w:rsidRPr="00607355">
        <w:rPr>
          <w:rFonts w:ascii="Arial" w:hAnsi="Arial" w:cs="Arial"/>
          <w:color w:val="231F20"/>
          <w:sz w:val="24"/>
          <w:szCs w:val="24"/>
        </w:rPr>
        <w:t>local</w:t>
      </w:r>
      <w:r w:rsidRPr="00607355">
        <w:rPr>
          <w:rFonts w:ascii="Arial" w:hAnsi="Arial" w:cs="Arial"/>
          <w:color w:val="231F20"/>
          <w:spacing w:val="-2"/>
          <w:sz w:val="24"/>
          <w:szCs w:val="24"/>
        </w:rPr>
        <w:t xml:space="preserve"> </w:t>
      </w:r>
      <w:r w:rsidRPr="00607355">
        <w:rPr>
          <w:rFonts w:ascii="Arial" w:hAnsi="Arial" w:cs="Arial"/>
          <w:color w:val="231F20"/>
          <w:sz w:val="24"/>
          <w:szCs w:val="24"/>
        </w:rPr>
        <w:t>culture</w:t>
      </w:r>
      <w:r w:rsidRPr="00607355">
        <w:rPr>
          <w:rFonts w:ascii="Arial" w:hAnsi="Arial" w:cs="Arial"/>
          <w:color w:val="231F20"/>
          <w:spacing w:val="-1"/>
          <w:sz w:val="24"/>
          <w:szCs w:val="24"/>
        </w:rPr>
        <w:t xml:space="preserve"> </w:t>
      </w:r>
      <w:r w:rsidRPr="00607355">
        <w:rPr>
          <w:rFonts w:ascii="Arial" w:hAnsi="Arial" w:cs="Arial"/>
          <w:color w:val="231F20"/>
          <w:sz w:val="24"/>
          <w:szCs w:val="24"/>
        </w:rPr>
        <w:t>and</w:t>
      </w:r>
      <w:r w:rsidRPr="00607355">
        <w:rPr>
          <w:rFonts w:ascii="Arial" w:hAnsi="Arial" w:cs="Arial"/>
          <w:color w:val="231F20"/>
          <w:spacing w:val="-1"/>
          <w:sz w:val="24"/>
          <w:szCs w:val="24"/>
        </w:rPr>
        <w:t xml:space="preserve"> </w:t>
      </w:r>
      <w:r w:rsidRPr="00607355">
        <w:rPr>
          <w:rFonts w:ascii="Arial" w:hAnsi="Arial" w:cs="Arial"/>
          <w:color w:val="231F20"/>
          <w:sz w:val="24"/>
          <w:szCs w:val="24"/>
        </w:rPr>
        <w:t>school</w:t>
      </w:r>
      <w:r w:rsidRPr="00607355">
        <w:rPr>
          <w:rFonts w:ascii="Arial" w:hAnsi="Arial" w:cs="Arial"/>
          <w:color w:val="231F20"/>
          <w:spacing w:val="-2"/>
          <w:sz w:val="24"/>
          <w:szCs w:val="24"/>
        </w:rPr>
        <w:t xml:space="preserve"> </w:t>
      </w:r>
      <w:r w:rsidRPr="00607355">
        <w:rPr>
          <w:rFonts w:ascii="Arial" w:hAnsi="Arial" w:cs="Arial"/>
          <w:color w:val="231F20"/>
          <w:sz w:val="24"/>
          <w:szCs w:val="24"/>
        </w:rPr>
        <w:t>policy</w:t>
      </w:r>
      <w:r w:rsidRPr="00607355">
        <w:rPr>
          <w:rFonts w:ascii="Arial" w:hAnsi="Arial" w:cs="Arial"/>
          <w:color w:val="231F20"/>
          <w:spacing w:val="-1"/>
          <w:sz w:val="24"/>
          <w:szCs w:val="24"/>
        </w:rPr>
        <w:t xml:space="preserve"> </w:t>
      </w:r>
      <w:r w:rsidRPr="00607355">
        <w:rPr>
          <w:rFonts w:ascii="Arial" w:hAnsi="Arial" w:cs="Arial"/>
          <w:color w:val="231F20"/>
          <w:sz w:val="24"/>
          <w:szCs w:val="24"/>
        </w:rPr>
        <w:t>on</w:t>
      </w:r>
      <w:r w:rsidRPr="00607355">
        <w:rPr>
          <w:rFonts w:ascii="Arial" w:hAnsi="Arial" w:cs="Arial"/>
          <w:color w:val="231F20"/>
          <w:spacing w:val="-2"/>
          <w:sz w:val="24"/>
          <w:szCs w:val="24"/>
        </w:rPr>
        <w:t xml:space="preserve"> </w:t>
      </w:r>
      <w:r w:rsidRPr="00607355">
        <w:rPr>
          <w:rFonts w:ascii="Arial" w:hAnsi="Arial" w:cs="Arial"/>
          <w:color w:val="231F20"/>
          <w:sz w:val="24"/>
          <w:szCs w:val="24"/>
        </w:rPr>
        <w:t>dress</w:t>
      </w:r>
      <w:r w:rsidRPr="00607355">
        <w:rPr>
          <w:rFonts w:ascii="Arial" w:hAnsi="Arial" w:cs="Arial"/>
          <w:color w:val="231F20"/>
          <w:spacing w:val="-1"/>
          <w:sz w:val="24"/>
          <w:szCs w:val="24"/>
        </w:rPr>
        <w:t xml:space="preserve"> </w:t>
      </w:r>
      <w:r w:rsidRPr="00607355">
        <w:rPr>
          <w:rFonts w:ascii="Arial" w:hAnsi="Arial" w:cs="Arial"/>
          <w:color w:val="231F20"/>
          <w:sz w:val="24"/>
          <w:szCs w:val="24"/>
        </w:rPr>
        <w:t>code.</w:t>
      </w:r>
    </w:p>
    <w:p w14:paraId="450C7827" w14:textId="39B242EB" w:rsidR="00B54E0F" w:rsidRPr="00607355" w:rsidRDefault="00B54E0F" w:rsidP="620F75B4">
      <w:pPr>
        <w:pStyle w:val="ListParagraph"/>
        <w:numPr>
          <w:ilvl w:val="0"/>
          <w:numId w:val="21"/>
        </w:numPr>
        <w:tabs>
          <w:tab w:val="left" w:pos="959"/>
          <w:tab w:val="left" w:pos="960"/>
        </w:tabs>
        <w:spacing w:before="55" w:line="290" w:lineRule="auto"/>
        <w:ind w:right="1190"/>
        <w:rPr>
          <w:rFonts w:ascii="Arial" w:hAnsi="Arial" w:cs="Arial"/>
          <w:sz w:val="24"/>
          <w:szCs w:val="24"/>
        </w:rPr>
      </w:pPr>
      <w:r w:rsidRPr="00607355">
        <w:rPr>
          <w:rFonts w:ascii="Arial" w:hAnsi="Arial" w:cs="Arial"/>
          <w:color w:val="231F20"/>
          <w:sz w:val="24"/>
          <w:szCs w:val="24"/>
        </w:rPr>
        <w:t>Be</w:t>
      </w:r>
      <w:r w:rsidRPr="00607355">
        <w:rPr>
          <w:rFonts w:ascii="Arial" w:hAnsi="Arial" w:cs="Arial"/>
          <w:color w:val="231F20"/>
          <w:spacing w:val="-3"/>
          <w:sz w:val="24"/>
          <w:szCs w:val="24"/>
        </w:rPr>
        <w:t xml:space="preserve"> </w:t>
      </w:r>
      <w:r w:rsidRPr="00607355">
        <w:rPr>
          <w:rFonts w:ascii="Arial" w:hAnsi="Arial" w:cs="Arial"/>
          <w:color w:val="231F20"/>
          <w:sz w:val="24"/>
          <w:szCs w:val="24"/>
        </w:rPr>
        <w:t>open-minded</w:t>
      </w:r>
      <w:r w:rsidRPr="00607355">
        <w:rPr>
          <w:rFonts w:ascii="Arial" w:hAnsi="Arial" w:cs="Arial"/>
          <w:color w:val="231F20"/>
          <w:spacing w:val="-4"/>
          <w:sz w:val="24"/>
          <w:szCs w:val="24"/>
        </w:rPr>
        <w:t xml:space="preserve"> </w:t>
      </w:r>
      <w:r w:rsidRPr="00607355">
        <w:rPr>
          <w:rFonts w:ascii="Arial" w:hAnsi="Arial" w:cs="Arial"/>
          <w:color w:val="231F20"/>
          <w:sz w:val="24"/>
          <w:szCs w:val="24"/>
        </w:rPr>
        <w:t>about</w:t>
      </w:r>
      <w:r w:rsidRPr="00607355">
        <w:rPr>
          <w:rFonts w:ascii="Arial" w:hAnsi="Arial" w:cs="Arial"/>
          <w:color w:val="231F20"/>
          <w:spacing w:val="-3"/>
          <w:sz w:val="24"/>
          <w:szCs w:val="24"/>
        </w:rPr>
        <w:t xml:space="preserve"> </w:t>
      </w:r>
      <w:r w:rsidRPr="00607355">
        <w:rPr>
          <w:rFonts w:ascii="Arial" w:hAnsi="Arial" w:cs="Arial"/>
          <w:color w:val="231F20"/>
          <w:sz w:val="24"/>
          <w:szCs w:val="24"/>
        </w:rPr>
        <w:t>the</w:t>
      </w:r>
      <w:r w:rsidRPr="00607355">
        <w:rPr>
          <w:rFonts w:ascii="Arial" w:hAnsi="Arial" w:cs="Arial"/>
          <w:color w:val="231F20"/>
          <w:spacing w:val="-4"/>
          <w:sz w:val="24"/>
          <w:szCs w:val="24"/>
        </w:rPr>
        <w:t xml:space="preserve"> </w:t>
      </w:r>
      <w:r w:rsidRPr="00607355">
        <w:rPr>
          <w:rFonts w:ascii="Arial" w:hAnsi="Arial" w:cs="Arial"/>
          <w:color w:val="231F20"/>
          <w:sz w:val="24"/>
          <w:szCs w:val="24"/>
        </w:rPr>
        <w:t>policies</w:t>
      </w:r>
      <w:r w:rsidRPr="00607355">
        <w:rPr>
          <w:rFonts w:ascii="Arial" w:hAnsi="Arial" w:cs="Arial"/>
          <w:color w:val="231F20"/>
          <w:spacing w:val="-3"/>
          <w:sz w:val="24"/>
          <w:szCs w:val="24"/>
        </w:rPr>
        <w:t xml:space="preserve"> </w:t>
      </w:r>
      <w:r w:rsidRPr="00607355">
        <w:rPr>
          <w:rFonts w:ascii="Arial" w:hAnsi="Arial" w:cs="Arial"/>
          <w:color w:val="231F20"/>
          <w:sz w:val="24"/>
          <w:szCs w:val="24"/>
        </w:rPr>
        <w:t>and</w:t>
      </w:r>
      <w:r w:rsidRPr="00607355">
        <w:rPr>
          <w:rFonts w:ascii="Arial" w:hAnsi="Arial" w:cs="Arial"/>
          <w:color w:val="231F20"/>
          <w:spacing w:val="-3"/>
          <w:sz w:val="24"/>
          <w:szCs w:val="24"/>
        </w:rPr>
        <w:t xml:space="preserve"> </w:t>
      </w:r>
      <w:r w:rsidRPr="00607355">
        <w:rPr>
          <w:rFonts w:ascii="Arial" w:hAnsi="Arial" w:cs="Arial"/>
          <w:color w:val="231F20"/>
          <w:sz w:val="24"/>
          <w:szCs w:val="24"/>
        </w:rPr>
        <w:t>procedures</w:t>
      </w:r>
      <w:r w:rsidRPr="00607355">
        <w:rPr>
          <w:rFonts w:ascii="Arial" w:hAnsi="Arial" w:cs="Arial"/>
          <w:color w:val="231F20"/>
          <w:spacing w:val="-3"/>
          <w:sz w:val="24"/>
          <w:szCs w:val="24"/>
        </w:rPr>
        <w:t xml:space="preserve"> </w:t>
      </w:r>
      <w:r w:rsidRPr="00607355">
        <w:rPr>
          <w:rFonts w:ascii="Arial" w:hAnsi="Arial" w:cs="Arial"/>
          <w:color w:val="231F20"/>
          <w:sz w:val="24"/>
          <w:szCs w:val="24"/>
        </w:rPr>
        <w:t>of</w:t>
      </w:r>
      <w:r w:rsidRPr="00607355">
        <w:rPr>
          <w:rFonts w:ascii="Arial" w:hAnsi="Arial" w:cs="Arial"/>
          <w:color w:val="231F20"/>
          <w:spacing w:val="-3"/>
          <w:sz w:val="24"/>
          <w:szCs w:val="24"/>
        </w:rPr>
        <w:t xml:space="preserve"> </w:t>
      </w:r>
      <w:r w:rsidRPr="00607355">
        <w:rPr>
          <w:rFonts w:ascii="Arial" w:hAnsi="Arial" w:cs="Arial"/>
          <w:color w:val="231F20"/>
          <w:sz w:val="24"/>
          <w:szCs w:val="24"/>
        </w:rPr>
        <w:t>the</w:t>
      </w:r>
      <w:r w:rsidRPr="00607355">
        <w:rPr>
          <w:rFonts w:ascii="Arial" w:hAnsi="Arial" w:cs="Arial"/>
          <w:color w:val="231F20"/>
          <w:spacing w:val="-4"/>
          <w:sz w:val="24"/>
          <w:szCs w:val="24"/>
        </w:rPr>
        <w:t xml:space="preserve"> </w:t>
      </w:r>
      <w:r w:rsidR="00F542C1">
        <w:rPr>
          <w:rFonts w:ascii="Arial" w:hAnsi="Arial" w:cs="Arial"/>
          <w:color w:val="231F20"/>
          <w:sz w:val="24"/>
          <w:szCs w:val="24"/>
        </w:rPr>
        <w:t>Cooperating</w:t>
      </w:r>
      <w:r w:rsidRPr="00607355">
        <w:rPr>
          <w:rFonts w:ascii="Arial" w:hAnsi="Arial" w:cs="Arial"/>
          <w:color w:val="231F20"/>
          <w:spacing w:val="-4"/>
          <w:sz w:val="24"/>
          <w:szCs w:val="24"/>
        </w:rPr>
        <w:t xml:space="preserve"> </w:t>
      </w:r>
      <w:r w:rsidRPr="00607355">
        <w:rPr>
          <w:rFonts w:ascii="Arial" w:hAnsi="Arial" w:cs="Arial"/>
          <w:color w:val="231F20"/>
          <w:sz w:val="24"/>
          <w:szCs w:val="24"/>
        </w:rPr>
        <w:t>Teacher</w:t>
      </w:r>
      <w:r w:rsidRPr="00607355">
        <w:rPr>
          <w:rFonts w:ascii="Arial" w:hAnsi="Arial" w:cs="Arial"/>
          <w:color w:val="231F20"/>
          <w:spacing w:val="-3"/>
          <w:sz w:val="24"/>
          <w:szCs w:val="24"/>
        </w:rPr>
        <w:t xml:space="preserve"> </w:t>
      </w:r>
      <w:r w:rsidRPr="00607355">
        <w:rPr>
          <w:rFonts w:ascii="Arial" w:hAnsi="Arial" w:cs="Arial"/>
          <w:color w:val="231F20"/>
          <w:sz w:val="24"/>
          <w:szCs w:val="24"/>
        </w:rPr>
        <w:t>and</w:t>
      </w:r>
      <w:r w:rsidRPr="00607355">
        <w:rPr>
          <w:rFonts w:ascii="Arial" w:hAnsi="Arial" w:cs="Arial"/>
          <w:color w:val="231F20"/>
          <w:spacing w:val="-3"/>
          <w:sz w:val="24"/>
          <w:szCs w:val="24"/>
        </w:rPr>
        <w:t xml:space="preserve"> </w:t>
      </w:r>
      <w:r w:rsidRPr="00607355">
        <w:rPr>
          <w:rFonts w:ascii="Arial" w:hAnsi="Arial" w:cs="Arial"/>
          <w:color w:val="231F20"/>
          <w:sz w:val="24"/>
          <w:szCs w:val="24"/>
        </w:rPr>
        <w:t>the</w:t>
      </w:r>
      <w:r w:rsidRPr="00607355">
        <w:rPr>
          <w:rFonts w:ascii="Arial" w:hAnsi="Arial" w:cs="Arial"/>
          <w:color w:val="231F20"/>
          <w:spacing w:val="-55"/>
          <w:sz w:val="24"/>
          <w:szCs w:val="24"/>
        </w:rPr>
        <w:t xml:space="preserve"> </w:t>
      </w:r>
      <w:r w:rsidRPr="00607355">
        <w:rPr>
          <w:rFonts w:ascii="Arial" w:hAnsi="Arial" w:cs="Arial"/>
          <w:color w:val="231F20"/>
          <w:sz w:val="24"/>
          <w:szCs w:val="24"/>
        </w:rPr>
        <w:t>school</w:t>
      </w:r>
      <w:r w:rsidRPr="00607355">
        <w:rPr>
          <w:rFonts w:ascii="Arial" w:hAnsi="Arial" w:cs="Arial"/>
          <w:color w:val="231F20"/>
          <w:spacing w:val="-1"/>
          <w:sz w:val="24"/>
          <w:szCs w:val="24"/>
        </w:rPr>
        <w:t xml:space="preserve"> </w:t>
      </w:r>
      <w:r w:rsidRPr="00607355">
        <w:rPr>
          <w:rFonts w:ascii="Arial" w:hAnsi="Arial" w:cs="Arial"/>
          <w:color w:val="231F20"/>
          <w:sz w:val="24"/>
          <w:szCs w:val="24"/>
        </w:rPr>
        <w:t>and respect</w:t>
      </w:r>
      <w:r w:rsidRPr="00607355">
        <w:rPr>
          <w:rFonts w:ascii="Arial" w:hAnsi="Arial" w:cs="Arial"/>
          <w:color w:val="231F20"/>
          <w:spacing w:val="-1"/>
          <w:sz w:val="24"/>
          <w:szCs w:val="24"/>
        </w:rPr>
        <w:t xml:space="preserve"> </w:t>
      </w:r>
      <w:r w:rsidRPr="00607355">
        <w:rPr>
          <w:rFonts w:ascii="Arial" w:hAnsi="Arial" w:cs="Arial"/>
          <w:color w:val="231F20"/>
          <w:sz w:val="24"/>
          <w:szCs w:val="24"/>
        </w:rPr>
        <w:t>them;</w:t>
      </w:r>
      <w:r w:rsidRPr="00607355">
        <w:rPr>
          <w:rFonts w:ascii="Arial" w:hAnsi="Arial" w:cs="Arial"/>
          <w:color w:val="231F20"/>
          <w:spacing w:val="-1"/>
          <w:sz w:val="24"/>
          <w:szCs w:val="24"/>
        </w:rPr>
        <w:t xml:space="preserve"> </w:t>
      </w:r>
      <w:r w:rsidRPr="00607355">
        <w:rPr>
          <w:rFonts w:ascii="Arial" w:hAnsi="Arial" w:cs="Arial"/>
          <w:color w:val="231F20"/>
          <w:sz w:val="24"/>
          <w:szCs w:val="24"/>
        </w:rPr>
        <w:t>be</w:t>
      </w:r>
      <w:r w:rsidRPr="00607355">
        <w:rPr>
          <w:rFonts w:ascii="Arial" w:hAnsi="Arial" w:cs="Arial"/>
          <w:color w:val="231F20"/>
          <w:spacing w:val="-2"/>
          <w:sz w:val="24"/>
          <w:szCs w:val="24"/>
        </w:rPr>
        <w:t xml:space="preserve"> </w:t>
      </w:r>
      <w:r w:rsidRPr="00607355">
        <w:rPr>
          <w:rFonts w:ascii="Arial" w:hAnsi="Arial" w:cs="Arial"/>
          <w:color w:val="231F20"/>
          <w:sz w:val="24"/>
          <w:szCs w:val="24"/>
        </w:rPr>
        <w:t>flexible.</w:t>
      </w:r>
    </w:p>
    <w:p w14:paraId="0A6A3D59" w14:textId="52B29095" w:rsidR="00B54E0F" w:rsidRPr="00607355" w:rsidRDefault="00B54E0F" w:rsidP="620F75B4">
      <w:pPr>
        <w:pStyle w:val="ListParagraph"/>
        <w:numPr>
          <w:ilvl w:val="0"/>
          <w:numId w:val="21"/>
        </w:numPr>
        <w:tabs>
          <w:tab w:val="left" w:pos="959"/>
          <w:tab w:val="left" w:pos="960"/>
        </w:tabs>
        <w:spacing w:before="1" w:line="237" w:lineRule="auto"/>
        <w:ind w:right="524"/>
        <w:rPr>
          <w:rFonts w:ascii="Arial" w:hAnsi="Arial" w:cs="Arial"/>
          <w:sz w:val="24"/>
          <w:szCs w:val="24"/>
        </w:rPr>
      </w:pPr>
      <w:r w:rsidRPr="00607355">
        <w:rPr>
          <w:rFonts w:ascii="Arial" w:hAnsi="Arial" w:cs="Arial"/>
          <w:color w:val="231F20"/>
          <w:sz w:val="24"/>
          <w:szCs w:val="24"/>
        </w:rPr>
        <w:t>Observe</w:t>
      </w:r>
      <w:r w:rsidRPr="00607355">
        <w:rPr>
          <w:rFonts w:ascii="Arial" w:hAnsi="Arial" w:cs="Arial"/>
          <w:color w:val="231F20"/>
          <w:spacing w:val="-5"/>
          <w:sz w:val="24"/>
          <w:szCs w:val="24"/>
        </w:rPr>
        <w:t xml:space="preserve"> </w:t>
      </w:r>
      <w:r w:rsidRPr="00607355">
        <w:rPr>
          <w:rFonts w:ascii="Arial" w:hAnsi="Arial" w:cs="Arial"/>
          <w:color w:val="231F20"/>
          <w:sz w:val="24"/>
          <w:szCs w:val="24"/>
        </w:rPr>
        <w:t>the</w:t>
      </w:r>
      <w:r w:rsidRPr="00607355">
        <w:rPr>
          <w:rFonts w:ascii="Arial" w:hAnsi="Arial" w:cs="Arial"/>
          <w:color w:val="231F20"/>
          <w:spacing w:val="-4"/>
          <w:sz w:val="24"/>
          <w:szCs w:val="24"/>
        </w:rPr>
        <w:t xml:space="preserve"> </w:t>
      </w:r>
      <w:r w:rsidRPr="00607355">
        <w:rPr>
          <w:rFonts w:ascii="Arial" w:hAnsi="Arial" w:cs="Arial"/>
          <w:color w:val="231F20"/>
          <w:sz w:val="24"/>
          <w:szCs w:val="24"/>
        </w:rPr>
        <w:t>same</w:t>
      </w:r>
      <w:r w:rsidRPr="00607355">
        <w:rPr>
          <w:rFonts w:ascii="Arial" w:hAnsi="Arial" w:cs="Arial"/>
          <w:color w:val="231F20"/>
          <w:spacing w:val="-4"/>
          <w:sz w:val="24"/>
          <w:szCs w:val="24"/>
        </w:rPr>
        <w:t xml:space="preserve"> </w:t>
      </w:r>
      <w:r w:rsidRPr="00607355">
        <w:rPr>
          <w:rFonts w:ascii="Arial" w:hAnsi="Arial" w:cs="Arial"/>
          <w:color w:val="231F20"/>
          <w:sz w:val="24"/>
          <w:szCs w:val="24"/>
        </w:rPr>
        <w:t>daily</w:t>
      </w:r>
      <w:r w:rsidRPr="00607355">
        <w:rPr>
          <w:rFonts w:ascii="Arial" w:hAnsi="Arial" w:cs="Arial"/>
          <w:color w:val="231F20"/>
          <w:spacing w:val="-4"/>
          <w:sz w:val="24"/>
          <w:szCs w:val="24"/>
        </w:rPr>
        <w:t xml:space="preserve"> </w:t>
      </w:r>
      <w:r w:rsidRPr="00607355">
        <w:rPr>
          <w:rFonts w:ascii="Arial" w:hAnsi="Arial" w:cs="Arial"/>
          <w:color w:val="231F20"/>
          <w:sz w:val="24"/>
          <w:szCs w:val="24"/>
        </w:rPr>
        <w:t>work</w:t>
      </w:r>
      <w:r w:rsidRPr="00607355">
        <w:rPr>
          <w:rFonts w:ascii="Arial" w:hAnsi="Arial" w:cs="Arial"/>
          <w:color w:val="231F20"/>
          <w:spacing w:val="-3"/>
          <w:sz w:val="24"/>
          <w:szCs w:val="24"/>
        </w:rPr>
        <w:t xml:space="preserve"> </w:t>
      </w:r>
      <w:r w:rsidRPr="00607355">
        <w:rPr>
          <w:rFonts w:ascii="Arial" w:hAnsi="Arial" w:cs="Arial"/>
          <w:color w:val="231F20"/>
          <w:sz w:val="24"/>
          <w:szCs w:val="24"/>
        </w:rPr>
        <w:t>schedule</w:t>
      </w:r>
      <w:r w:rsidRPr="00607355">
        <w:rPr>
          <w:rFonts w:ascii="Arial" w:hAnsi="Arial" w:cs="Arial"/>
          <w:color w:val="231F20"/>
          <w:spacing w:val="-4"/>
          <w:sz w:val="24"/>
          <w:szCs w:val="24"/>
        </w:rPr>
        <w:t xml:space="preserve"> </w:t>
      </w:r>
      <w:r w:rsidRPr="00607355">
        <w:rPr>
          <w:rFonts w:ascii="Arial" w:hAnsi="Arial" w:cs="Arial"/>
          <w:color w:val="231F20"/>
          <w:sz w:val="24"/>
          <w:szCs w:val="24"/>
        </w:rPr>
        <w:t>of</w:t>
      </w:r>
      <w:r w:rsidRPr="00607355">
        <w:rPr>
          <w:rFonts w:ascii="Arial" w:hAnsi="Arial" w:cs="Arial"/>
          <w:color w:val="231F20"/>
          <w:spacing w:val="-4"/>
          <w:sz w:val="24"/>
          <w:szCs w:val="24"/>
        </w:rPr>
        <w:t xml:space="preserve"> </w:t>
      </w:r>
      <w:r w:rsidRPr="00607355">
        <w:rPr>
          <w:rFonts w:ascii="Arial" w:hAnsi="Arial" w:cs="Arial"/>
          <w:color w:val="231F20"/>
          <w:sz w:val="24"/>
          <w:szCs w:val="24"/>
        </w:rPr>
        <w:t>the</w:t>
      </w:r>
      <w:r w:rsidRPr="00607355">
        <w:rPr>
          <w:rFonts w:ascii="Arial" w:hAnsi="Arial" w:cs="Arial"/>
          <w:color w:val="231F20"/>
          <w:spacing w:val="-4"/>
          <w:sz w:val="24"/>
          <w:szCs w:val="24"/>
        </w:rPr>
        <w:t xml:space="preserve"> </w:t>
      </w:r>
      <w:r w:rsidR="00F542C1">
        <w:rPr>
          <w:rFonts w:ascii="Arial" w:hAnsi="Arial" w:cs="Arial"/>
          <w:color w:val="231F20"/>
          <w:sz w:val="24"/>
          <w:szCs w:val="24"/>
        </w:rPr>
        <w:t>Cooperating</w:t>
      </w:r>
      <w:r w:rsidRPr="00607355">
        <w:rPr>
          <w:rFonts w:ascii="Arial" w:hAnsi="Arial" w:cs="Arial"/>
          <w:color w:val="231F20"/>
          <w:spacing w:val="-4"/>
          <w:sz w:val="24"/>
          <w:szCs w:val="24"/>
        </w:rPr>
        <w:t xml:space="preserve"> </w:t>
      </w:r>
      <w:r w:rsidRPr="00607355">
        <w:rPr>
          <w:rFonts w:ascii="Arial" w:hAnsi="Arial" w:cs="Arial"/>
          <w:color w:val="231F20"/>
          <w:sz w:val="24"/>
          <w:szCs w:val="24"/>
        </w:rPr>
        <w:t>Teacher</w:t>
      </w:r>
      <w:r w:rsidRPr="00607355">
        <w:rPr>
          <w:rFonts w:ascii="Arial" w:hAnsi="Arial" w:cs="Arial"/>
          <w:color w:val="231F20"/>
          <w:spacing w:val="-3"/>
          <w:sz w:val="24"/>
          <w:szCs w:val="24"/>
        </w:rPr>
        <w:t xml:space="preserve"> </w:t>
      </w:r>
      <w:r w:rsidRPr="00607355">
        <w:rPr>
          <w:rFonts w:ascii="Arial" w:hAnsi="Arial" w:cs="Arial"/>
          <w:color w:val="231F20"/>
          <w:sz w:val="24"/>
          <w:szCs w:val="24"/>
        </w:rPr>
        <w:t>(at</w:t>
      </w:r>
      <w:r w:rsidRPr="00607355">
        <w:rPr>
          <w:rFonts w:ascii="Arial" w:hAnsi="Arial" w:cs="Arial"/>
          <w:color w:val="231F20"/>
          <w:spacing w:val="-4"/>
          <w:sz w:val="24"/>
          <w:szCs w:val="24"/>
        </w:rPr>
        <w:t xml:space="preserve"> </w:t>
      </w:r>
      <w:r w:rsidRPr="00607355">
        <w:rPr>
          <w:rFonts w:ascii="Arial" w:hAnsi="Arial" w:cs="Arial"/>
          <w:color w:val="231F20"/>
          <w:sz w:val="24"/>
          <w:szCs w:val="24"/>
        </w:rPr>
        <w:t>minimum),</w:t>
      </w:r>
      <w:r w:rsidRPr="00607355">
        <w:rPr>
          <w:rFonts w:ascii="Arial" w:hAnsi="Arial" w:cs="Arial"/>
          <w:color w:val="231F20"/>
          <w:spacing w:val="-3"/>
          <w:sz w:val="24"/>
          <w:szCs w:val="24"/>
        </w:rPr>
        <w:t xml:space="preserve"> </w:t>
      </w:r>
      <w:r w:rsidRPr="00607355">
        <w:rPr>
          <w:rFonts w:ascii="Arial" w:hAnsi="Arial" w:cs="Arial"/>
          <w:color w:val="231F20"/>
          <w:sz w:val="24"/>
          <w:szCs w:val="24"/>
        </w:rPr>
        <w:t>arrive</w:t>
      </w:r>
      <w:r w:rsidRPr="00607355">
        <w:rPr>
          <w:rFonts w:ascii="Arial" w:hAnsi="Arial" w:cs="Arial"/>
          <w:color w:val="231F20"/>
          <w:spacing w:val="-3"/>
          <w:sz w:val="24"/>
          <w:szCs w:val="24"/>
        </w:rPr>
        <w:t xml:space="preserve"> </w:t>
      </w:r>
      <w:r w:rsidRPr="00607355">
        <w:rPr>
          <w:rFonts w:ascii="Arial" w:hAnsi="Arial" w:cs="Arial"/>
          <w:color w:val="231F20"/>
          <w:sz w:val="24"/>
          <w:szCs w:val="24"/>
        </w:rPr>
        <w:t>early</w:t>
      </w:r>
      <w:r w:rsidRPr="00607355">
        <w:rPr>
          <w:rFonts w:ascii="Arial" w:hAnsi="Arial" w:cs="Arial"/>
          <w:color w:val="231F20"/>
          <w:spacing w:val="-55"/>
          <w:sz w:val="24"/>
          <w:szCs w:val="24"/>
        </w:rPr>
        <w:t xml:space="preserve"> </w:t>
      </w:r>
      <w:r w:rsidRPr="00607355">
        <w:rPr>
          <w:rFonts w:ascii="Arial" w:hAnsi="Arial" w:cs="Arial"/>
          <w:color w:val="231F20"/>
          <w:sz w:val="24"/>
          <w:szCs w:val="24"/>
        </w:rPr>
        <w:t>and</w:t>
      </w:r>
      <w:r w:rsidRPr="00607355">
        <w:rPr>
          <w:rFonts w:ascii="Arial" w:hAnsi="Arial" w:cs="Arial"/>
          <w:color w:val="231F20"/>
          <w:spacing w:val="-1"/>
          <w:sz w:val="24"/>
          <w:szCs w:val="24"/>
        </w:rPr>
        <w:t xml:space="preserve"> </w:t>
      </w:r>
      <w:r w:rsidRPr="00607355">
        <w:rPr>
          <w:rFonts w:ascii="Arial" w:hAnsi="Arial" w:cs="Arial"/>
          <w:color w:val="231F20"/>
          <w:sz w:val="24"/>
          <w:szCs w:val="24"/>
        </w:rPr>
        <w:t>stay</w:t>
      </w:r>
      <w:r w:rsidRPr="00607355">
        <w:rPr>
          <w:rFonts w:ascii="Arial" w:hAnsi="Arial" w:cs="Arial"/>
          <w:color w:val="231F20"/>
          <w:spacing w:val="-1"/>
          <w:sz w:val="24"/>
          <w:szCs w:val="24"/>
        </w:rPr>
        <w:t xml:space="preserve"> </w:t>
      </w:r>
      <w:r w:rsidRPr="00607355">
        <w:rPr>
          <w:rFonts w:ascii="Arial" w:hAnsi="Arial" w:cs="Arial"/>
          <w:color w:val="231F20"/>
          <w:sz w:val="24"/>
          <w:szCs w:val="24"/>
        </w:rPr>
        <w:t>late.</w:t>
      </w:r>
    </w:p>
    <w:p w14:paraId="28C03642" w14:textId="77777777" w:rsidR="00B54E0F" w:rsidRPr="00607355" w:rsidRDefault="00B54E0F" w:rsidP="620F75B4">
      <w:pPr>
        <w:pStyle w:val="ListParagraph"/>
        <w:numPr>
          <w:ilvl w:val="0"/>
          <w:numId w:val="21"/>
        </w:numPr>
        <w:tabs>
          <w:tab w:val="left" w:pos="959"/>
          <w:tab w:val="left" w:pos="960"/>
        </w:tabs>
        <w:spacing w:before="55"/>
        <w:rPr>
          <w:rFonts w:ascii="Arial" w:hAnsi="Arial" w:cs="Arial"/>
          <w:sz w:val="24"/>
          <w:szCs w:val="24"/>
        </w:rPr>
      </w:pPr>
      <w:r w:rsidRPr="00607355">
        <w:rPr>
          <w:rFonts w:ascii="Arial" w:hAnsi="Arial" w:cs="Arial"/>
          <w:color w:val="231F20"/>
          <w:sz w:val="24"/>
          <w:szCs w:val="24"/>
        </w:rPr>
        <w:t>Handle</w:t>
      </w:r>
      <w:r w:rsidRPr="00607355">
        <w:rPr>
          <w:rFonts w:ascii="Arial" w:hAnsi="Arial" w:cs="Arial"/>
          <w:color w:val="231F20"/>
          <w:spacing w:val="-7"/>
          <w:sz w:val="24"/>
          <w:szCs w:val="24"/>
        </w:rPr>
        <w:t xml:space="preserve"> </w:t>
      </w:r>
      <w:r w:rsidRPr="00607355">
        <w:rPr>
          <w:rFonts w:ascii="Arial" w:hAnsi="Arial" w:cs="Arial"/>
          <w:color w:val="231F20"/>
          <w:sz w:val="24"/>
          <w:szCs w:val="24"/>
        </w:rPr>
        <w:t>all</w:t>
      </w:r>
      <w:r w:rsidRPr="00607355">
        <w:rPr>
          <w:rFonts w:ascii="Arial" w:hAnsi="Arial" w:cs="Arial"/>
          <w:color w:val="231F20"/>
          <w:spacing w:val="-5"/>
          <w:sz w:val="24"/>
          <w:szCs w:val="24"/>
        </w:rPr>
        <w:t xml:space="preserve"> </w:t>
      </w:r>
      <w:r w:rsidRPr="00607355">
        <w:rPr>
          <w:rFonts w:ascii="Arial" w:hAnsi="Arial" w:cs="Arial"/>
          <w:color w:val="231F20"/>
          <w:sz w:val="24"/>
          <w:szCs w:val="24"/>
        </w:rPr>
        <w:t>personal</w:t>
      </w:r>
      <w:r w:rsidRPr="00607355">
        <w:rPr>
          <w:rFonts w:ascii="Arial" w:hAnsi="Arial" w:cs="Arial"/>
          <w:color w:val="231F20"/>
          <w:spacing w:val="-5"/>
          <w:sz w:val="24"/>
          <w:szCs w:val="24"/>
        </w:rPr>
        <w:t xml:space="preserve"> </w:t>
      </w:r>
      <w:r w:rsidRPr="00607355">
        <w:rPr>
          <w:rFonts w:ascii="Arial" w:hAnsi="Arial" w:cs="Arial"/>
          <w:color w:val="231F20"/>
          <w:sz w:val="24"/>
          <w:szCs w:val="24"/>
        </w:rPr>
        <w:t>information</w:t>
      </w:r>
      <w:r w:rsidRPr="00607355">
        <w:rPr>
          <w:rFonts w:ascii="Arial" w:hAnsi="Arial" w:cs="Arial"/>
          <w:color w:val="231F20"/>
          <w:spacing w:val="-6"/>
          <w:sz w:val="24"/>
          <w:szCs w:val="24"/>
        </w:rPr>
        <w:t xml:space="preserve"> </w:t>
      </w:r>
      <w:r w:rsidRPr="00607355">
        <w:rPr>
          <w:rFonts w:ascii="Arial" w:hAnsi="Arial" w:cs="Arial"/>
          <w:color w:val="231F20"/>
          <w:sz w:val="24"/>
          <w:szCs w:val="24"/>
        </w:rPr>
        <w:t>professionally</w:t>
      </w:r>
      <w:r w:rsidRPr="00607355">
        <w:rPr>
          <w:rFonts w:ascii="Arial" w:hAnsi="Arial" w:cs="Arial"/>
          <w:color w:val="231F20"/>
          <w:spacing w:val="-6"/>
          <w:sz w:val="24"/>
          <w:szCs w:val="24"/>
        </w:rPr>
        <w:t xml:space="preserve"> </w:t>
      </w:r>
      <w:r w:rsidRPr="00607355">
        <w:rPr>
          <w:rFonts w:ascii="Arial" w:hAnsi="Arial" w:cs="Arial"/>
          <w:color w:val="231F20"/>
          <w:sz w:val="24"/>
          <w:szCs w:val="24"/>
        </w:rPr>
        <w:t>and</w:t>
      </w:r>
      <w:r w:rsidRPr="00607355">
        <w:rPr>
          <w:rFonts w:ascii="Arial" w:hAnsi="Arial" w:cs="Arial"/>
          <w:color w:val="231F20"/>
          <w:spacing w:val="-5"/>
          <w:sz w:val="24"/>
          <w:szCs w:val="24"/>
        </w:rPr>
        <w:t xml:space="preserve"> </w:t>
      </w:r>
      <w:r w:rsidRPr="00607355">
        <w:rPr>
          <w:rFonts w:ascii="Arial" w:hAnsi="Arial" w:cs="Arial"/>
          <w:color w:val="231F20"/>
          <w:sz w:val="24"/>
          <w:szCs w:val="24"/>
        </w:rPr>
        <w:t>confidentially.</w:t>
      </w:r>
    </w:p>
    <w:p w14:paraId="70EE3AEB" w14:textId="77777777" w:rsidR="00B54E0F" w:rsidRPr="00607355" w:rsidRDefault="00B54E0F" w:rsidP="620F75B4">
      <w:pPr>
        <w:pStyle w:val="ListParagraph"/>
        <w:numPr>
          <w:ilvl w:val="0"/>
          <w:numId w:val="21"/>
        </w:numPr>
        <w:tabs>
          <w:tab w:val="left" w:pos="959"/>
          <w:tab w:val="left" w:pos="960"/>
        </w:tabs>
        <w:spacing w:before="36"/>
        <w:rPr>
          <w:rFonts w:ascii="Arial" w:hAnsi="Arial" w:cs="Arial"/>
          <w:sz w:val="24"/>
          <w:szCs w:val="24"/>
        </w:rPr>
      </w:pPr>
      <w:r w:rsidRPr="00607355">
        <w:rPr>
          <w:rFonts w:ascii="Arial" w:hAnsi="Arial" w:cs="Arial"/>
          <w:color w:val="231F20"/>
          <w:sz w:val="24"/>
          <w:szCs w:val="24"/>
        </w:rPr>
        <w:t>Be</w:t>
      </w:r>
      <w:r w:rsidRPr="00607355">
        <w:rPr>
          <w:rFonts w:ascii="Arial" w:hAnsi="Arial" w:cs="Arial"/>
          <w:color w:val="231F20"/>
          <w:spacing w:val="-4"/>
          <w:sz w:val="24"/>
          <w:szCs w:val="24"/>
        </w:rPr>
        <w:t xml:space="preserve"> </w:t>
      </w:r>
      <w:r w:rsidRPr="00607355">
        <w:rPr>
          <w:rFonts w:ascii="Arial" w:hAnsi="Arial" w:cs="Arial"/>
          <w:color w:val="231F20"/>
          <w:sz w:val="24"/>
          <w:szCs w:val="24"/>
        </w:rPr>
        <w:t>patient</w:t>
      </w:r>
      <w:r w:rsidRPr="00607355">
        <w:rPr>
          <w:rFonts w:ascii="Arial" w:hAnsi="Arial" w:cs="Arial"/>
          <w:color w:val="231F20"/>
          <w:spacing w:val="-4"/>
          <w:sz w:val="24"/>
          <w:szCs w:val="24"/>
        </w:rPr>
        <w:t xml:space="preserve"> </w:t>
      </w:r>
      <w:r w:rsidRPr="00607355">
        <w:rPr>
          <w:rFonts w:ascii="Arial" w:hAnsi="Arial" w:cs="Arial"/>
          <w:color w:val="231F20"/>
          <w:sz w:val="24"/>
          <w:szCs w:val="24"/>
        </w:rPr>
        <w:t>with</w:t>
      </w:r>
      <w:r w:rsidRPr="00607355">
        <w:rPr>
          <w:rFonts w:ascii="Arial" w:hAnsi="Arial" w:cs="Arial"/>
          <w:color w:val="231F20"/>
          <w:spacing w:val="-4"/>
          <w:sz w:val="24"/>
          <w:szCs w:val="24"/>
        </w:rPr>
        <w:t xml:space="preserve"> </w:t>
      </w:r>
      <w:r w:rsidRPr="00607355">
        <w:rPr>
          <w:rFonts w:ascii="Arial" w:hAnsi="Arial" w:cs="Arial"/>
          <w:color w:val="231F20"/>
          <w:sz w:val="24"/>
          <w:szCs w:val="24"/>
        </w:rPr>
        <w:t>student</w:t>
      </w:r>
      <w:r w:rsidRPr="00607355">
        <w:rPr>
          <w:rFonts w:ascii="Arial" w:hAnsi="Arial" w:cs="Arial"/>
          <w:color w:val="231F20"/>
          <w:spacing w:val="-5"/>
          <w:sz w:val="24"/>
          <w:szCs w:val="24"/>
        </w:rPr>
        <w:t xml:space="preserve"> </w:t>
      </w:r>
      <w:r w:rsidRPr="00607355">
        <w:rPr>
          <w:rFonts w:ascii="Arial" w:hAnsi="Arial" w:cs="Arial"/>
          <w:color w:val="231F20"/>
          <w:sz w:val="24"/>
          <w:szCs w:val="24"/>
        </w:rPr>
        <w:t>progress,</w:t>
      </w:r>
      <w:r w:rsidRPr="00607355">
        <w:rPr>
          <w:rFonts w:ascii="Arial" w:hAnsi="Arial" w:cs="Arial"/>
          <w:color w:val="231F20"/>
          <w:spacing w:val="-3"/>
          <w:sz w:val="24"/>
          <w:szCs w:val="24"/>
        </w:rPr>
        <w:t xml:space="preserve"> </w:t>
      </w:r>
      <w:r w:rsidRPr="00607355">
        <w:rPr>
          <w:rFonts w:ascii="Arial" w:hAnsi="Arial" w:cs="Arial"/>
          <w:color w:val="231F20"/>
          <w:sz w:val="24"/>
          <w:szCs w:val="24"/>
        </w:rPr>
        <w:t>behaviorally</w:t>
      </w:r>
      <w:r w:rsidRPr="00607355">
        <w:rPr>
          <w:rFonts w:ascii="Arial" w:hAnsi="Arial" w:cs="Arial"/>
          <w:color w:val="231F20"/>
          <w:spacing w:val="-5"/>
          <w:sz w:val="24"/>
          <w:szCs w:val="24"/>
        </w:rPr>
        <w:t xml:space="preserve"> </w:t>
      </w:r>
      <w:r w:rsidRPr="00607355">
        <w:rPr>
          <w:rFonts w:ascii="Arial" w:hAnsi="Arial" w:cs="Arial"/>
          <w:color w:val="231F20"/>
          <w:sz w:val="24"/>
          <w:szCs w:val="24"/>
        </w:rPr>
        <w:t>and</w:t>
      </w:r>
      <w:r w:rsidRPr="00607355">
        <w:rPr>
          <w:rFonts w:ascii="Arial" w:hAnsi="Arial" w:cs="Arial"/>
          <w:color w:val="231F20"/>
          <w:spacing w:val="-4"/>
          <w:sz w:val="24"/>
          <w:szCs w:val="24"/>
        </w:rPr>
        <w:t xml:space="preserve"> </w:t>
      </w:r>
      <w:r w:rsidRPr="00607355">
        <w:rPr>
          <w:rFonts w:ascii="Arial" w:hAnsi="Arial" w:cs="Arial"/>
          <w:color w:val="231F20"/>
          <w:sz w:val="24"/>
          <w:szCs w:val="24"/>
        </w:rPr>
        <w:t>academically.</w:t>
      </w:r>
    </w:p>
    <w:p w14:paraId="7E574B5E" w14:textId="77777777" w:rsidR="00B54E0F" w:rsidRPr="00607355" w:rsidRDefault="00B54E0F" w:rsidP="620F75B4">
      <w:pPr>
        <w:pStyle w:val="ListParagraph"/>
        <w:numPr>
          <w:ilvl w:val="0"/>
          <w:numId w:val="21"/>
        </w:numPr>
        <w:tabs>
          <w:tab w:val="left" w:pos="959"/>
          <w:tab w:val="left" w:pos="960"/>
        </w:tabs>
        <w:spacing w:before="36" w:line="290" w:lineRule="auto"/>
        <w:ind w:right="1282"/>
        <w:rPr>
          <w:rFonts w:ascii="Arial" w:hAnsi="Arial" w:cs="Arial"/>
          <w:sz w:val="24"/>
          <w:szCs w:val="24"/>
        </w:rPr>
      </w:pPr>
      <w:r w:rsidRPr="00607355">
        <w:rPr>
          <w:rFonts w:ascii="Arial" w:hAnsi="Arial" w:cs="Arial"/>
          <w:color w:val="231F20"/>
          <w:sz w:val="24"/>
          <w:szCs w:val="24"/>
        </w:rPr>
        <w:t>Volunteer</w:t>
      </w:r>
      <w:r w:rsidRPr="00607355">
        <w:rPr>
          <w:rFonts w:ascii="Arial" w:hAnsi="Arial" w:cs="Arial"/>
          <w:color w:val="231F20"/>
          <w:spacing w:val="-4"/>
          <w:sz w:val="24"/>
          <w:szCs w:val="24"/>
        </w:rPr>
        <w:t xml:space="preserve"> </w:t>
      </w:r>
      <w:r w:rsidRPr="00607355">
        <w:rPr>
          <w:rFonts w:ascii="Arial" w:hAnsi="Arial" w:cs="Arial"/>
          <w:color w:val="231F20"/>
          <w:sz w:val="24"/>
          <w:szCs w:val="24"/>
        </w:rPr>
        <w:t>to</w:t>
      </w:r>
      <w:r w:rsidRPr="00607355">
        <w:rPr>
          <w:rFonts w:ascii="Arial" w:hAnsi="Arial" w:cs="Arial"/>
          <w:color w:val="231F20"/>
          <w:spacing w:val="-4"/>
          <w:sz w:val="24"/>
          <w:szCs w:val="24"/>
        </w:rPr>
        <w:t xml:space="preserve"> </w:t>
      </w:r>
      <w:r w:rsidRPr="00607355">
        <w:rPr>
          <w:rFonts w:ascii="Arial" w:hAnsi="Arial" w:cs="Arial"/>
          <w:color w:val="231F20"/>
          <w:sz w:val="24"/>
          <w:szCs w:val="24"/>
        </w:rPr>
        <w:t>help</w:t>
      </w:r>
      <w:r w:rsidRPr="00607355">
        <w:rPr>
          <w:rFonts w:ascii="Arial" w:hAnsi="Arial" w:cs="Arial"/>
          <w:color w:val="231F20"/>
          <w:spacing w:val="-4"/>
          <w:sz w:val="24"/>
          <w:szCs w:val="24"/>
        </w:rPr>
        <w:t xml:space="preserve"> </w:t>
      </w:r>
      <w:r w:rsidRPr="00607355">
        <w:rPr>
          <w:rFonts w:ascii="Arial" w:hAnsi="Arial" w:cs="Arial"/>
          <w:color w:val="231F20"/>
          <w:sz w:val="24"/>
          <w:szCs w:val="24"/>
        </w:rPr>
        <w:t>with</w:t>
      </w:r>
      <w:r w:rsidRPr="00607355">
        <w:rPr>
          <w:rFonts w:ascii="Arial" w:hAnsi="Arial" w:cs="Arial"/>
          <w:color w:val="231F20"/>
          <w:spacing w:val="-2"/>
          <w:sz w:val="24"/>
          <w:szCs w:val="24"/>
        </w:rPr>
        <w:t xml:space="preserve"> </w:t>
      </w:r>
      <w:r w:rsidRPr="00607355">
        <w:rPr>
          <w:rFonts w:ascii="Arial" w:hAnsi="Arial" w:cs="Arial"/>
          <w:color w:val="231F20"/>
          <w:sz w:val="24"/>
          <w:szCs w:val="24"/>
        </w:rPr>
        <w:t>activities</w:t>
      </w:r>
      <w:r w:rsidRPr="00607355">
        <w:rPr>
          <w:rFonts w:ascii="Arial" w:hAnsi="Arial" w:cs="Arial"/>
          <w:color w:val="231F20"/>
          <w:spacing w:val="-3"/>
          <w:sz w:val="24"/>
          <w:szCs w:val="24"/>
        </w:rPr>
        <w:t xml:space="preserve"> </w:t>
      </w:r>
      <w:r w:rsidRPr="00607355">
        <w:rPr>
          <w:rFonts w:ascii="Arial" w:hAnsi="Arial" w:cs="Arial"/>
          <w:color w:val="231F20"/>
          <w:sz w:val="24"/>
          <w:szCs w:val="24"/>
        </w:rPr>
        <w:t>when</w:t>
      </w:r>
      <w:r w:rsidRPr="00607355">
        <w:rPr>
          <w:rFonts w:ascii="Arial" w:hAnsi="Arial" w:cs="Arial"/>
          <w:color w:val="231F20"/>
          <w:spacing w:val="-3"/>
          <w:sz w:val="24"/>
          <w:szCs w:val="24"/>
        </w:rPr>
        <w:t xml:space="preserve"> </w:t>
      </w:r>
      <w:r w:rsidRPr="00607355">
        <w:rPr>
          <w:rFonts w:ascii="Arial" w:hAnsi="Arial" w:cs="Arial"/>
          <w:color w:val="231F20"/>
          <w:sz w:val="24"/>
          <w:szCs w:val="24"/>
        </w:rPr>
        <w:t>you</w:t>
      </w:r>
      <w:r w:rsidRPr="00607355">
        <w:rPr>
          <w:rFonts w:ascii="Arial" w:hAnsi="Arial" w:cs="Arial"/>
          <w:color w:val="231F20"/>
          <w:spacing w:val="-4"/>
          <w:sz w:val="24"/>
          <w:szCs w:val="24"/>
        </w:rPr>
        <w:t xml:space="preserve"> </w:t>
      </w:r>
      <w:r w:rsidRPr="00607355">
        <w:rPr>
          <w:rFonts w:ascii="Arial" w:hAnsi="Arial" w:cs="Arial"/>
          <w:color w:val="231F20"/>
          <w:sz w:val="24"/>
          <w:szCs w:val="24"/>
        </w:rPr>
        <w:t>recognize</w:t>
      </w:r>
      <w:r w:rsidRPr="00607355">
        <w:rPr>
          <w:rFonts w:ascii="Arial" w:hAnsi="Arial" w:cs="Arial"/>
          <w:color w:val="231F20"/>
          <w:spacing w:val="-3"/>
          <w:sz w:val="24"/>
          <w:szCs w:val="24"/>
        </w:rPr>
        <w:t xml:space="preserve"> </w:t>
      </w:r>
      <w:r w:rsidRPr="00607355">
        <w:rPr>
          <w:rFonts w:ascii="Arial" w:hAnsi="Arial" w:cs="Arial"/>
          <w:color w:val="231F20"/>
          <w:sz w:val="24"/>
          <w:szCs w:val="24"/>
        </w:rPr>
        <w:t>a</w:t>
      </w:r>
      <w:r w:rsidRPr="00607355">
        <w:rPr>
          <w:rFonts w:ascii="Arial" w:hAnsi="Arial" w:cs="Arial"/>
          <w:color w:val="231F20"/>
          <w:spacing w:val="-3"/>
          <w:sz w:val="24"/>
          <w:szCs w:val="24"/>
        </w:rPr>
        <w:t xml:space="preserve"> </w:t>
      </w:r>
      <w:r w:rsidRPr="00607355">
        <w:rPr>
          <w:rFonts w:ascii="Arial" w:hAnsi="Arial" w:cs="Arial"/>
          <w:color w:val="231F20"/>
          <w:sz w:val="24"/>
          <w:szCs w:val="24"/>
        </w:rPr>
        <w:t>need</w:t>
      </w:r>
      <w:r w:rsidRPr="00607355">
        <w:rPr>
          <w:rFonts w:ascii="Arial" w:hAnsi="Arial" w:cs="Arial"/>
          <w:color w:val="231F20"/>
          <w:spacing w:val="-3"/>
          <w:sz w:val="24"/>
          <w:szCs w:val="24"/>
        </w:rPr>
        <w:t xml:space="preserve"> </w:t>
      </w:r>
      <w:r w:rsidRPr="00607355">
        <w:rPr>
          <w:rFonts w:ascii="Arial" w:hAnsi="Arial" w:cs="Arial"/>
          <w:color w:val="231F20"/>
          <w:sz w:val="24"/>
          <w:szCs w:val="24"/>
        </w:rPr>
        <w:t>exists,</w:t>
      </w:r>
      <w:r w:rsidRPr="00607355">
        <w:rPr>
          <w:rFonts w:ascii="Arial" w:hAnsi="Arial" w:cs="Arial"/>
          <w:color w:val="231F20"/>
          <w:spacing w:val="-3"/>
          <w:sz w:val="24"/>
          <w:szCs w:val="24"/>
        </w:rPr>
        <w:t xml:space="preserve"> </w:t>
      </w:r>
      <w:r w:rsidRPr="00607355">
        <w:rPr>
          <w:rFonts w:ascii="Arial" w:hAnsi="Arial" w:cs="Arial"/>
          <w:color w:val="231F20"/>
          <w:sz w:val="24"/>
          <w:szCs w:val="24"/>
        </w:rPr>
        <w:t>(i.e.</w:t>
      </w:r>
      <w:r w:rsidRPr="00607355">
        <w:rPr>
          <w:rFonts w:ascii="Arial" w:hAnsi="Arial" w:cs="Arial"/>
          <w:color w:val="231F20"/>
          <w:spacing w:val="-3"/>
          <w:sz w:val="24"/>
          <w:szCs w:val="24"/>
        </w:rPr>
        <w:t xml:space="preserve"> </w:t>
      </w:r>
      <w:r w:rsidRPr="00607355">
        <w:rPr>
          <w:rFonts w:ascii="Arial" w:hAnsi="Arial" w:cs="Arial"/>
          <w:color w:val="231F20"/>
          <w:sz w:val="24"/>
          <w:szCs w:val="24"/>
        </w:rPr>
        <w:t>housekeeping,</w:t>
      </w:r>
      <w:r w:rsidRPr="00607355">
        <w:rPr>
          <w:rFonts w:ascii="Arial" w:hAnsi="Arial" w:cs="Arial"/>
          <w:color w:val="231F20"/>
          <w:spacing w:val="-55"/>
          <w:sz w:val="24"/>
          <w:szCs w:val="24"/>
        </w:rPr>
        <w:t xml:space="preserve"> </w:t>
      </w:r>
      <w:r w:rsidRPr="00607355">
        <w:rPr>
          <w:rFonts w:ascii="Arial" w:hAnsi="Arial" w:cs="Arial"/>
          <w:color w:val="231F20"/>
          <w:sz w:val="24"/>
          <w:szCs w:val="24"/>
        </w:rPr>
        <w:t>routine</w:t>
      </w:r>
      <w:r w:rsidRPr="00607355">
        <w:rPr>
          <w:rFonts w:ascii="Arial" w:hAnsi="Arial" w:cs="Arial"/>
          <w:color w:val="231F20"/>
          <w:spacing w:val="-2"/>
          <w:sz w:val="24"/>
          <w:szCs w:val="24"/>
        </w:rPr>
        <w:t xml:space="preserve"> </w:t>
      </w:r>
      <w:r w:rsidRPr="00607355">
        <w:rPr>
          <w:rFonts w:ascii="Arial" w:hAnsi="Arial" w:cs="Arial"/>
          <w:color w:val="231F20"/>
          <w:sz w:val="24"/>
          <w:szCs w:val="24"/>
        </w:rPr>
        <w:t>duties,</w:t>
      </w:r>
      <w:r w:rsidRPr="00607355">
        <w:rPr>
          <w:rFonts w:ascii="Arial" w:hAnsi="Arial" w:cs="Arial"/>
          <w:color w:val="231F20"/>
          <w:spacing w:val="-1"/>
          <w:sz w:val="24"/>
          <w:szCs w:val="24"/>
        </w:rPr>
        <w:t xml:space="preserve"> </w:t>
      </w:r>
      <w:r w:rsidRPr="00607355">
        <w:rPr>
          <w:rFonts w:ascii="Arial" w:hAnsi="Arial" w:cs="Arial"/>
          <w:color w:val="231F20"/>
          <w:sz w:val="24"/>
          <w:szCs w:val="24"/>
        </w:rPr>
        <w:t>and</w:t>
      </w:r>
      <w:r w:rsidRPr="00607355">
        <w:rPr>
          <w:rFonts w:ascii="Arial" w:hAnsi="Arial" w:cs="Arial"/>
          <w:color w:val="231F20"/>
          <w:spacing w:val="-1"/>
          <w:sz w:val="24"/>
          <w:szCs w:val="24"/>
        </w:rPr>
        <w:t xml:space="preserve"> </w:t>
      </w:r>
      <w:r w:rsidRPr="00607355">
        <w:rPr>
          <w:rFonts w:ascii="Arial" w:hAnsi="Arial" w:cs="Arial"/>
          <w:color w:val="231F20"/>
          <w:sz w:val="24"/>
          <w:szCs w:val="24"/>
        </w:rPr>
        <w:t>other</w:t>
      </w:r>
      <w:r w:rsidRPr="00607355">
        <w:rPr>
          <w:rFonts w:ascii="Arial" w:hAnsi="Arial" w:cs="Arial"/>
          <w:color w:val="231F20"/>
          <w:spacing w:val="-1"/>
          <w:sz w:val="24"/>
          <w:szCs w:val="24"/>
        </w:rPr>
        <w:t xml:space="preserve"> </w:t>
      </w:r>
      <w:r w:rsidRPr="00607355">
        <w:rPr>
          <w:rFonts w:ascii="Arial" w:hAnsi="Arial" w:cs="Arial"/>
          <w:color w:val="231F20"/>
          <w:sz w:val="24"/>
          <w:szCs w:val="24"/>
        </w:rPr>
        <w:t>ways</w:t>
      </w:r>
      <w:r w:rsidRPr="00607355">
        <w:rPr>
          <w:rFonts w:ascii="Arial" w:hAnsi="Arial" w:cs="Arial"/>
          <w:color w:val="231F20"/>
          <w:spacing w:val="-1"/>
          <w:sz w:val="24"/>
          <w:szCs w:val="24"/>
        </w:rPr>
        <w:t xml:space="preserve"> </w:t>
      </w:r>
      <w:r w:rsidRPr="00607355">
        <w:rPr>
          <w:rFonts w:ascii="Arial" w:hAnsi="Arial" w:cs="Arial"/>
          <w:color w:val="231F20"/>
          <w:sz w:val="24"/>
          <w:szCs w:val="24"/>
        </w:rPr>
        <w:t>to</w:t>
      </w:r>
      <w:r w:rsidRPr="00607355">
        <w:rPr>
          <w:rFonts w:ascii="Arial" w:hAnsi="Arial" w:cs="Arial"/>
          <w:color w:val="231F20"/>
          <w:spacing w:val="-1"/>
          <w:sz w:val="24"/>
          <w:szCs w:val="24"/>
        </w:rPr>
        <w:t xml:space="preserve"> </w:t>
      </w:r>
      <w:r w:rsidRPr="00607355">
        <w:rPr>
          <w:rFonts w:ascii="Arial" w:hAnsi="Arial" w:cs="Arial"/>
          <w:color w:val="231F20"/>
          <w:sz w:val="24"/>
          <w:szCs w:val="24"/>
        </w:rPr>
        <w:t>help</w:t>
      </w:r>
      <w:r w:rsidRPr="00607355">
        <w:rPr>
          <w:rFonts w:ascii="Arial" w:hAnsi="Arial" w:cs="Arial"/>
          <w:color w:val="231F20"/>
          <w:spacing w:val="-2"/>
          <w:sz w:val="24"/>
          <w:szCs w:val="24"/>
        </w:rPr>
        <w:t xml:space="preserve"> </w:t>
      </w:r>
      <w:r w:rsidRPr="00607355">
        <w:rPr>
          <w:rFonts w:ascii="Arial" w:hAnsi="Arial" w:cs="Arial"/>
          <w:color w:val="231F20"/>
          <w:sz w:val="24"/>
          <w:szCs w:val="24"/>
        </w:rPr>
        <w:t>within the</w:t>
      </w:r>
      <w:r w:rsidRPr="00607355">
        <w:rPr>
          <w:rFonts w:ascii="Arial" w:hAnsi="Arial" w:cs="Arial"/>
          <w:color w:val="231F20"/>
          <w:spacing w:val="-2"/>
          <w:sz w:val="24"/>
          <w:szCs w:val="24"/>
        </w:rPr>
        <w:t xml:space="preserve"> </w:t>
      </w:r>
      <w:r w:rsidRPr="00607355">
        <w:rPr>
          <w:rFonts w:ascii="Arial" w:hAnsi="Arial" w:cs="Arial"/>
          <w:color w:val="231F20"/>
          <w:sz w:val="24"/>
          <w:szCs w:val="24"/>
        </w:rPr>
        <w:t>class).</w:t>
      </w:r>
    </w:p>
    <w:p w14:paraId="75F35B0B" w14:textId="77777777" w:rsidR="00B54E0F" w:rsidRPr="00607355" w:rsidRDefault="00B54E0F" w:rsidP="620F75B4">
      <w:pPr>
        <w:pStyle w:val="ListParagraph"/>
        <w:numPr>
          <w:ilvl w:val="0"/>
          <w:numId w:val="21"/>
        </w:numPr>
        <w:tabs>
          <w:tab w:val="left" w:pos="959"/>
          <w:tab w:val="left" w:pos="960"/>
        </w:tabs>
        <w:spacing w:before="1" w:line="237" w:lineRule="auto"/>
        <w:ind w:right="710"/>
        <w:rPr>
          <w:rFonts w:ascii="Arial" w:hAnsi="Arial" w:cs="Arial"/>
          <w:sz w:val="24"/>
          <w:szCs w:val="24"/>
        </w:rPr>
      </w:pPr>
      <w:r w:rsidRPr="00607355">
        <w:rPr>
          <w:rFonts w:ascii="Arial" w:hAnsi="Arial" w:cs="Arial"/>
          <w:color w:val="231F20"/>
          <w:sz w:val="24"/>
          <w:szCs w:val="24"/>
        </w:rPr>
        <w:t>Participate</w:t>
      </w:r>
      <w:r w:rsidRPr="00607355">
        <w:rPr>
          <w:rFonts w:ascii="Arial" w:hAnsi="Arial" w:cs="Arial"/>
          <w:color w:val="231F20"/>
          <w:spacing w:val="-4"/>
          <w:sz w:val="24"/>
          <w:szCs w:val="24"/>
        </w:rPr>
        <w:t xml:space="preserve"> </w:t>
      </w:r>
      <w:r w:rsidRPr="00607355">
        <w:rPr>
          <w:rFonts w:ascii="Arial" w:hAnsi="Arial" w:cs="Arial"/>
          <w:color w:val="231F20"/>
          <w:sz w:val="24"/>
          <w:szCs w:val="24"/>
        </w:rPr>
        <w:t>in</w:t>
      </w:r>
      <w:r w:rsidRPr="00607355">
        <w:rPr>
          <w:rFonts w:ascii="Arial" w:hAnsi="Arial" w:cs="Arial"/>
          <w:color w:val="231F20"/>
          <w:spacing w:val="-5"/>
          <w:sz w:val="24"/>
          <w:szCs w:val="24"/>
        </w:rPr>
        <w:t xml:space="preserve"> </w:t>
      </w:r>
      <w:r w:rsidRPr="00607355">
        <w:rPr>
          <w:rFonts w:ascii="Arial" w:hAnsi="Arial" w:cs="Arial"/>
          <w:color w:val="231F20"/>
          <w:sz w:val="24"/>
          <w:szCs w:val="24"/>
        </w:rPr>
        <w:t>school-wide</w:t>
      </w:r>
      <w:r w:rsidRPr="00607355">
        <w:rPr>
          <w:rFonts w:ascii="Arial" w:hAnsi="Arial" w:cs="Arial"/>
          <w:color w:val="231F20"/>
          <w:spacing w:val="-4"/>
          <w:sz w:val="24"/>
          <w:szCs w:val="24"/>
        </w:rPr>
        <w:t xml:space="preserve"> </w:t>
      </w:r>
      <w:r w:rsidRPr="00607355">
        <w:rPr>
          <w:rFonts w:ascii="Arial" w:hAnsi="Arial" w:cs="Arial"/>
          <w:color w:val="231F20"/>
          <w:sz w:val="24"/>
          <w:szCs w:val="24"/>
        </w:rPr>
        <w:t>events</w:t>
      </w:r>
      <w:r w:rsidRPr="00607355">
        <w:rPr>
          <w:rFonts w:ascii="Arial" w:hAnsi="Arial" w:cs="Arial"/>
          <w:color w:val="231F20"/>
          <w:spacing w:val="-4"/>
          <w:sz w:val="24"/>
          <w:szCs w:val="24"/>
        </w:rPr>
        <w:t xml:space="preserve"> </w:t>
      </w:r>
      <w:r w:rsidRPr="00607355">
        <w:rPr>
          <w:rFonts w:ascii="Arial" w:hAnsi="Arial" w:cs="Arial"/>
          <w:color w:val="231F20"/>
          <w:sz w:val="24"/>
          <w:szCs w:val="24"/>
        </w:rPr>
        <w:t>such</w:t>
      </w:r>
      <w:r w:rsidRPr="00607355">
        <w:rPr>
          <w:rFonts w:ascii="Arial" w:hAnsi="Arial" w:cs="Arial"/>
          <w:color w:val="231F20"/>
          <w:spacing w:val="-4"/>
          <w:sz w:val="24"/>
          <w:szCs w:val="24"/>
        </w:rPr>
        <w:t xml:space="preserve"> </w:t>
      </w:r>
      <w:r w:rsidRPr="00607355">
        <w:rPr>
          <w:rFonts w:ascii="Arial" w:hAnsi="Arial" w:cs="Arial"/>
          <w:color w:val="231F20"/>
          <w:sz w:val="24"/>
          <w:szCs w:val="24"/>
        </w:rPr>
        <w:t>as</w:t>
      </w:r>
      <w:r w:rsidRPr="00607355">
        <w:rPr>
          <w:rFonts w:ascii="Arial" w:hAnsi="Arial" w:cs="Arial"/>
          <w:color w:val="231F20"/>
          <w:spacing w:val="-4"/>
          <w:sz w:val="24"/>
          <w:szCs w:val="24"/>
        </w:rPr>
        <w:t xml:space="preserve"> </w:t>
      </w:r>
      <w:r w:rsidRPr="00607355">
        <w:rPr>
          <w:rFonts w:ascii="Arial" w:hAnsi="Arial" w:cs="Arial"/>
          <w:color w:val="231F20"/>
          <w:sz w:val="24"/>
          <w:szCs w:val="24"/>
        </w:rPr>
        <w:t>teacher</w:t>
      </w:r>
      <w:r w:rsidRPr="00607355">
        <w:rPr>
          <w:rFonts w:ascii="Arial" w:hAnsi="Arial" w:cs="Arial"/>
          <w:color w:val="231F20"/>
          <w:spacing w:val="-4"/>
          <w:sz w:val="24"/>
          <w:szCs w:val="24"/>
        </w:rPr>
        <w:t xml:space="preserve"> </w:t>
      </w:r>
      <w:r w:rsidRPr="00607355">
        <w:rPr>
          <w:rFonts w:ascii="Arial" w:hAnsi="Arial" w:cs="Arial"/>
          <w:color w:val="231F20"/>
          <w:sz w:val="24"/>
          <w:szCs w:val="24"/>
        </w:rPr>
        <w:t>meetings,</w:t>
      </w:r>
      <w:r w:rsidRPr="00607355">
        <w:rPr>
          <w:rFonts w:ascii="Arial" w:hAnsi="Arial" w:cs="Arial"/>
          <w:color w:val="231F20"/>
          <w:spacing w:val="-4"/>
          <w:sz w:val="24"/>
          <w:szCs w:val="24"/>
        </w:rPr>
        <w:t xml:space="preserve"> </w:t>
      </w:r>
      <w:r w:rsidRPr="00607355">
        <w:rPr>
          <w:rFonts w:ascii="Arial" w:hAnsi="Arial" w:cs="Arial"/>
          <w:color w:val="231F20"/>
          <w:sz w:val="24"/>
          <w:szCs w:val="24"/>
        </w:rPr>
        <w:t>open</w:t>
      </w:r>
      <w:r w:rsidRPr="00607355">
        <w:rPr>
          <w:rFonts w:ascii="Arial" w:hAnsi="Arial" w:cs="Arial"/>
          <w:color w:val="231F20"/>
          <w:spacing w:val="-4"/>
          <w:sz w:val="24"/>
          <w:szCs w:val="24"/>
        </w:rPr>
        <w:t xml:space="preserve"> </w:t>
      </w:r>
      <w:r w:rsidRPr="00607355">
        <w:rPr>
          <w:rFonts w:ascii="Arial" w:hAnsi="Arial" w:cs="Arial"/>
          <w:color w:val="231F20"/>
          <w:sz w:val="24"/>
          <w:szCs w:val="24"/>
        </w:rPr>
        <w:t>houses,</w:t>
      </w:r>
      <w:r w:rsidRPr="00607355">
        <w:rPr>
          <w:rFonts w:ascii="Arial" w:hAnsi="Arial" w:cs="Arial"/>
          <w:color w:val="231F20"/>
          <w:spacing w:val="-5"/>
          <w:sz w:val="24"/>
          <w:szCs w:val="24"/>
        </w:rPr>
        <w:t xml:space="preserve"> </w:t>
      </w:r>
      <w:r w:rsidRPr="00607355">
        <w:rPr>
          <w:rFonts w:ascii="Arial" w:hAnsi="Arial" w:cs="Arial"/>
          <w:color w:val="231F20"/>
          <w:sz w:val="24"/>
          <w:szCs w:val="24"/>
        </w:rPr>
        <w:t>and</w:t>
      </w:r>
      <w:r w:rsidRPr="00607355">
        <w:rPr>
          <w:rFonts w:ascii="Arial" w:hAnsi="Arial" w:cs="Arial"/>
          <w:color w:val="231F20"/>
          <w:spacing w:val="-3"/>
          <w:sz w:val="24"/>
          <w:szCs w:val="24"/>
        </w:rPr>
        <w:t xml:space="preserve"> </w:t>
      </w:r>
      <w:r w:rsidRPr="00607355">
        <w:rPr>
          <w:rFonts w:ascii="Arial" w:hAnsi="Arial" w:cs="Arial"/>
          <w:color w:val="231F20"/>
          <w:sz w:val="24"/>
          <w:szCs w:val="24"/>
        </w:rPr>
        <w:t>other</w:t>
      </w:r>
      <w:r w:rsidRPr="00607355">
        <w:rPr>
          <w:rFonts w:ascii="Arial" w:hAnsi="Arial" w:cs="Arial"/>
          <w:color w:val="231F20"/>
          <w:spacing w:val="-5"/>
          <w:sz w:val="24"/>
          <w:szCs w:val="24"/>
        </w:rPr>
        <w:t xml:space="preserve"> </w:t>
      </w:r>
      <w:r w:rsidRPr="00607355">
        <w:rPr>
          <w:rFonts w:ascii="Arial" w:hAnsi="Arial" w:cs="Arial"/>
          <w:color w:val="231F20"/>
          <w:sz w:val="24"/>
          <w:szCs w:val="24"/>
        </w:rPr>
        <w:t>school-</w:t>
      </w:r>
      <w:r w:rsidRPr="00607355">
        <w:rPr>
          <w:rFonts w:ascii="Arial" w:hAnsi="Arial" w:cs="Arial"/>
          <w:color w:val="231F20"/>
          <w:spacing w:val="-55"/>
          <w:sz w:val="24"/>
          <w:szCs w:val="24"/>
        </w:rPr>
        <w:t xml:space="preserve"> </w:t>
      </w:r>
      <w:r w:rsidRPr="00607355">
        <w:rPr>
          <w:rFonts w:ascii="Arial" w:hAnsi="Arial" w:cs="Arial"/>
          <w:color w:val="231F20"/>
          <w:sz w:val="24"/>
          <w:szCs w:val="24"/>
        </w:rPr>
        <w:t>based</w:t>
      </w:r>
      <w:r w:rsidRPr="00607355">
        <w:rPr>
          <w:rFonts w:ascii="Arial" w:hAnsi="Arial" w:cs="Arial"/>
          <w:color w:val="231F20"/>
          <w:spacing w:val="-2"/>
          <w:sz w:val="24"/>
          <w:szCs w:val="24"/>
        </w:rPr>
        <w:t xml:space="preserve"> </w:t>
      </w:r>
      <w:r w:rsidRPr="00607355">
        <w:rPr>
          <w:rFonts w:ascii="Arial" w:hAnsi="Arial" w:cs="Arial"/>
          <w:color w:val="231F20"/>
          <w:sz w:val="24"/>
          <w:szCs w:val="24"/>
        </w:rPr>
        <w:t>activities.</w:t>
      </w:r>
    </w:p>
    <w:p w14:paraId="13F8A59E" w14:textId="77777777" w:rsidR="00B54E0F" w:rsidRPr="00607355" w:rsidRDefault="00B54E0F" w:rsidP="620F75B4">
      <w:pPr>
        <w:pStyle w:val="ListParagraph"/>
        <w:numPr>
          <w:ilvl w:val="0"/>
          <w:numId w:val="21"/>
        </w:numPr>
        <w:tabs>
          <w:tab w:val="left" w:pos="959"/>
          <w:tab w:val="left" w:pos="960"/>
        </w:tabs>
        <w:spacing w:before="55" w:line="322" w:lineRule="exact"/>
        <w:rPr>
          <w:rFonts w:ascii="Arial" w:hAnsi="Arial" w:cs="Arial"/>
          <w:sz w:val="24"/>
          <w:szCs w:val="24"/>
        </w:rPr>
      </w:pPr>
      <w:r w:rsidRPr="00607355">
        <w:rPr>
          <w:rFonts w:ascii="Arial" w:hAnsi="Arial" w:cs="Arial"/>
          <w:color w:val="231F20"/>
          <w:sz w:val="24"/>
          <w:szCs w:val="24"/>
        </w:rPr>
        <w:t>Gain</w:t>
      </w:r>
      <w:r w:rsidRPr="00607355">
        <w:rPr>
          <w:rFonts w:ascii="Arial" w:hAnsi="Arial" w:cs="Arial"/>
          <w:color w:val="231F20"/>
          <w:spacing w:val="-7"/>
          <w:sz w:val="24"/>
          <w:szCs w:val="24"/>
        </w:rPr>
        <w:t xml:space="preserve"> </w:t>
      </w:r>
      <w:r w:rsidRPr="00607355">
        <w:rPr>
          <w:rFonts w:ascii="Arial" w:hAnsi="Arial" w:cs="Arial"/>
          <w:color w:val="231F20"/>
          <w:sz w:val="24"/>
          <w:szCs w:val="24"/>
        </w:rPr>
        <w:t>an</w:t>
      </w:r>
      <w:r w:rsidRPr="00607355">
        <w:rPr>
          <w:rFonts w:ascii="Arial" w:hAnsi="Arial" w:cs="Arial"/>
          <w:color w:val="231F20"/>
          <w:spacing w:val="-6"/>
          <w:sz w:val="24"/>
          <w:szCs w:val="24"/>
        </w:rPr>
        <w:t xml:space="preserve"> </w:t>
      </w:r>
      <w:r w:rsidRPr="00607355">
        <w:rPr>
          <w:rFonts w:ascii="Arial" w:hAnsi="Arial" w:cs="Arial"/>
          <w:color w:val="231F20"/>
          <w:sz w:val="24"/>
          <w:szCs w:val="24"/>
        </w:rPr>
        <w:t>understanding</w:t>
      </w:r>
      <w:r w:rsidRPr="00607355">
        <w:rPr>
          <w:rFonts w:ascii="Arial" w:hAnsi="Arial" w:cs="Arial"/>
          <w:color w:val="231F20"/>
          <w:spacing w:val="-7"/>
          <w:sz w:val="24"/>
          <w:szCs w:val="24"/>
        </w:rPr>
        <w:t xml:space="preserve"> </w:t>
      </w:r>
      <w:r w:rsidRPr="00607355">
        <w:rPr>
          <w:rFonts w:ascii="Arial" w:hAnsi="Arial" w:cs="Arial"/>
          <w:color w:val="231F20"/>
          <w:sz w:val="24"/>
          <w:szCs w:val="24"/>
        </w:rPr>
        <w:t>of</w:t>
      </w:r>
      <w:r w:rsidRPr="00607355">
        <w:rPr>
          <w:rFonts w:ascii="Arial" w:hAnsi="Arial" w:cs="Arial"/>
          <w:color w:val="231F20"/>
          <w:spacing w:val="-7"/>
          <w:sz w:val="24"/>
          <w:szCs w:val="24"/>
        </w:rPr>
        <w:t xml:space="preserve"> </w:t>
      </w:r>
      <w:r w:rsidRPr="00607355">
        <w:rPr>
          <w:rFonts w:ascii="Arial" w:hAnsi="Arial" w:cs="Arial"/>
          <w:color w:val="231F20"/>
          <w:sz w:val="24"/>
          <w:szCs w:val="24"/>
        </w:rPr>
        <w:t>the</w:t>
      </w:r>
      <w:r w:rsidRPr="00607355">
        <w:rPr>
          <w:rFonts w:ascii="Arial" w:hAnsi="Arial" w:cs="Arial"/>
          <w:color w:val="231F20"/>
          <w:spacing w:val="-7"/>
          <w:sz w:val="24"/>
          <w:szCs w:val="24"/>
        </w:rPr>
        <w:t xml:space="preserve"> </w:t>
      </w:r>
      <w:r w:rsidRPr="00607355">
        <w:rPr>
          <w:rFonts w:ascii="Arial" w:hAnsi="Arial" w:cs="Arial"/>
          <w:color w:val="231F20"/>
          <w:sz w:val="24"/>
          <w:szCs w:val="24"/>
        </w:rPr>
        <w:t>rationale/purpose</w:t>
      </w:r>
      <w:r w:rsidRPr="00607355">
        <w:rPr>
          <w:rFonts w:ascii="Arial" w:hAnsi="Arial" w:cs="Arial"/>
          <w:color w:val="231F20"/>
          <w:spacing w:val="-7"/>
          <w:sz w:val="24"/>
          <w:szCs w:val="24"/>
        </w:rPr>
        <w:t xml:space="preserve"> </w:t>
      </w:r>
      <w:r w:rsidRPr="00607355">
        <w:rPr>
          <w:rFonts w:ascii="Arial" w:hAnsi="Arial" w:cs="Arial"/>
          <w:color w:val="231F20"/>
          <w:sz w:val="24"/>
          <w:szCs w:val="24"/>
        </w:rPr>
        <w:t>behind</w:t>
      </w:r>
      <w:r w:rsidRPr="00607355">
        <w:rPr>
          <w:rFonts w:ascii="Arial" w:hAnsi="Arial" w:cs="Arial"/>
          <w:color w:val="231F20"/>
          <w:spacing w:val="-7"/>
          <w:sz w:val="24"/>
          <w:szCs w:val="24"/>
        </w:rPr>
        <w:t xml:space="preserve"> </w:t>
      </w:r>
      <w:r w:rsidRPr="00607355">
        <w:rPr>
          <w:rFonts w:ascii="Arial" w:hAnsi="Arial" w:cs="Arial"/>
          <w:color w:val="231F20"/>
          <w:sz w:val="24"/>
          <w:szCs w:val="24"/>
        </w:rPr>
        <w:t>specific</w:t>
      </w:r>
      <w:r w:rsidRPr="00607355">
        <w:rPr>
          <w:rFonts w:ascii="Arial" w:hAnsi="Arial" w:cs="Arial"/>
          <w:color w:val="231F20"/>
          <w:spacing w:val="-7"/>
          <w:sz w:val="24"/>
          <w:szCs w:val="24"/>
        </w:rPr>
        <w:t xml:space="preserve"> </w:t>
      </w:r>
      <w:r w:rsidRPr="00607355">
        <w:rPr>
          <w:rFonts w:ascii="Arial" w:hAnsi="Arial" w:cs="Arial"/>
          <w:color w:val="231F20"/>
          <w:sz w:val="24"/>
          <w:szCs w:val="24"/>
        </w:rPr>
        <w:t>lessons,</w:t>
      </w:r>
      <w:r w:rsidRPr="00607355">
        <w:rPr>
          <w:rFonts w:ascii="Arial" w:hAnsi="Arial" w:cs="Arial"/>
          <w:color w:val="231F20"/>
          <w:spacing w:val="-7"/>
          <w:sz w:val="24"/>
          <w:szCs w:val="24"/>
        </w:rPr>
        <w:t xml:space="preserve"> </w:t>
      </w:r>
      <w:r w:rsidRPr="00607355">
        <w:rPr>
          <w:rFonts w:ascii="Arial" w:hAnsi="Arial" w:cs="Arial"/>
          <w:color w:val="231F20"/>
          <w:sz w:val="24"/>
          <w:szCs w:val="24"/>
        </w:rPr>
        <w:t>units,</w:t>
      </w:r>
      <w:r w:rsidRPr="00607355">
        <w:rPr>
          <w:rFonts w:ascii="Arial" w:hAnsi="Arial" w:cs="Arial"/>
          <w:color w:val="231F20"/>
          <w:spacing w:val="-7"/>
          <w:sz w:val="24"/>
          <w:szCs w:val="24"/>
        </w:rPr>
        <w:t xml:space="preserve"> </w:t>
      </w:r>
      <w:r w:rsidRPr="00607355">
        <w:rPr>
          <w:rFonts w:ascii="Arial" w:hAnsi="Arial" w:cs="Arial"/>
          <w:color w:val="231F20"/>
          <w:sz w:val="24"/>
          <w:szCs w:val="24"/>
        </w:rPr>
        <w:t>and</w:t>
      </w:r>
      <w:r w:rsidRPr="00607355">
        <w:rPr>
          <w:rFonts w:ascii="Arial" w:hAnsi="Arial" w:cs="Arial"/>
          <w:color w:val="231F20"/>
          <w:spacing w:val="-6"/>
          <w:sz w:val="24"/>
          <w:szCs w:val="24"/>
        </w:rPr>
        <w:t xml:space="preserve"> </w:t>
      </w:r>
      <w:r w:rsidRPr="00607355">
        <w:rPr>
          <w:rFonts w:ascii="Arial" w:hAnsi="Arial" w:cs="Arial"/>
          <w:color w:val="231F20"/>
          <w:sz w:val="24"/>
          <w:szCs w:val="24"/>
        </w:rPr>
        <w:t>school-</w:t>
      </w:r>
    </w:p>
    <w:p w14:paraId="2CE56BE4" w14:textId="6B6BA35C" w:rsidR="000362A4" w:rsidRPr="000362A4" w:rsidRDefault="00B54E0F" w:rsidP="000362A4">
      <w:pPr>
        <w:pStyle w:val="BodyText"/>
        <w:spacing w:line="271" w:lineRule="exact"/>
        <w:ind w:left="960"/>
        <w:rPr>
          <w:rFonts w:ascii="Arial" w:hAnsi="Arial" w:cs="Arial"/>
          <w:color w:val="231F20"/>
        </w:rPr>
      </w:pPr>
      <w:r w:rsidRPr="00607355">
        <w:rPr>
          <w:rFonts w:ascii="Arial" w:hAnsi="Arial" w:cs="Arial"/>
          <w:color w:val="231F20"/>
        </w:rPr>
        <w:t>wide</w:t>
      </w:r>
      <w:r w:rsidRPr="00607355">
        <w:rPr>
          <w:rFonts w:ascii="Arial" w:hAnsi="Arial" w:cs="Arial"/>
          <w:color w:val="231F20"/>
          <w:spacing w:val="-1"/>
        </w:rPr>
        <w:t xml:space="preserve"> </w:t>
      </w:r>
      <w:r w:rsidRPr="00607355">
        <w:rPr>
          <w:rFonts w:ascii="Arial" w:hAnsi="Arial" w:cs="Arial"/>
          <w:color w:val="231F20"/>
        </w:rPr>
        <w:t>programs</w:t>
      </w:r>
    </w:p>
    <w:p w14:paraId="38BB4F88" w14:textId="3504008D" w:rsidR="00B54E0F" w:rsidRPr="00F542C1" w:rsidRDefault="00F542C1" w:rsidP="620F75B4">
      <w:pPr>
        <w:pStyle w:val="ListParagraph"/>
        <w:numPr>
          <w:ilvl w:val="0"/>
          <w:numId w:val="21"/>
        </w:numPr>
        <w:tabs>
          <w:tab w:val="left" w:pos="960"/>
        </w:tabs>
        <w:spacing w:before="56" w:line="244" w:lineRule="auto"/>
        <w:ind w:right="651"/>
        <w:jc w:val="both"/>
        <w:rPr>
          <w:rFonts w:ascii="Arial" w:hAnsi="Arial" w:cs="Arial"/>
          <w:sz w:val="24"/>
          <w:szCs w:val="24"/>
        </w:rPr>
      </w:pPr>
      <w:r>
        <w:rPr>
          <w:rFonts w:ascii="Arial" w:hAnsi="Arial" w:cs="Arial"/>
          <w:color w:val="231F20"/>
          <w:sz w:val="24"/>
          <w:szCs w:val="24"/>
        </w:rPr>
        <w:t xml:space="preserve">Start lessons/work on Impact on Student Learning (elementary), Portfolio (secondary), IEP Monitoring Project (special education) so it is submitted by the last week of your placement. </w:t>
      </w:r>
    </w:p>
    <w:p w14:paraId="6883F1CC" w14:textId="1B66EC8C" w:rsidR="00F542C1" w:rsidRPr="000362A4" w:rsidRDefault="00F542C1" w:rsidP="000362A4">
      <w:pPr>
        <w:pStyle w:val="ListParagraph"/>
        <w:numPr>
          <w:ilvl w:val="0"/>
          <w:numId w:val="21"/>
        </w:numPr>
        <w:tabs>
          <w:tab w:val="left" w:pos="960"/>
        </w:tabs>
        <w:spacing w:before="56" w:line="244" w:lineRule="auto"/>
        <w:ind w:right="651"/>
        <w:jc w:val="both"/>
        <w:rPr>
          <w:rFonts w:ascii="Arial" w:hAnsi="Arial" w:cs="Arial"/>
          <w:sz w:val="24"/>
          <w:szCs w:val="24"/>
        </w:rPr>
      </w:pPr>
      <w:r>
        <w:rPr>
          <w:rFonts w:ascii="Arial" w:hAnsi="Arial" w:cs="Arial"/>
          <w:color w:val="231F20"/>
          <w:sz w:val="24"/>
          <w:szCs w:val="24"/>
        </w:rPr>
        <w:t xml:space="preserve">Attend all seminar sessions (M420 or M500).  </w:t>
      </w:r>
    </w:p>
    <w:p w14:paraId="568D6E88" w14:textId="7DE80016" w:rsidR="000362A4" w:rsidRPr="000362A4" w:rsidRDefault="000362A4" w:rsidP="000362A4">
      <w:pPr>
        <w:pStyle w:val="ListParagraph"/>
        <w:numPr>
          <w:ilvl w:val="0"/>
          <w:numId w:val="21"/>
        </w:numPr>
        <w:tabs>
          <w:tab w:val="left" w:pos="960"/>
        </w:tabs>
        <w:spacing w:before="56" w:line="244" w:lineRule="auto"/>
        <w:ind w:right="651"/>
        <w:jc w:val="both"/>
        <w:rPr>
          <w:rFonts w:ascii="Arial" w:hAnsi="Arial" w:cs="Arial"/>
          <w:sz w:val="24"/>
          <w:szCs w:val="24"/>
        </w:rPr>
      </w:pPr>
      <w:r>
        <w:rPr>
          <w:rFonts w:ascii="Arial" w:hAnsi="Arial" w:cs="Arial"/>
          <w:color w:val="231F20"/>
          <w:sz w:val="24"/>
          <w:szCs w:val="24"/>
        </w:rPr>
        <w:t xml:space="preserve">Submit assignments in Canvas as directed by your University Supervisor. </w:t>
      </w:r>
    </w:p>
    <w:p w14:paraId="485836EA" w14:textId="1301723D" w:rsidR="000362A4" w:rsidRPr="000362A4" w:rsidRDefault="000362A4" w:rsidP="000362A4">
      <w:pPr>
        <w:pStyle w:val="ListParagraph"/>
        <w:numPr>
          <w:ilvl w:val="0"/>
          <w:numId w:val="21"/>
        </w:numPr>
        <w:tabs>
          <w:tab w:val="left" w:pos="960"/>
        </w:tabs>
        <w:spacing w:before="56" w:line="244" w:lineRule="auto"/>
        <w:ind w:right="651"/>
        <w:jc w:val="both"/>
        <w:rPr>
          <w:rFonts w:ascii="Arial" w:hAnsi="Arial" w:cs="Arial"/>
          <w:sz w:val="24"/>
          <w:szCs w:val="24"/>
        </w:rPr>
      </w:pPr>
      <w:r>
        <w:rPr>
          <w:rFonts w:ascii="Arial" w:hAnsi="Arial" w:cs="Arial"/>
          <w:color w:val="231F20"/>
          <w:sz w:val="24"/>
          <w:szCs w:val="24"/>
        </w:rPr>
        <w:t xml:space="preserve">Register and take </w:t>
      </w:r>
      <w:r w:rsidR="00394AC4">
        <w:rPr>
          <w:rFonts w:ascii="Arial" w:hAnsi="Arial" w:cs="Arial"/>
          <w:color w:val="231F20"/>
          <w:sz w:val="24"/>
          <w:szCs w:val="24"/>
        </w:rPr>
        <w:t xml:space="preserve">all </w:t>
      </w:r>
      <w:r>
        <w:rPr>
          <w:rFonts w:ascii="Arial" w:hAnsi="Arial" w:cs="Arial"/>
          <w:color w:val="231F20"/>
          <w:sz w:val="24"/>
          <w:szCs w:val="24"/>
        </w:rPr>
        <w:t xml:space="preserve">license exams.  </w:t>
      </w:r>
    </w:p>
    <w:p w14:paraId="677DA77D" w14:textId="2A20D997" w:rsidR="000362A4" w:rsidRPr="000362A4" w:rsidRDefault="000362A4" w:rsidP="000362A4">
      <w:pPr>
        <w:pStyle w:val="ListParagraph"/>
        <w:numPr>
          <w:ilvl w:val="0"/>
          <w:numId w:val="21"/>
        </w:numPr>
        <w:tabs>
          <w:tab w:val="left" w:pos="960"/>
        </w:tabs>
        <w:spacing w:before="56" w:line="244" w:lineRule="auto"/>
        <w:ind w:right="651"/>
        <w:jc w:val="both"/>
        <w:rPr>
          <w:rFonts w:ascii="Arial" w:hAnsi="Arial" w:cs="Arial"/>
          <w:sz w:val="24"/>
          <w:szCs w:val="24"/>
        </w:rPr>
      </w:pPr>
      <w:r>
        <w:rPr>
          <w:rFonts w:ascii="Arial" w:hAnsi="Arial" w:cs="Arial"/>
          <w:color w:val="231F20"/>
          <w:sz w:val="24"/>
          <w:szCs w:val="24"/>
        </w:rPr>
        <w:t>Regularly check “Announcements” in Canvas for (M425, M480, M482, K480, K595, M550, L482)</w:t>
      </w:r>
    </w:p>
    <w:p w14:paraId="04E6DD51" w14:textId="43CB7F6C" w:rsidR="00B54E0F" w:rsidRPr="00607355" w:rsidRDefault="00B54E0F" w:rsidP="620F75B4">
      <w:pPr>
        <w:pStyle w:val="ListParagraph"/>
        <w:numPr>
          <w:ilvl w:val="0"/>
          <w:numId w:val="21"/>
        </w:numPr>
        <w:tabs>
          <w:tab w:val="left" w:pos="960"/>
        </w:tabs>
        <w:spacing w:before="52" w:line="237" w:lineRule="auto"/>
        <w:ind w:right="1169"/>
        <w:jc w:val="both"/>
        <w:rPr>
          <w:rFonts w:ascii="Arial" w:hAnsi="Arial" w:cs="Arial"/>
          <w:sz w:val="24"/>
          <w:szCs w:val="24"/>
        </w:rPr>
      </w:pPr>
      <w:r w:rsidRPr="00607355">
        <w:rPr>
          <w:rFonts w:ascii="Arial" w:hAnsi="Arial" w:cs="Arial"/>
          <w:color w:val="231F20"/>
          <w:sz w:val="24"/>
          <w:szCs w:val="24"/>
        </w:rPr>
        <w:t>Communicate</w:t>
      </w:r>
      <w:r w:rsidRPr="00607355">
        <w:rPr>
          <w:rFonts w:ascii="Arial" w:hAnsi="Arial" w:cs="Arial"/>
          <w:color w:val="231F20"/>
          <w:spacing w:val="-8"/>
          <w:sz w:val="24"/>
          <w:szCs w:val="24"/>
        </w:rPr>
        <w:t xml:space="preserve"> </w:t>
      </w:r>
      <w:r w:rsidRPr="00607355">
        <w:rPr>
          <w:rFonts w:ascii="Arial" w:hAnsi="Arial" w:cs="Arial"/>
          <w:color w:val="231F20"/>
          <w:sz w:val="24"/>
          <w:szCs w:val="24"/>
        </w:rPr>
        <w:t>proactively,</w:t>
      </w:r>
      <w:r w:rsidRPr="00607355">
        <w:rPr>
          <w:rFonts w:ascii="Arial" w:hAnsi="Arial" w:cs="Arial"/>
          <w:color w:val="231F20"/>
          <w:spacing w:val="-8"/>
          <w:sz w:val="24"/>
          <w:szCs w:val="24"/>
        </w:rPr>
        <w:t xml:space="preserve"> </w:t>
      </w:r>
      <w:r w:rsidRPr="00607355">
        <w:rPr>
          <w:rFonts w:ascii="Arial" w:hAnsi="Arial" w:cs="Arial"/>
          <w:color w:val="231F20"/>
          <w:sz w:val="24"/>
          <w:szCs w:val="24"/>
        </w:rPr>
        <w:t>regularly,</w:t>
      </w:r>
      <w:r w:rsidRPr="00607355">
        <w:rPr>
          <w:rFonts w:ascii="Arial" w:hAnsi="Arial" w:cs="Arial"/>
          <w:color w:val="231F20"/>
          <w:spacing w:val="-8"/>
          <w:sz w:val="24"/>
          <w:szCs w:val="24"/>
        </w:rPr>
        <w:t xml:space="preserve"> </w:t>
      </w:r>
      <w:r w:rsidRPr="00607355">
        <w:rPr>
          <w:rFonts w:ascii="Arial" w:hAnsi="Arial" w:cs="Arial"/>
          <w:color w:val="231F20"/>
          <w:sz w:val="24"/>
          <w:szCs w:val="24"/>
        </w:rPr>
        <w:t>and</w:t>
      </w:r>
      <w:r w:rsidRPr="00607355">
        <w:rPr>
          <w:rFonts w:ascii="Arial" w:hAnsi="Arial" w:cs="Arial"/>
          <w:color w:val="231F20"/>
          <w:spacing w:val="-7"/>
          <w:sz w:val="24"/>
          <w:szCs w:val="24"/>
        </w:rPr>
        <w:t xml:space="preserve"> </w:t>
      </w:r>
      <w:r w:rsidRPr="00607355">
        <w:rPr>
          <w:rFonts w:ascii="Arial" w:hAnsi="Arial" w:cs="Arial"/>
          <w:color w:val="231F20"/>
          <w:sz w:val="24"/>
          <w:szCs w:val="24"/>
        </w:rPr>
        <w:t>honestly</w:t>
      </w:r>
      <w:r w:rsidRPr="00607355">
        <w:rPr>
          <w:rFonts w:ascii="Arial" w:hAnsi="Arial" w:cs="Arial"/>
          <w:color w:val="231F20"/>
          <w:spacing w:val="-7"/>
          <w:sz w:val="24"/>
          <w:szCs w:val="24"/>
        </w:rPr>
        <w:t xml:space="preserve"> </w:t>
      </w:r>
      <w:r w:rsidRPr="00607355">
        <w:rPr>
          <w:rFonts w:ascii="Arial" w:hAnsi="Arial" w:cs="Arial"/>
          <w:color w:val="231F20"/>
          <w:sz w:val="24"/>
          <w:szCs w:val="24"/>
        </w:rPr>
        <w:t>with</w:t>
      </w:r>
      <w:r w:rsidRPr="00607355">
        <w:rPr>
          <w:rFonts w:ascii="Arial" w:hAnsi="Arial" w:cs="Arial"/>
          <w:color w:val="231F20"/>
          <w:spacing w:val="-7"/>
          <w:sz w:val="24"/>
          <w:szCs w:val="24"/>
        </w:rPr>
        <w:t xml:space="preserve"> </w:t>
      </w:r>
      <w:r w:rsidRPr="00607355">
        <w:rPr>
          <w:rFonts w:ascii="Arial" w:hAnsi="Arial" w:cs="Arial"/>
          <w:color w:val="231F20"/>
          <w:sz w:val="24"/>
          <w:szCs w:val="24"/>
        </w:rPr>
        <w:t>your</w:t>
      </w:r>
      <w:r w:rsidRPr="00607355">
        <w:rPr>
          <w:rFonts w:ascii="Arial" w:hAnsi="Arial" w:cs="Arial"/>
          <w:color w:val="231F20"/>
          <w:spacing w:val="-8"/>
          <w:sz w:val="24"/>
          <w:szCs w:val="24"/>
        </w:rPr>
        <w:t xml:space="preserve"> </w:t>
      </w:r>
      <w:r w:rsidRPr="00607355">
        <w:rPr>
          <w:rFonts w:ascii="Arial" w:hAnsi="Arial" w:cs="Arial"/>
          <w:color w:val="231F20"/>
          <w:sz w:val="24"/>
          <w:szCs w:val="24"/>
        </w:rPr>
        <w:t>University</w:t>
      </w:r>
      <w:r w:rsidRPr="00607355">
        <w:rPr>
          <w:rFonts w:ascii="Arial" w:hAnsi="Arial" w:cs="Arial"/>
          <w:color w:val="231F20"/>
          <w:spacing w:val="-7"/>
          <w:sz w:val="24"/>
          <w:szCs w:val="24"/>
        </w:rPr>
        <w:t xml:space="preserve"> </w:t>
      </w:r>
      <w:r w:rsidRPr="00607355">
        <w:rPr>
          <w:rFonts w:ascii="Arial" w:hAnsi="Arial" w:cs="Arial"/>
          <w:color w:val="231F20"/>
          <w:sz w:val="24"/>
          <w:szCs w:val="24"/>
        </w:rPr>
        <w:t>Supervisor</w:t>
      </w:r>
      <w:r w:rsidRPr="00607355">
        <w:rPr>
          <w:rFonts w:ascii="Arial" w:hAnsi="Arial" w:cs="Arial"/>
          <w:color w:val="231F20"/>
          <w:spacing w:val="-8"/>
          <w:sz w:val="24"/>
          <w:szCs w:val="24"/>
        </w:rPr>
        <w:t xml:space="preserve"> </w:t>
      </w:r>
      <w:r w:rsidRPr="00607355">
        <w:rPr>
          <w:rFonts w:ascii="Arial" w:hAnsi="Arial" w:cs="Arial"/>
          <w:color w:val="231F20"/>
          <w:sz w:val="24"/>
          <w:szCs w:val="24"/>
        </w:rPr>
        <w:t>and</w:t>
      </w:r>
      <w:r w:rsidRPr="00607355">
        <w:rPr>
          <w:rFonts w:ascii="Arial" w:hAnsi="Arial" w:cs="Arial"/>
          <w:color w:val="231F20"/>
          <w:spacing w:val="-55"/>
          <w:sz w:val="24"/>
          <w:szCs w:val="24"/>
        </w:rPr>
        <w:t xml:space="preserve"> </w:t>
      </w:r>
      <w:r w:rsidR="000362A4">
        <w:rPr>
          <w:rFonts w:ascii="Arial" w:hAnsi="Arial" w:cs="Arial"/>
          <w:color w:val="231F20"/>
          <w:sz w:val="24"/>
          <w:szCs w:val="24"/>
        </w:rPr>
        <w:t xml:space="preserve"> Cooperating </w:t>
      </w:r>
      <w:r w:rsidRPr="00607355">
        <w:rPr>
          <w:rFonts w:ascii="Arial" w:hAnsi="Arial" w:cs="Arial"/>
          <w:color w:val="231F20"/>
          <w:sz w:val="24"/>
          <w:szCs w:val="24"/>
        </w:rPr>
        <w:t>Teacher.</w:t>
      </w:r>
      <w:r w:rsidRPr="00607355">
        <w:rPr>
          <w:rFonts w:ascii="Arial" w:hAnsi="Arial" w:cs="Arial"/>
          <w:color w:val="231F20"/>
          <w:spacing w:val="-1"/>
          <w:sz w:val="24"/>
          <w:szCs w:val="24"/>
        </w:rPr>
        <w:t xml:space="preserve"> </w:t>
      </w:r>
      <w:r w:rsidRPr="00607355">
        <w:rPr>
          <w:rFonts w:ascii="Arial" w:hAnsi="Arial" w:cs="Arial"/>
          <w:color w:val="231F20"/>
          <w:sz w:val="24"/>
          <w:szCs w:val="24"/>
        </w:rPr>
        <w:t>Actively seek</w:t>
      </w:r>
      <w:r w:rsidRPr="00607355">
        <w:rPr>
          <w:rFonts w:ascii="Arial" w:hAnsi="Arial" w:cs="Arial"/>
          <w:color w:val="231F20"/>
          <w:spacing w:val="-2"/>
          <w:sz w:val="24"/>
          <w:szCs w:val="24"/>
        </w:rPr>
        <w:t xml:space="preserve"> </w:t>
      </w:r>
      <w:r w:rsidRPr="00607355">
        <w:rPr>
          <w:rFonts w:ascii="Arial" w:hAnsi="Arial" w:cs="Arial"/>
          <w:color w:val="231F20"/>
          <w:sz w:val="24"/>
          <w:szCs w:val="24"/>
        </w:rPr>
        <w:t>feedback</w:t>
      </w:r>
      <w:r w:rsidRPr="00607355">
        <w:rPr>
          <w:rFonts w:ascii="Arial" w:hAnsi="Arial" w:cs="Arial"/>
          <w:color w:val="231F20"/>
          <w:spacing w:val="-1"/>
          <w:sz w:val="24"/>
          <w:szCs w:val="24"/>
        </w:rPr>
        <w:t xml:space="preserve"> </w:t>
      </w:r>
      <w:r w:rsidRPr="00607355">
        <w:rPr>
          <w:rFonts w:ascii="Arial" w:hAnsi="Arial" w:cs="Arial"/>
          <w:color w:val="231F20"/>
          <w:sz w:val="24"/>
          <w:szCs w:val="24"/>
        </w:rPr>
        <w:t>and</w:t>
      </w:r>
      <w:r w:rsidRPr="00607355">
        <w:rPr>
          <w:rFonts w:ascii="Arial" w:hAnsi="Arial" w:cs="Arial"/>
          <w:color w:val="231F20"/>
          <w:spacing w:val="-1"/>
          <w:sz w:val="24"/>
          <w:szCs w:val="24"/>
        </w:rPr>
        <w:t xml:space="preserve"> </w:t>
      </w:r>
      <w:r w:rsidRPr="00607355">
        <w:rPr>
          <w:rFonts w:ascii="Arial" w:hAnsi="Arial" w:cs="Arial"/>
          <w:color w:val="231F20"/>
          <w:sz w:val="24"/>
          <w:szCs w:val="24"/>
        </w:rPr>
        <w:t>support.</w:t>
      </w:r>
    </w:p>
    <w:p w14:paraId="27C515CA" w14:textId="77777777" w:rsidR="00B54E0F" w:rsidRPr="00607355" w:rsidRDefault="00B54E0F" w:rsidP="620F75B4">
      <w:pPr>
        <w:pStyle w:val="Heading5"/>
        <w:spacing w:before="220"/>
        <w:rPr>
          <w:rFonts w:ascii="Arial" w:hAnsi="Arial" w:cs="Arial"/>
        </w:rPr>
      </w:pPr>
      <w:r w:rsidRPr="00607355">
        <w:rPr>
          <w:rFonts w:ascii="Arial" w:hAnsi="Arial" w:cs="Arial"/>
          <w:color w:val="575857"/>
          <w:w w:val="95"/>
        </w:rPr>
        <w:t>Closing</w:t>
      </w:r>
      <w:r w:rsidRPr="00607355">
        <w:rPr>
          <w:rFonts w:ascii="Arial" w:hAnsi="Arial" w:cs="Arial"/>
          <w:color w:val="575857"/>
          <w:spacing w:val="18"/>
          <w:w w:val="95"/>
        </w:rPr>
        <w:t xml:space="preserve"> </w:t>
      </w:r>
      <w:r w:rsidRPr="00607355">
        <w:rPr>
          <w:rFonts w:ascii="Arial" w:hAnsi="Arial" w:cs="Arial"/>
          <w:color w:val="575857"/>
          <w:w w:val="95"/>
        </w:rPr>
        <w:t>Responsibilities:</w:t>
      </w:r>
    </w:p>
    <w:p w14:paraId="415F4D01" w14:textId="3A5EF248" w:rsidR="00B54E0F" w:rsidRPr="00607355" w:rsidRDefault="000362A4" w:rsidP="620F75B4">
      <w:pPr>
        <w:pStyle w:val="ListParagraph"/>
        <w:numPr>
          <w:ilvl w:val="0"/>
          <w:numId w:val="21"/>
        </w:numPr>
        <w:tabs>
          <w:tab w:val="left" w:pos="959"/>
          <w:tab w:val="left" w:pos="960"/>
        </w:tabs>
        <w:spacing w:before="245"/>
        <w:rPr>
          <w:rFonts w:ascii="Arial" w:hAnsi="Arial" w:cs="Arial"/>
          <w:sz w:val="24"/>
          <w:szCs w:val="24"/>
        </w:rPr>
      </w:pPr>
      <w:r>
        <w:rPr>
          <w:rFonts w:ascii="Arial" w:hAnsi="Arial" w:cs="Arial"/>
          <w:color w:val="231F20"/>
          <w:sz w:val="24"/>
          <w:szCs w:val="24"/>
        </w:rPr>
        <w:lastRenderedPageBreak/>
        <w:t xml:space="preserve">Wrap up duties with Cooperating Teacher to ensure a smooth transition. </w:t>
      </w:r>
    </w:p>
    <w:p w14:paraId="001A07BE" w14:textId="1106BA53" w:rsidR="00B54E0F" w:rsidRPr="00607355" w:rsidRDefault="272C8360" w:rsidP="620F75B4">
      <w:pPr>
        <w:pStyle w:val="ListParagraph"/>
        <w:numPr>
          <w:ilvl w:val="0"/>
          <w:numId w:val="21"/>
        </w:numPr>
        <w:tabs>
          <w:tab w:val="left" w:pos="959"/>
          <w:tab w:val="left" w:pos="960"/>
        </w:tabs>
        <w:spacing w:before="56" w:line="304" w:lineRule="auto"/>
        <w:ind w:right="811"/>
        <w:rPr>
          <w:rFonts w:ascii="Arial" w:hAnsi="Arial" w:cs="Arial"/>
          <w:sz w:val="24"/>
          <w:szCs w:val="24"/>
        </w:rPr>
      </w:pPr>
      <w:r w:rsidRPr="00607355">
        <w:rPr>
          <w:rFonts w:ascii="Arial" w:hAnsi="Arial" w:cs="Arial"/>
          <w:color w:val="231F20"/>
          <w:sz w:val="24"/>
          <w:szCs w:val="24"/>
        </w:rPr>
        <w:t xml:space="preserve">Submit all artifacts/assignments </w:t>
      </w:r>
      <w:r w:rsidR="00A60702">
        <w:rPr>
          <w:rFonts w:ascii="Arial" w:hAnsi="Arial" w:cs="Arial"/>
          <w:color w:val="231F20"/>
          <w:sz w:val="24"/>
          <w:szCs w:val="24"/>
        </w:rPr>
        <w:t>to online platform</w:t>
      </w:r>
      <w:r w:rsidRPr="00607355">
        <w:rPr>
          <w:rFonts w:ascii="Arial" w:hAnsi="Arial" w:cs="Arial"/>
          <w:color w:val="231F20"/>
          <w:sz w:val="24"/>
          <w:szCs w:val="24"/>
        </w:rPr>
        <w:t xml:space="preserve"> by the last week of your placement</w:t>
      </w:r>
      <w:r w:rsidR="000362A4">
        <w:rPr>
          <w:rFonts w:ascii="Arial" w:hAnsi="Arial" w:cs="Arial"/>
          <w:color w:val="231F20"/>
          <w:sz w:val="24"/>
          <w:szCs w:val="24"/>
        </w:rPr>
        <w:t xml:space="preserve">. </w:t>
      </w:r>
    </w:p>
    <w:p w14:paraId="3D1BF548" w14:textId="3D191517" w:rsidR="00B54E0F" w:rsidRPr="00607355" w:rsidRDefault="272C8360" w:rsidP="620F75B4">
      <w:pPr>
        <w:pStyle w:val="Heading3"/>
        <w:spacing w:before="71"/>
        <w:rPr>
          <w:rFonts w:ascii="Arial" w:hAnsi="Arial" w:cs="Arial"/>
        </w:rPr>
      </w:pPr>
      <w:r w:rsidRPr="00A60702">
        <w:rPr>
          <w:rFonts w:ascii="Arial" w:hAnsi="Arial" w:cs="Arial"/>
          <w:color w:val="231F20"/>
          <w:w w:val="105"/>
          <w:highlight w:val="yellow"/>
        </w:rPr>
        <w:t>Cooperating Teacher</w:t>
      </w:r>
      <w:r w:rsidR="052A83D2" w:rsidRPr="00A60702">
        <w:rPr>
          <w:rFonts w:ascii="Arial" w:hAnsi="Arial" w:cs="Arial"/>
          <w:color w:val="231F20"/>
          <w:w w:val="105"/>
          <w:highlight w:val="yellow"/>
        </w:rPr>
        <w:t xml:space="preserve"> </w:t>
      </w:r>
      <w:r w:rsidR="00B54E0F" w:rsidRPr="00A60702">
        <w:rPr>
          <w:rFonts w:ascii="Arial" w:hAnsi="Arial" w:cs="Arial"/>
          <w:color w:val="231F20"/>
          <w:w w:val="105"/>
          <w:highlight w:val="yellow"/>
        </w:rPr>
        <w:t>Responsibilities</w:t>
      </w:r>
    </w:p>
    <w:p w14:paraId="749D9089" w14:textId="77777777" w:rsidR="00B54E0F" w:rsidRPr="00607355" w:rsidRDefault="00B54E0F" w:rsidP="620F75B4">
      <w:pPr>
        <w:pStyle w:val="BodyText"/>
        <w:spacing w:before="3"/>
        <w:rPr>
          <w:rFonts w:ascii="Arial" w:hAnsi="Arial" w:cs="Arial"/>
          <w:sz w:val="33"/>
          <w:szCs w:val="33"/>
        </w:rPr>
      </w:pPr>
    </w:p>
    <w:p w14:paraId="5BBEDF9D" w14:textId="77777777" w:rsidR="00B54E0F" w:rsidRPr="00607355" w:rsidRDefault="00B54E0F" w:rsidP="620F75B4">
      <w:pPr>
        <w:pStyle w:val="Heading5"/>
        <w:rPr>
          <w:rFonts w:ascii="Arial" w:hAnsi="Arial" w:cs="Arial"/>
        </w:rPr>
      </w:pPr>
      <w:r w:rsidRPr="00607355">
        <w:rPr>
          <w:rFonts w:ascii="Arial" w:hAnsi="Arial" w:cs="Arial"/>
          <w:color w:val="575857"/>
          <w:spacing w:val="-1"/>
          <w:w w:val="95"/>
        </w:rPr>
        <w:t>Initial</w:t>
      </w:r>
      <w:r w:rsidRPr="00607355">
        <w:rPr>
          <w:rFonts w:ascii="Arial" w:hAnsi="Arial" w:cs="Arial"/>
          <w:color w:val="575857"/>
          <w:spacing w:val="-17"/>
          <w:w w:val="95"/>
        </w:rPr>
        <w:t xml:space="preserve"> </w:t>
      </w:r>
      <w:r w:rsidRPr="00607355">
        <w:rPr>
          <w:rFonts w:ascii="Arial" w:hAnsi="Arial" w:cs="Arial"/>
          <w:color w:val="575857"/>
          <w:spacing w:val="-1"/>
          <w:w w:val="95"/>
        </w:rPr>
        <w:t>Responsibilities:</w:t>
      </w:r>
    </w:p>
    <w:p w14:paraId="4DFF24FF" w14:textId="593AFE12" w:rsidR="00B54E0F" w:rsidRPr="00394AC4" w:rsidRDefault="00B54E0F" w:rsidP="00394AC4">
      <w:pPr>
        <w:pStyle w:val="ListParagraph"/>
        <w:numPr>
          <w:ilvl w:val="0"/>
          <w:numId w:val="21"/>
        </w:numPr>
        <w:tabs>
          <w:tab w:val="left" w:pos="959"/>
          <w:tab w:val="left" w:pos="960"/>
        </w:tabs>
        <w:spacing w:before="265" w:line="237" w:lineRule="auto"/>
        <w:ind w:right="5554"/>
        <w:rPr>
          <w:rFonts w:ascii="Arial" w:hAnsi="Arial" w:cs="Arial"/>
          <w:sz w:val="24"/>
          <w:szCs w:val="24"/>
        </w:rPr>
      </w:pPr>
      <w:r w:rsidRPr="00394AC4">
        <w:rPr>
          <w:rFonts w:ascii="Arial" w:hAnsi="Arial" w:cs="Arial"/>
          <w:color w:val="231F20"/>
          <w:sz w:val="24"/>
          <w:szCs w:val="24"/>
        </w:rPr>
        <w:t>Prepare</w:t>
      </w:r>
      <w:r w:rsidRPr="00394AC4">
        <w:rPr>
          <w:rFonts w:ascii="Arial" w:hAnsi="Arial" w:cs="Arial"/>
          <w:color w:val="231F20"/>
          <w:spacing w:val="-8"/>
          <w:sz w:val="24"/>
          <w:szCs w:val="24"/>
        </w:rPr>
        <w:t xml:space="preserve"> </w:t>
      </w:r>
      <w:r w:rsidRPr="00394AC4">
        <w:rPr>
          <w:rFonts w:ascii="Arial" w:hAnsi="Arial" w:cs="Arial"/>
          <w:color w:val="231F20"/>
          <w:sz w:val="24"/>
          <w:szCs w:val="24"/>
        </w:rPr>
        <w:t>students</w:t>
      </w:r>
      <w:r w:rsidRPr="00394AC4">
        <w:rPr>
          <w:rFonts w:ascii="Arial" w:hAnsi="Arial" w:cs="Arial"/>
          <w:color w:val="231F20"/>
          <w:spacing w:val="-8"/>
          <w:sz w:val="24"/>
          <w:szCs w:val="24"/>
        </w:rPr>
        <w:t xml:space="preserve"> </w:t>
      </w:r>
      <w:r w:rsidRPr="00394AC4">
        <w:rPr>
          <w:rFonts w:ascii="Arial" w:hAnsi="Arial" w:cs="Arial"/>
          <w:color w:val="231F20"/>
          <w:sz w:val="24"/>
          <w:szCs w:val="24"/>
        </w:rPr>
        <w:t>for</w:t>
      </w:r>
      <w:r w:rsidRPr="00394AC4">
        <w:rPr>
          <w:rFonts w:ascii="Arial" w:hAnsi="Arial" w:cs="Arial"/>
          <w:color w:val="231F20"/>
          <w:spacing w:val="-8"/>
          <w:sz w:val="24"/>
          <w:szCs w:val="24"/>
        </w:rPr>
        <w:t xml:space="preserve"> </w:t>
      </w:r>
      <w:r w:rsidRPr="00394AC4">
        <w:rPr>
          <w:rFonts w:ascii="Arial" w:hAnsi="Arial" w:cs="Arial"/>
          <w:color w:val="231F20"/>
          <w:sz w:val="24"/>
          <w:szCs w:val="24"/>
        </w:rPr>
        <w:t>the</w:t>
      </w:r>
      <w:r w:rsidRPr="00394AC4">
        <w:rPr>
          <w:rFonts w:ascii="Arial" w:hAnsi="Arial" w:cs="Arial"/>
          <w:color w:val="231F20"/>
          <w:spacing w:val="-8"/>
          <w:sz w:val="24"/>
          <w:szCs w:val="24"/>
        </w:rPr>
        <w:t xml:space="preserve"> </w:t>
      </w:r>
      <w:r w:rsidRPr="00394AC4">
        <w:rPr>
          <w:rFonts w:ascii="Arial" w:hAnsi="Arial" w:cs="Arial"/>
          <w:color w:val="231F20"/>
          <w:sz w:val="24"/>
          <w:szCs w:val="24"/>
        </w:rPr>
        <w:t>Teacher</w:t>
      </w:r>
      <w:r w:rsidRPr="00394AC4">
        <w:rPr>
          <w:rFonts w:ascii="Arial" w:hAnsi="Arial" w:cs="Arial"/>
          <w:color w:val="231F20"/>
          <w:spacing w:val="-8"/>
          <w:sz w:val="24"/>
          <w:szCs w:val="24"/>
        </w:rPr>
        <w:t xml:space="preserve"> </w:t>
      </w:r>
      <w:r w:rsidRPr="00394AC4">
        <w:rPr>
          <w:rFonts w:ascii="Arial" w:hAnsi="Arial" w:cs="Arial"/>
          <w:color w:val="231F20"/>
          <w:sz w:val="24"/>
          <w:szCs w:val="24"/>
        </w:rPr>
        <w:t>Candidate’s</w:t>
      </w:r>
      <w:r w:rsidR="00E27271">
        <w:rPr>
          <w:rFonts w:ascii="Arial" w:hAnsi="Arial" w:cs="Arial"/>
          <w:color w:val="231F20"/>
          <w:spacing w:val="-54"/>
          <w:sz w:val="24"/>
          <w:szCs w:val="24"/>
        </w:rPr>
        <w:t xml:space="preserve"> </w:t>
      </w:r>
      <w:r w:rsidRPr="00394AC4">
        <w:rPr>
          <w:rFonts w:ascii="Arial" w:hAnsi="Arial" w:cs="Arial"/>
          <w:color w:val="231F20"/>
          <w:sz w:val="24"/>
          <w:szCs w:val="24"/>
        </w:rPr>
        <w:t>arrival.</w:t>
      </w:r>
      <w:r w:rsidRPr="00394AC4">
        <w:rPr>
          <w:rFonts w:ascii="Arial" w:hAnsi="Arial" w:cs="Arial"/>
          <w:color w:val="231F20"/>
          <w:spacing w:val="-1"/>
          <w:sz w:val="24"/>
          <w:szCs w:val="24"/>
        </w:rPr>
        <w:t xml:space="preserve"> </w:t>
      </w:r>
      <w:r w:rsidRPr="00394AC4">
        <w:rPr>
          <w:rFonts w:ascii="Arial" w:hAnsi="Arial" w:cs="Arial"/>
          <w:color w:val="231F20"/>
          <w:sz w:val="24"/>
          <w:szCs w:val="24"/>
        </w:rPr>
        <w:t>Create</w:t>
      </w:r>
      <w:r w:rsidRPr="00394AC4">
        <w:rPr>
          <w:rFonts w:ascii="Arial" w:hAnsi="Arial" w:cs="Arial"/>
          <w:color w:val="231F20"/>
          <w:spacing w:val="-1"/>
          <w:sz w:val="24"/>
          <w:szCs w:val="24"/>
        </w:rPr>
        <w:t xml:space="preserve"> </w:t>
      </w:r>
      <w:r w:rsidRPr="00394AC4">
        <w:rPr>
          <w:rFonts w:ascii="Arial" w:hAnsi="Arial" w:cs="Arial"/>
          <w:color w:val="231F20"/>
          <w:sz w:val="24"/>
          <w:szCs w:val="24"/>
        </w:rPr>
        <w:t>an atmosphere</w:t>
      </w:r>
      <w:r w:rsidR="00394AC4" w:rsidRPr="00394AC4">
        <w:rPr>
          <w:rFonts w:ascii="Arial" w:hAnsi="Arial" w:cs="Arial"/>
          <w:color w:val="231F20"/>
          <w:spacing w:val="-1"/>
          <w:sz w:val="24"/>
          <w:szCs w:val="24"/>
        </w:rPr>
        <w:t xml:space="preserve"> </w:t>
      </w:r>
      <w:r w:rsidRPr="00394AC4">
        <w:rPr>
          <w:rFonts w:ascii="Arial" w:hAnsi="Arial" w:cs="Arial"/>
          <w:color w:val="231F20"/>
          <w:sz w:val="24"/>
          <w:szCs w:val="24"/>
        </w:rPr>
        <w:t>where</w:t>
      </w:r>
      <w:r w:rsidR="00394AC4" w:rsidRPr="00394AC4">
        <w:rPr>
          <w:rFonts w:ascii="Arial" w:hAnsi="Arial" w:cs="Arial"/>
          <w:color w:val="231F20"/>
          <w:sz w:val="24"/>
          <w:szCs w:val="24"/>
        </w:rPr>
        <w:t xml:space="preserve"> </w:t>
      </w:r>
      <w:r w:rsidRPr="00394AC4">
        <w:rPr>
          <w:rFonts w:ascii="Arial" w:hAnsi="Arial" w:cs="Arial"/>
          <w:color w:val="231F20"/>
          <w:sz w:val="24"/>
          <w:szCs w:val="24"/>
        </w:rPr>
        <w:t>the</w:t>
      </w:r>
      <w:r w:rsidRPr="00394AC4">
        <w:rPr>
          <w:rFonts w:ascii="Arial" w:hAnsi="Arial" w:cs="Arial"/>
          <w:color w:val="231F20"/>
          <w:spacing w:val="-6"/>
          <w:sz w:val="24"/>
          <w:szCs w:val="24"/>
        </w:rPr>
        <w:t xml:space="preserve"> </w:t>
      </w:r>
      <w:r w:rsidRPr="00394AC4">
        <w:rPr>
          <w:rFonts w:ascii="Arial" w:hAnsi="Arial" w:cs="Arial"/>
          <w:color w:val="231F20"/>
          <w:sz w:val="24"/>
          <w:szCs w:val="24"/>
        </w:rPr>
        <w:t>Teacher</w:t>
      </w:r>
      <w:r w:rsidRPr="00394AC4">
        <w:rPr>
          <w:rFonts w:ascii="Arial" w:hAnsi="Arial" w:cs="Arial"/>
          <w:color w:val="231F20"/>
          <w:spacing w:val="-4"/>
          <w:sz w:val="24"/>
          <w:szCs w:val="24"/>
        </w:rPr>
        <w:t xml:space="preserve"> </w:t>
      </w:r>
      <w:r w:rsidRPr="00394AC4">
        <w:rPr>
          <w:rFonts w:ascii="Arial" w:hAnsi="Arial" w:cs="Arial"/>
          <w:color w:val="231F20"/>
          <w:sz w:val="24"/>
          <w:szCs w:val="24"/>
        </w:rPr>
        <w:t>Candidate</w:t>
      </w:r>
      <w:r w:rsidRPr="00394AC4">
        <w:rPr>
          <w:rFonts w:ascii="Arial" w:hAnsi="Arial" w:cs="Arial"/>
          <w:color w:val="231F20"/>
          <w:spacing w:val="-5"/>
          <w:sz w:val="24"/>
          <w:szCs w:val="24"/>
        </w:rPr>
        <w:t xml:space="preserve"> </w:t>
      </w:r>
      <w:r w:rsidRPr="00394AC4">
        <w:rPr>
          <w:rFonts w:ascii="Arial" w:hAnsi="Arial" w:cs="Arial"/>
          <w:color w:val="231F20"/>
          <w:sz w:val="24"/>
          <w:szCs w:val="24"/>
        </w:rPr>
        <w:t>feels</w:t>
      </w:r>
      <w:r w:rsidRPr="00394AC4">
        <w:rPr>
          <w:rFonts w:ascii="Arial" w:hAnsi="Arial" w:cs="Arial"/>
          <w:color w:val="231F20"/>
          <w:spacing w:val="-5"/>
          <w:sz w:val="24"/>
          <w:szCs w:val="24"/>
        </w:rPr>
        <w:t xml:space="preserve"> </w:t>
      </w:r>
      <w:r w:rsidRPr="00394AC4">
        <w:rPr>
          <w:rFonts w:ascii="Arial" w:hAnsi="Arial" w:cs="Arial"/>
          <w:color w:val="231F20"/>
          <w:sz w:val="24"/>
          <w:szCs w:val="24"/>
        </w:rPr>
        <w:t>part</w:t>
      </w:r>
      <w:r w:rsidRPr="00394AC4">
        <w:rPr>
          <w:rFonts w:ascii="Arial" w:hAnsi="Arial" w:cs="Arial"/>
          <w:color w:val="231F20"/>
          <w:spacing w:val="-4"/>
          <w:sz w:val="24"/>
          <w:szCs w:val="24"/>
        </w:rPr>
        <w:t xml:space="preserve"> </w:t>
      </w:r>
      <w:r w:rsidRPr="00394AC4">
        <w:rPr>
          <w:rFonts w:ascii="Arial" w:hAnsi="Arial" w:cs="Arial"/>
          <w:color w:val="231F20"/>
          <w:sz w:val="24"/>
          <w:szCs w:val="24"/>
        </w:rPr>
        <w:t>of</w:t>
      </w:r>
      <w:r w:rsidRPr="00394AC4">
        <w:rPr>
          <w:rFonts w:ascii="Arial" w:hAnsi="Arial" w:cs="Arial"/>
          <w:color w:val="231F20"/>
          <w:spacing w:val="-5"/>
          <w:sz w:val="24"/>
          <w:szCs w:val="24"/>
        </w:rPr>
        <w:t xml:space="preserve"> </w:t>
      </w:r>
      <w:r w:rsidRPr="00394AC4">
        <w:rPr>
          <w:rFonts w:ascii="Arial" w:hAnsi="Arial" w:cs="Arial"/>
          <w:color w:val="231F20"/>
          <w:sz w:val="24"/>
          <w:szCs w:val="24"/>
        </w:rPr>
        <w:t>t</w:t>
      </w:r>
      <w:r w:rsidR="00394AC4" w:rsidRPr="00394AC4">
        <w:rPr>
          <w:rFonts w:ascii="Arial" w:hAnsi="Arial" w:cs="Arial"/>
          <w:color w:val="231F20"/>
          <w:sz w:val="24"/>
          <w:szCs w:val="24"/>
        </w:rPr>
        <w:t xml:space="preserve">he </w:t>
      </w:r>
      <w:r w:rsidRPr="00394AC4">
        <w:rPr>
          <w:rFonts w:ascii="Arial" w:hAnsi="Arial" w:cs="Arial"/>
          <w:color w:val="231F20"/>
          <w:sz w:val="24"/>
          <w:szCs w:val="24"/>
        </w:rPr>
        <w:t>classroom/school</w:t>
      </w:r>
      <w:r w:rsidRPr="00394AC4">
        <w:rPr>
          <w:rFonts w:ascii="Arial" w:hAnsi="Arial" w:cs="Arial"/>
          <w:color w:val="231F20"/>
          <w:spacing w:val="-4"/>
          <w:sz w:val="24"/>
          <w:szCs w:val="24"/>
        </w:rPr>
        <w:t xml:space="preserve"> </w:t>
      </w:r>
      <w:r w:rsidRPr="00394AC4">
        <w:rPr>
          <w:rFonts w:ascii="Arial" w:hAnsi="Arial" w:cs="Arial"/>
          <w:color w:val="231F20"/>
          <w:sz w:val="24"/>
          <w:szCs w:val="24"/>
        </w:rPr>
        <w:t>community.</w:t>
      </w:r>
    </w:p>
    <w:p w14:paraId="268B5A0A" w14:textId="021D139C" w:rsidR="00B54E0F" w:rsidRPr="00607355" w:rsidRDefault="00B54E0F" w:rsidP="620F75B4">
      <w:pPr>
        <w:pStyle w:val="ListParagraph"/>
        <w:numPr>
          <w:ilvl w:val="0"/>
          <w:numId w:val="21"/>
        </w:numPr>
        <w:tabs>
          <w:tab w:val="left" w:pos="979"/>
          <w:tab w:val="left" w:pos="980"/>
        </w:tabs>
        <w:spacing w:before="41" w:line="237" w:lineRule="auto"/>
        <w:ind w:left="980" w:right="6014"/>
        <w:rPr>
          <w:rFonts w:ascii="Arial" w:hAnsi="Arial" w:cs="Arial"/>
          <w:sz w:val="24"/>
          <w:szCs w:val="24"/>
        </w:rPr>
      </w:pPr>
      <w:r w:rsidRPr="00394AC4">
        <w:rPr>
          <w:rFonts w:ascii="Arial" w:hAnsi="Arial" w:cs="Arial"/>
          <w:color w:val="231F20"/>
          <w:sz w:val="24"/>
          <w:szCs w:val="24"/>
        </w:rPr>
        <w:t>Acquaint</w:t>
      </w:r>
      <w:r w:rsidRPr="00394AC4">
        <w:rPr>
          <w:rFonts w:ascii="Arial" w:hAnsi="Arial" w:cs="Arial"/>
          <w:color w:val="231F20"/>
          <w:spacing w:val="-6"/>
          <w:sz w:val="24"/>
          <w:szCs w:val="24"/>
        </w:rPr>
        <w:t xml:space="preserve"> </w:t>
      </w:r>
      <w:r w:rsidRPr="00394AC4">
        <w:rPr>
          <w:rFonts w:ascii="Arial" w:hAnsi="Arial" w:cs="Arial"/>
          <w:color w:val="231F20"/>
          <w:sz w:val="24"/>
          <w:szCs w:val="24"/>
        </w:rPr>
        <w:t>Teacher</w:t>
      </w:r>
      <w:r w:rsidRPr="00394AC4">
        <w:rPr>
          <w:rFonts w:ascii="Arial" w:hAnsi="Arial" w:cs="Arial"/>
          <w:color w:val="231F20"/>
          <w:spacing w:val="-5"/>
          <w:sz w:val="24"/>
          <w:szCs w:val="24"/>
        </w:rPr>
        <w:t xml:space="preserve"> </w:t>
      </w:r>
      <w:r w:rsidRPr="00394AC4">
        <w:rPr>
          <w:rFonts w:ascii="Arial" w:hAnsi="Arial" w:cs="Arial"/>
          <w:color w:val="231F20"/>
          <w:sz w:val="24"/>
          <w:szCs w:val="24"/>
        </w:rPr>
        <w:t>Candidate</w:t>
      </w:r>
      <w:r w:rsidRPr="00607355">
        <w:rPr>
          <w:rFonts w:ascii="Arial" w:hAnsi="Arial" w:cs="Arial"/>
          <w:color w:val="231F20"/>
          <w:spacing w:val="-6"/>
          <w:sz w:val="24"/>
          <w:szCs w:val="24"/>
        </w:rPr>
        <w:t xml:space="preserve"> </w:t>
      </w:r>
      <w:r w:rsidRPr="00607355">
        <w:rPr>
          <w:rFonts w:ascii="Arial" w:hAnsi="Arial" w:cs="Arial"/>
          <w:color w:val="231F20"/>
          <w:sz w:val="24"/>
          <w:szCs w:val="24"/>
        </w:rPr>
        <w:t>with</w:t>
      </w:r>
      <w:r w:rsidRPr="00607355">
        <w:rPr>
          <w:rFonts w:ascii="Arial" w:hAnsi="Arial" w:cs="Arial"/>
          <w:color w:val="231F20"/>
          <w:spacing w:val="-5"/>
          <w:sz w:val="24"/>
          <w:szCs w:val="24"/>
        </w:rPr>
        <w:t xml:space="preserve"> </w:t>
      </w:r>
      <w:r w:rsidR="00394AC4">
        <w:rPr>
          <w:rFonts w:ascii="Arial" w:hAnsi="Arial" w:cs="Arial"/>
          <w:color w:val="231F20"/>
          <w:sz w:val="24"/>
          <w:szCs w:val="24"/>
        </w:rPr>
        <w:t>schoo</w:t>
      </w:r>
      <w:r w:rsidRPr="00607355">
        <w:rPr>
          <w:rFonts w:ascii="Arial" w:hAnsi="Arial" w:cs="Arial"/>
          <w:color w:val="231F20"/>
          <w:sz w:val="24"/>
          <w:szCs w:val="24"/>
        </w:rPr>
        <w:t>l</w:t>
      </w:r>
      <w:r w:rsidR="00394AC4">
        <w:rPr>
          <w:rFonts w:ascii="Arial" w:hAnsi="Arial" w:cs="Arial"/>
          <w:color w:val="231F20"/>
          <w:sz w:val="24"/>
          <w:szCs w:val="24"/>
        </w:rPr>
        <w:t xml:space="preserve"> </w:t>
      </w:r>
      <w:r w:rsidRPr="00607355">
        <w:rPr>
          <w:rFonts w:ascii="Arial" w:hAnsi="Arial" w:cs="Arial"/>
          <w:color w:val="231F20"/>
          <w:sz w:val="24"/>
          <w:szCs w:val="24"/>
        </w:rPr>
        <w:t>policies and</w:t>
      </w:r>
      <w:r w:rsidRPr="00607355">
        <w:rPr>
          <w:rFonts w:ascii="Arial" w:hAnsi="Arial" w:cs="Arial"/>
          <w:color w:val="231F20"/>
          <w:spacing w:val="-1"/>
          <w:sz w:val="24"/>
          <w:szCs w:val="24"/>
        </w:rPr>
        <w:t xml:space="preserve"> </w:t>
      </w:r>
      <w:r w:rsidRPr="00607355">
        <w:rPr>
          <w:rFonts w:ascii="Arial" w:hAnsi="Arial" w:cs="Arial"/>
          <w:color w:val="231F20"/>
          <w:sz w:val="24"/>
          <w:szCs w:val="24"/>
        </w:rPr>
        <w:t>procedures.</w:t>
      </w:r>
    </w:p>
    <w:p w14:paraId="4BE2FBE9" w14:textId="0002C53C" w:rsidR="00394AC4" w:rsidRPr="00394AC4" w:rsidRDefault="00B54E0F" w:rsidP="00394AC4">
      <w:pPr>
        <w:pStyle w:val="ListParagraph"/>
        <w:numPr>
          <w:ilvl w:val="0"/>
          <w:numId w:val="21"/>
        </w:numPr>
        <w:tabs>
          <w:tab w:val="left" w:pos="959"/>
          <w:tab w:val="left" w:pos="960"/>
        </w:tabs>
        <w:spacing w:before="55" w:line="322" w:lineRule="exact"/>
        <w:rPr>
          <w:rFonts w:ascii="Arial" w:hAnsi="Arial" w:cs="Arial"/>
          <w:sz w:val="24"/>
          <w:szCs w:val="24"/>
        </w:rPr>
      </w:pPr>
      <w:r w:rsidRPr="00394AC4">
        <w:rPr>
          <w:rFonts w:ascii="Arial" w:hAnsi="Arial" w:cs="Arial"/>
          <w:color w:val="231F20"/>
          <w:sz w:val="24"/>
          <w:szCs w:val="24"/>
        </w:rPr>
        <w:t>Introduce</w:t>
      </w:r>
      <w:r w:rsidRPr="00394AC4">
        <w:rPr>
          <w:rFonts w:ascii="Arial" w:hAnsi="Arial" w:cs="Arial"/>
          <w:color w:val="231F20"/>
          <w:spacing w:val="-7"/>
          <w:sz w:val="24"/>
          <w:szCs w:val="24"/>
        </w:rPr>
        <w:t xml:space="preserve"> </w:t>
      </w:r>
      <w:r w:rsidRPr="00394AC4">
        <w:rPr>
          <w:rFonts w:ascii="Arial" w:hAnsi="Arial" w:cs="Arial"/>
          <w:color w:val="231F20"/>
          <w:sz w:val="24"/>
          <w:szCs w:val="24"/>
        </w:rPr>
        <w:t>the</w:t>
      </w:r>
      <w:r w:rsidRPr="00394AC4">
        <w:rPr>
          <w:rFonts w:ascii="Arial" w:hAnsi="Arial" w:cs="Arial"/>
          <w:color w:val="231F20"/>
          <w:spacing w:val="-7"/>
          <w:sz w:val="24"/>
          <w:szCs w:val="24"/>
        </w:rPr>
        <w:t xml:space="preserve"> </w:t>
      </w:r>
      <w:r w:rsidRPr="00394AC4">
        <w:rPr>
          <w:rFonts w:ascii="Arial" w:hAnsi="Arial" w:cs="Arial"/>
          <w:color w:val="231F20"/>
          <w:sz w:val="24"/>
          <w:szCs w:val="24"/>
        </w:rPr>
        <w:t>Teacher</w:t>
      </w:r>
      <w:r w:rsidRPr="00394AC4">
        <w:rPr>
          <w:rFonts w:ascii="Arial" w:hAnsi="Arial" w:cs="Arial"/>
          <w:color w:val="231F20"/>
          <w:spacing w:val="-6"/>
          <w:sz w:val="24"/>
          <w:szCs w:val="24"/>
        </w:rPr>
        <w:t xml:space="preserve"> </w:t>
      </w:r>
      <w:r w:rsidRPr="00394AC4">
        <w:rPr>
          <w:rFonts w:ascii="Arial" w:hAnsi="Arial" w:cs="Arial"/>
          <w:color w:val="231F20"/>
          <w:sz w:val="24"/>
          <w:szCs w:val="24"/>
        </w:rPr>
        <w:t>Candidate</w:t>
      </w:r>
      <w:r w:rsidRPr="00394AC4">
        <w:rPr>
          <w:rFonts w:ascii="Arial" w:hAnsi="Arial" w:cs="Arial"/>
          <w:color w:val="231F20"/>
          <w:spacing w:val="-7"/>
          <w:sz w:val="24"/>
          <w:szCs w:val="24"/>
        </w:rPr>
        <w:t xml:space="preserve"> </w:t>
      </w:r>
      <w:r w:rsidRPr="00394AC4">
        <w:rPr>
          <w:rFonts w:ascii="Arial" w:hAnsi="Arial" w:cs="Arial"/>
          <w:color w:val="231F20"/>
          <w:sz w:val="24"/>
          <w:szCs w:val="24"/>
        </w:rPr>
        <w:t>to</w:t>
      </w:r>
      <w:r w:rsidRPr="00394AC4">
        <w:rPr>
          <w:rFonts w:ascii="Arial" w:hAnsi="Arial" w:cs="Arial"/>
          <w:color w:val="231F20"/>
          <w:spacing w:val="-7"/>
          <w:sz w:val="24"/>
          <w:szCs w:val="24"/>
        </w:rPr>
        <w:t xml:space="preserve"> </w:t>
      </w:r>
      <w:r w:rsidRPr="00394AC4">
        <w:rPr>
          <w:rFonts w:ascii="Arial" w:hAnsi="Arial" w:cs="Arial"/>
          <w:color w:val="231F20"/>
          <w:sz w:val="24"/>
          <w:szCs w:val="24"/>
        </w:rPr>
        <w:t>faculty</w:t>
      </w:r>
      <w:r w:rsidR="00394AC4" w:rsidRPr="00394AC4">
        <w:rPr>
          <w:rFonts w:ascii="Arial" w:hAnsi="Arial" w:cs="Arial"/>
          <w:color w:val="231F20"/>
          <w:sz w:val="24"/>
          <w:szCs w:val="24"/>
        </w:rPr>
        <w:t xml:space="preserve">, </w:t>
      </w:r>
      <w:r w:rsidRPr="00394AC4">
        <w:rPr>
          <w:rFonts w:ascii="Arial" w:hAnsi="Arial" w:cs="Arial"/>
          <w:color w:val="231F20"/>
          <w:sz w:val="24"/>
          <w:szCs w:val="24"/>
        </w:rPr>
        <w:t>staff,</w:t>
      </w:r>
      <w:r w:rsidRPr="00394AC4">
        <w:rPr>
          <w:rFonts w:ascii="Arial" w:hAnsi="Arial" w:cs="Arial"/>
          <w:color w:val="231F20"/>
          <w:spacing w:val="-8"/>
          <w:sz w:val="24"/>
          <w:szCs w:val="24"/>
        </w:rPr>
        <w:t xml:space="preserve"> </w:t>
      </w:r>
      <w:r w:rsidRPr="00394AC4">
        <w:rPr>
          <w:rFonts w:ascii="Arial" w:hAnsi="Arial" w:cs="Arial"/>
          <w:color w:val="231F20"/>
          <w:sz w:val="24"/>
          <w:szCs w:val="24"/>
        </w:rPr>
        <w:t>school,</w:t>
      </w:r>
      <w:r w:rsidRPr="00394AC4">
        <w:rPr>
          <w:rFonts w:ascii="Arial" w:hAnsi="Arial" w:cs="Arial"/>
          <w:color w:val="231F20"/>
          <w:spacing w:val="-7"/>
          <w:sz w:val="24"/>
          <w:szCs w:val="24"/>
        </w:rPr>
        <w:t xml:space="preserve"> </w:t>
      </w:r>
      <w:r w:rsidRPr="00394AC4">
        <w:rPr>
          <w:rFonts w:ascii="Arial" w:hAnsi="Arial" w:cs="Arial"/>
          <w:color w:val="231F20"/>
          <w:sz w:val="24"/>
          <w:szCs w:val="24"/>
        </w:rPr>
        <w:t>and</w:t>
      </w:r>
      <w:r w:rsidRPr="00394AC4">
        <w:rPr>
          <w:rFonts w:ascii="Arial" w:hAnsi="Arial" w:cs="Arial"/>
          <w:color w:val="231F20"/>
          <w:spacing w:val="-6"/>
          <w:sz w:val="24"/>
          <w:szCs w:val="24"/>
        </w:rPr>
        <w:t xml:space="preserve"> </w:t>
      </w:r>
      <w:r w:rsidRPr="00394AC4">
        <w:rPr>
          <w:rFonts w:ascii="Arial" w:hAnsi="Arial" w:cs="Arial"/>
          <w:color w:val="231F20"/>
          <w:sz w:val="24"/>
          <w:szCs w:val="24"/>
        </w:rPr>
        <w:t>local</w:t>
      </w:r>
      <w:r w:rsidRPr="00394AC4">
        <w:rPr>
          <w:rFonts w:ascii="Arial" w:hAnsi="Arial" w:cs="Arial"/>
          <w:color w:val="231F20"/>
          <w:spacing w:val="-8"/>
          <w:sz w:val="24"/>
          <w:szCs w:val="24"/>
        </w:rPr>
        <w:t xml:space="preserve"> </w:t>
      </w:r>
      <w:r w:rsidRPr="00394AC4">
        <w:rPr>
          <w:rFonts w:ascii="Arial" w:hAnsi="Arial" w:cs="Arial"/>
          <w:color w:val="231F20"/>
          <w:sz w:val="24"/>
          <w:szCs w:val="24"/>
        </w:rPr>
        <w:t>communities.</w:t>
      </w:r>
    </w:p>
    <w:p w14:paraId="1E98E3D1" w14:textId="0FE9A73A" w:rsidR="00B54E0F" w:rsidRDefault="4AFF083B" w:rsidP="00712F26">
      <w:pPr>
        <w:pStyle w:val="BodyText"/>
        <w:spacing w:line="271" w:lineRule="exact"/>
        <w:ind w:left="960"/>
        <w:rPr>
          <w:rFonts w:ascii="Arial" w:hAnsi="Arial" w:cs="Arial"/>
          <w:color w:val="231F20"/>
        </w:rPr>
      </w:pPr>
      <w:r w:rsidRPr="00607355">
        <w:rPr>
          <w:rFonts w:ascii="Arial" w:hAnsi="Arial" w:cs="Arial"/>
          <w:color w:val="231F20"/>
        </w:rPr>
        <w:t xml:space="preserve">Become familiar with Form A, </w:t>
      </w:r>
      <w:r w:rsidR="00712F26">
        <w:rPr>
          <w:rFonts w:ascii="Arial" w:hAnsi="Arial" w:cs="Arial"/>
          <w:color w:val="231F20"/>
        </w:rPr>
        <w:t>InTASC</w:t>
      </w:r>
      <w:r w:rsidRPr="00607355">
        <w:rPr>
          <w:rFonts w:ascii="Arial" w:hAnsi="Arial" w:cs="Arial"/>
          <w:color w:val="231F20"/>
        </w:rPr>
        <w:t xml:space="preserve">, Dispositions and Content Related forms so you will know what to observe </w:t>
      </w:r>
      <w:r w:rsidR="289C791D" w:rsidRPr="00607355">
        <w:rPr>
          <w:rFonts w:ascii="Arial" w:hAnsi="Arial" w:cs="Arial"/>
          <w:color w:val="231F20"/>
        </w:rPr>
        <w:t xml:space="preserve">and expect from the Teacher Candidate. </w:t>
      </w:r>
    </w:p>
    <w:p w14:paraId="0915E9CA" w14:textId="13212220" w:rsidR="00394AC4" w:rsidRPr="00394AC4" w:rsidRDefault="00394AC4" w:rsidP="00712F26">
      <w:pPr>
        <w:pStyle w:val="BodyText"/>
        <w:spacing w:line="271" w:lineRule="exact"/>
        <w:ind w:left="960"/>
        <w:rPr>
          <w:rFonts w:ascii="Arial" w:hAnsi="Arial" w:cs="Arial"/>
        </w:rPr>
      </w:pPr>
      <w:r>
        <w:rPr>
          <w:rFonts w:ascii="Arial" w:hAnsi="Arial" w:cs="Arial"/>
          <w:color w:val="231F20"/>
        </w:rPr>
        <w:t xml:space="preserve">Respond to the email sent to you from the IU South Bend School of Education Department of Teacher Education secretary. </w:t>
      </w:r>
    </w:p>
    <w:p w14:paraId="63EEEC52" w14:textId="657BECBB" w:rsidR="00B54E0F" w:rsidRPr="00607355" w:rsidRDefault="00B54E0F" w:rsidP="620F75B4">
      <w:pPr>
        <w:pStyle w:val="BodyText"/>
        <w:spacing w:line="271" w:lineRule="exact"/>
        <w:ind w:left="720"/>
        <w:rPr>
          <w:rFonts w:ascii="Arial" w:hAnsi="Arial" w:cs="Arial"/>
          <w:color w:val="231F20"/>
        </w:rPr>
      </w:pPr>
    </w:p>
    <w:p w14:paraId="5FECFF8C" w14:textId="2225A77D" w:rsidR="00B54E0F" w:rsidRPr="00607355" w:rsidRDefault="00B54E0F" w:rsidP="620F75B4">
      <w:pPr>
        <w:pStyle w:val="Heading5"/>
        <w:spacing w:before="181"/>
        <w:rPr>
          <w:rFonts w:ascii="Arial" w:hAnsi="Arial" w:cs="Arial"/>
        </w:rPr>
      </w:pPr>
      <w:r w:rsidRPr="00607355">
        <w:rPr>
          <w:rFonts w:ascii="Arial" w:hAnsi="Arial" w:cs="Arial"/>
          <w:color w:val="575857"/>
          <w:w w:val="95"/>
        </w:rPr>
        <w:t>Ongoing</w:t>
      </w:r>
      <w:r w:rsidRPr="00607355">
        <w:rPr>
          <w:rFonts w:ascii="Arial" w:hAnsi="Arial" w:cs="Arial"/>
          <w:color w:val="575857"/>
          <w:spacing w:val="17"/>
          <w:w w:val="95"/>
        </w:rPr>
        <w:t xml:space="preserve"> </w:t>
      </w:r>
      <w:r w:rsidRPr="00607355">
        <w:rPr>
          <w:rFonts w:ascii="Arial" w:hAnsi="Arial" w:cs="Arial"/>
          <w:color w:val="575857"/>
          <w:w w:val="95"/>
        </w:rPr>
        <w:t>Responsibilitie</w:t>
      </w:r>
      <w:r w:rsidR="00394AC4">
        <w:rPr>
          <w:rFonts w:ascii="Arial" w:hAnsi="Arial" w:cs="Arial"/>
          <w:color w:val="575857"/>
          <w:w w:val="95"/>
        </w:rPr>
        <w:t xml:space="preserve">s </w:t>
      </w:r>
    </w:p>
    <w:p w14:paraId="22147E12" w14:textId="19972ECB" w:rsidR="00B54E0F" w:rsidRPr="00607355" w:rsidRDefault="00B54E0F" w:rsidP="620F75B4">
      <w:pPr>
        <w:pStyle w:val="ListParagraph"/>
        <w:numPr>
          <w:ilvl w:val="0"/>
          <w:numId w:val="21"/>
        </w:numPr>
        <w:tabs>
          <w:tab w:val="left" w:pos="959"/>
          <w:tab w:val="left" w:pos="960"/>
        </w:tabs>
        <w:spacing w:before="134" w:line="244" w:lineRule="auto"/>
        <w:ind w:right="525"/>
        <w:rPr>
          <w:rFonts w:ascii="Arial" w:hAnsi="Arial" w:cs="Arial"/>
          <w:sz w:val="24"/>
          <w:szCs w:val="24"/>
        </w:rPr>
      </w:pPr>
      <w:r w:rsidRPr="00607355">
        <w:rPr>
          <w:rFonts w:ascii="Arial" w:hAnsi="Arial" w:cs="Arial"/>
          <w:color w:val="231F20"/>
          <w:sz w:val="24"/>
          <w:szCs w:val="24"/>
        </w:rPr>
        <w:t>Communicate</w:t>
      </w:r>
      <w:r w:rsidRPr="00607355">
        <w:rPr>
          <w:rFonts w:ascii="Arial" w:hAnsi="Arial" w:cs="Arial"/>
          <w:color w:val="231F20"/>
          <w:spacing w:val="-6"/>
          <w:sz w:val="24"/>
          <w:szCs w:val="24"/>
        </w:rPr>
        <w:t xml:space="preserve"> </w:t>
      </w:r>
      <w:r w:rsidRPr="00607355">
        <w:rPr>
          <w:rFonts w:ascii="Arial" w:hAnsi="Arial" w:cs="Arial"/>
          <w:color w:val="231F20"/>
          <w:sz w:val="24"/>
          <w:szCs w:val="24"/>
        </w:rPr>
        <w:t>and</w:t>
      </w:r>
      <w:r w:rsidRPr="00607355">
        <w:rPr>
          <w:rFonts w:ascii="Arial" w:hAnsi="Arial" w:cs="Arial"/>
          <w:color w:val="231F20"/>
          <w:spacing w:val="-4"/>
          <w:sz w:val="24"/>
          <w:szCs w:val="24"/>
        </w:rPr>
        <w:t xml:space="preserve"> </w:t>
      </w:r>
      <w:r w:rsidRPr="00607355">
        <w:rPr>
          <w:rFonts w:ascii="Arial" w:hAnsi="Arial" w:cs="Arial"/>
          <w:color w:val="231F20"/>
          <w:sz w:val="24"/>
          <w:szCs w:val="24"/>
        </w:rPr>
        <w:t>collaborate</w:t>
      </w:r>
      <w:r w:rsidRPr="00607355">
        <w:rPr>
          <w:rFonts w:ascii="Arial" w:hAnsi="Arial" w:cs="Arial"/>
          <w:color w:val="231F20"/>
          <w:spacing w:val="-5"/>
          <w:sz w:val="24"/>
          <w:szCs w:val="24"/>
        </w:rPr>
        <w:t xml:space="preserve"> </w:t>
      </w:r>
      <w:r w:rsidRPr="00607355">
        <w:rPr>
          <w:rFonts w:ascii="Arial" w:hAnsi="Arial" w:cs="Arial"/>
          <w:color w:val="231F20"/>
          <w:sz w:val="24"/>
          <w:szCs w:val="24"/>
        </w:rPr>
        <w:t>regularly</w:t>
      </w:r>
      <w:r w:rsidRPr="00607355">
        <w:rPr>
          <w:rFonts w:ascii="Arial" w:hAnsi="Arial" w:cs="Arial"/>
          <w:color w:val="231F20"/>
          <w:spacing w:val="-6"/>
          <w:sz w:val="24"/>
          <w:szCs w:val="24"/>
        </w:rPr>
        <w:t xml:space="preserve"> </w:t>
      </w:r>
      <w:r w:rsidRPr="00607355">
        <w:rPr>
          <w:rFonts w:ascii="Arial" w:hAnsi="Arial" w:cs="Arial"/>
          <w:color w:val="231F20"/>
          <w:sz w:val="24"/>
          <w:szCs w:val="24"/>
        </w:rPr>
        <w:t>with</w:t>
      </w:r>
      <w:r w:rsidRPr="00607355">
        <w:rPr>
          <w:rFonts w:ascii="Arial" w:hAnsi="Arial" w:cs="Arial"/>
          <w:color w:val="231F20"/>
          <w:spacing w:val="-4"/>
          <w:sz w:val="24"/>
          <w:szCs w:val="24"/>
        </w:rPr>
        <w:t xml:space="preserve"> </w:t>
      </w:r>
      <w:r w:rsidRPr="00607355">
        <w:rPr>
          <w:rFonts w:ascii="Arial" w:hAnsi="Arial" w:cs="Arial"/>
          <w:color w:val="231F20"/>
          <w:sz w:val="24"/>
          <w:szCs w:val="24"/>
        </w:rPr>
        <w:t>the</w:t>
      </w:r>
      <w:r w:rsidRPr="00607355">
        <w:rPr>
          <w:rFonts w:ascii="Arial" w:hAnsi="Arial" w:cs="Arial"/>
          <w:color w:val="231F20"/>
          <w:spacing w:val="-5"/>
          <w:sz w:val="24"/>
          <w:szCs w:val="24"/>
        </w:rPr>
        <w:t xml:space="preserve"> </w:t>
      </w:r>
      <w:r w:rsidRPr="00607355">
        <w:rPr>
          <w:rFonts w:ascii="Arial" w:hAnsi="Arial" w:cs="Arial"/>
          <w:color w:val="231F20"/>
          <w:sz w:val="24"/>
          <w:szCs w:val="24"/>
        </w:rPr>
        <w:t>Teacher</w:t>
      </w:r>
      <w:r w:rsidRPr="00607355">
        <w:rPr>
          <w:rFonts w:ascii="Arial" w:hAnsi="Arial" w:cs="Arial"/>
          <w:color w:val="231F20"/>
          <w:spacing w:val="-5"/>
          <w:sz w:val="24"/>
          <w:szCs w:val="24"/>
        </w:rPr>
        <w:t xml:space="preserve"> </w:t>
      </w:r>
      <w:r w:rsidRPr="00607355">
        <w:rPr>
          <w:rFonts w:ascii="Arial" w:hAnsi="Arial" w:cs="Arial"/>
          <w:color w:val="231F20"/>
          <w:sz w:val="24"/>
          <w:szCs w:val="24"/>
        </w:rPr>
        <w:t>Candidate</w:t>
      </w:r>
      <w:r w:rsidRPr="00607355">
        <w:rPr>
          <w:rFonts w:ascii="Arial" w:hAnsi="Arial" w:cs="Arial"/>
          <w:color w:val="231F20"/>
          <w:spacing w:val="-5"/>
          <w:sz w:val="24"/>
          <w:szCs w:val="24"/>
        </w:rPr>
        <w:t xml:space="preserve"> </w:t>
      </w:r>
      <w:r w:rsidRPr="00607355">
        <w:rPr>
          <w:rFonts w:ascii="Arial" w:hAnsi="Arial" w:cs="Arial"/>
          <w:color w:val="231F20"/>
          <w:sz w:val="24"/>
          <w:szCs w:val="24"/>
        </w:rPr>
        <w:t>on</w:t>
      </w:r>
      <w:r w:rsidRPr="00607355">
        <w:rPr>
          <w:rFonts w:ascii="Arial" w:hAnsi="Arial" w:cs="Arial"/>
          <w:color w:val="231F20"/>
          <w:spacing w:val="-5"/>
          <w:sz w:val="24"/>
          <w:szCs w:val="24"/>
        </w:rPr>
        <w:t xml:space="preserve"> </w:t>
      </w:r>
      <w:r w:rsidRPr="00607355">
        <w:rPr>
          <w:rFonts w:ascii="Arial" w:hAnsi="Arial" w:cs="Arial"/>
          <w:color w:val="231F20"/>
          <w:sz w:val="24"/>
          <w:szCs w:val="24"/>
        </w:rPr>
        <w:t>planning,</w:t>
      </w:r>
      <w:r w:rsidRPr="00607355">
        <w:rPr>
          <w:rFonts w:ascii="Arial" w:hAnsi="Arial" w:cs="Arial"/>
          <w:color w:val="231F20"/>
          <w:spacing w:val="-4"/>
          <w:sz w:val="24"/>
          <w:szCs w:val="24"/>
        </w:rPr>
        <w:t xml:space="preserve"> </w:t>
      </w:r>
      <w:r w:rsidRPr="00607355">
        <w:rPr>
          <w:rFonts w:ascii="Arial" w:hAnsi="Arial" w:cs="Arial"/>
          <w:color w:val="231F20"/>
          <w:sz w:val="24"/>
          <w:szCs w:val="24"/>
        </w:rPr>
        <w:t>instruction</w:t>
      </w:r>
      <w:r w:rsidR="00394AC4">
        <w:rPr>
          <w:rFonts w:ascii="Arial" w:hAnsi="Arial" w:cs="Arial"/>
          <w:color w:val="231F20"/>
          <w:sz w:val="24"/>
          <w:szCs w:val="24"/>
        </w:rPr>
        <w:t xml:space="preserve"> </w:t>
      </w:r>
      <w:r w:rsidRPr="00607355">
        <w:rPr>
          <w:rFonts w:ascii="Arial" w:hAnsi="Arial" w:cs="Arial"/>
          <w:color w:val="231F20"/>
          <w:spacing w:val="-55"/>
          <w:sz w:val="24"/>
          <w:szCs w:val="24"/>
        </w:rPr>
        <w:t xml:space="preserve"> </w:t>
      </w:r>
      <w:r w:rsidRPr="00607355">
        <w:rPr>
          <w:rFonts w:ascii="Arial" w:hAnsi="Arial" w:cs="Arial"/>
          <w:color w:val="231F20"/>
          <w:sz w:val="24"/>
          <w:szCs w:val="24"/>
        </w:rPr>
        <w:t xml:space="preserve">and assessment. </w:t>
      </w:r>
    </w:p>
    <w:p w14:paraId="073534B6" w14:textId="7926DEDE" w:rsidR="00B54E0F" w:rsidRPr="00607355" w:rsidRDefault="00B54E0F" w:rsidP="620F75B4">
      <w:pPr>
        <w:pStyle w:val="ListParagraph"/>
        <w:numPr>
          <w:ilvl w:val="0"/>
          <w:numId w:val="21"/>
        </w:numPr>
        <w:tabs>
          <w:tab w:val="left" w:pos="959"/>
          <w:tab w:val="left" w:pos="960"/>
        </w:tabs>
        <w:spacing w:before="52" w:line="237" w:lineRule="auto"/>
        <w:ind w:right="934"/>
        <w:rPr>
          <w:rFonts w:ascii="Arial" w:hAnsi="Arial" w:cs="Arial"/>
          <w:sz w:val="24"/>
          <w:szCs w:val="24"/>
        </w:rPr>
      </w:pPr>
      <w:r w:rsidRPr="00607355">
        <w:rPr>
          <w:rFonts w:ascii="Arial" w:hAnsi="Arial" w:cs="Arial"/>
          <w:color w:val="231F20"/>
          <w:sz w:val="24"/>
          <w:szCs w:val="24"/>
        </w:rPr>
        <w:t>Observe</w:t>
      </w:r>
      <w:r w:rsidRPr="00607355">
        <w:rPr>
          <w:rFonts w:ascii="Arial" w:hAnsi="Arial" w:cs="Arial"/>
          <w:color w:val="231F20"/>
          <w:spacing w:val="-5"/>
          <w:sz w:val="24"/>
          <w:szCs w:val="24"/>
        </w:rPr>
        <w:t xml:space="preserve"> </w:t>
      </w:r>
      <w:r w:rsidRPr="00607355">
        <w:rPr>
          <w:rFonts w:ascii="Arial" w:hAnsi="Arial" w:cs="Arial"/>
          <w:color w:val="231F20"/>
          <w:sz w:val="24"/>
          <w:szCs w:val="24"/>
        </w:rPr>
        <w:t>the</w:t>
      </w:r>
      <w:r w:rsidRPr="00607355">
        <w:rPr>
          <w:rFonts w:ascii="Arial" w:hAnsi="Arial" w:cs="Arial"/>
          <w:color w:val="231F20"/>
          <w:spacing w:val="-5"/>
          <w:sz w:val="24"/>
          <w:szCs w:val="24"/>
        </w:rPr>
        <w:t xml:space="preserve"> </w:t>
      </w:r>
      <w:r w:rsidRPr="00607355">
        <w:rPr>
          <w:rFonts w:ascii="Arial" w:hAnsi="Arial" w:cs="Arial"/>
          <w:color w:val="231F20"/>
          <w:sz w:val="24"/>
          <w:szCs w:val="24"/>
        </w:rPr>
        <w:t>Teacher</w:t>
      </w:r>
      <w:r w:rsidRPr="00607355">
        <w:rPr>
          <w:rFonts w:ascii="Arial" w:hAnsi="Arial" w:cs="Arial"/>
          <w:color w:val="231F20"/>
          <w:spacing w:val="-5"/>
          <w:sz w:val="24"/>
          <w:szCs w:val="24"/>
        </w:rPr>
        <w:t xml:space="preserve"> </w:t>
      </w:r>
      <w:r w:rsidRPr="00607355">
        <w:rPr>
          <w:rFonts w:ascii="Arial" w:hAnsi="Arial" w:cs="Arial"/>
          <w:color w:val="231F20"/>
          <w:sz w:val="24"/>
          <w:szCs w:val="24"/>
        </w:rPr>
        <w:t>Candidate</w:t>
      </w:r>
      <w:r w:rsidRPr="00607355">
        <w:rPr>
          <w:rFonts w:ascii="Arial" w:hAnsi="Arial" w:cs="Arial"/>
          <w:color w:val="231F20"/>
          <w:spacing w:val="-5"/>
          <w:sz w:val="24"/>
          <w:szCs w:val="24"/>
        </w:rPr>
        <w:t xml:space="preserve"> </w:t>
      </w:r>
      <w:r w:rsidRPr="00607355">
        <w:rPr>
          <w:rFonts w:ascii="Arial" w:hAnsi="Arial" w:cs="Arial"/>
          <w:color w:val="231F20"/>
          <w:sz w:val="24"/>
          <w:szCs w:val="24"/>
        </w:rPr>
        <w:t>on</w:t>
      </w:r>
      <w:r w:rsidRPr="00607355">
        <w:rPr>
          <w:rFonts w:ascii="Arial" w:hAnsi="Arial" w:cs="Arial"/>
          <w:color w:val="231F20"/>
          <w:spacing w:val="-5"/>
          <w:sz w:val="24"/>
          <w:szCs w:val="24"/>
        </w:rPr>
        <w:t xml:space="preserve"> </w:t>
      </w:r>
      <w:r w:rsidRPr="00607355">
        <w:rPr>
          <w:rFonts w:ascii="Arial" w:hAnsi="Arial" w:cs="Arial"/>
          <w:color w:val="231F20"/>
          <w:sz w:val="24"/>
          <w:szCs w:val="24"/>
        </w:rPr>
        <w:t>a</w:t>
      </w:r>
      <w:r w:rsidRPr="00607355">
        <w:rPr>
          <w:rFonts w:ascii="Arial" w:hAnsi="Arial" w:cs="Arial"/>
          <w:color w:val="231F20"/>
          <w:spacing w:val="-4"/>
          <w:sz w:val="24"/>
          <w:szCs w:val="24"/>
        </w:rPr>
        <w:t xml:space="preserve"> </w:t>
      </w:r>
      <w:r w:rsidRPr="00607355">
        <w:rPr>
          <w:rFonts w:ascii="Arial" w:hAnsi="Arial" w:cs="Arial"/>
          <w:color w:val="231F20"/>
          <w:sz w:val="24"/>
          <w:szCs w:val="24"/>
        </w:rPr>
        <w:t>regular</w:t>
      </w:r>
      <w:r w:rsidRPr="00607355">
        <w:rPr>
          <w:rFonts w:ascii="Arial" w:hAnsi="Arial" w:cs="Arial"/>
          <w:color w:val="231F20"/>
          <w:spacing w:val="-5"/>
          <w:sz w:val="24"/>
          <w:szCs w:val="24"/>
        </w:rPr>
        <w:t xml:space="preserve"> </w:t>
      </w:r>
      <w:r w:rsidRPr="00607355">
        <w:rPr>
          <w:rFonts w:ascii="Arial" w:hAnsi="Arial" w:cs="Arial"/>
          <w:color w:val="231F20"/>
          <w:sz w:val="24"/>
          <w:szCs w:val="24"/>
        </w:rPr>
        <w:t>basis.</w:t>
      </w:r>
      <w:r w:rsidRPr="00607355">
        <w:rPr>
          <w:rFonts w:ascii="Arial" w:hAnsi="Arial" w:cs="Arial"/>
          <w:color w:val="231F20"/>
          <w:spacing w:val="-5"/>
          <w:sz w:val="24"/>
          <w:szCs w:val="24"/>
        </w:rPr>
        <w:t xml:space="preserve"> </w:t>
      </w:r>
      <w:r w:rsidRPr="00607355">
        <w:rPr>
          <w:rFonts w:ascii="Arial" w:hAnsi="Arial" w:cs="Arial"/>
          <w:color w:val="231F20"/>
          <w:sz w:val="24"/>
          <w:szCs w:val="24"/>
        </w:rPr>
        <w:t>Arrange</w:t>
      </w:r>
      <w:r w:rsidRPr="00607355">
        <w:rPr>
          <w:rFonts w:ascii="Arial" w:hAnsi="Arial" w:cs="Arial"/>
          <w:color w:val="231F20"/>
          <w:spacing w:val="-4"/>
          <w:sz w:val="24"/>
          <w:szCs w:val="24"/>
        </w:rPr>
        <w:t xml:space="preserve"> </w:t>
      </w:r>
      <w:r w:rsidRPr="00607355">
        <w:rPr>
          <w:rFonts w:ascii="Arial" w:hAnsi="Arial" w:cs="Arial"/>
          <w:color w:val="231F20"/>
          <w:sz w:val="24"/>
          <w:szCs w:val="24"/>
        </w:rPr>
        <w:t>to</w:t>
      </w:r>
      <w:r w:rsidRPr="00607355">
        <w:rPr>
          <w:rFonts w:ascii="Arial" w:hAnsi="Arial" w:cs="Arial"/>
          <w:color w:val="231F20"/>
          <w:spacing w:val="-5"/>
          <w:sz w:val="24"/>
          <w:szCs w:val="24"/>
        </w:rPr>
        <w:t xml:space="preserve"> </w:t>
      </w:r>
      <w:r w:rsidRPr="00607355">
        <w:rPr>
          <w:rFonts w:ascii="Arial" w:hAnsi="Arial" w:cs="Arial"/>
          <w:color w:val="231F20"/>
          <w:sz w:val="24"/>
          <w:szCs w:val="24"/>
        </w:rPr>
        <w:t>see</w:t>
      </w:r>
      <w:r w:rsidRPr="00607355">
        <w:rPr>
          <w:rFonts w:ascii="Arial" w:hAnsi="Arial" w:cs="Arial"/>
          <w:color w:val="231F20"/>
          <w:spacing w:val="-5"/>
          <w:sz w:val="24"/>
          <w:szCs w:val="24"/>
        </w:rPr>
        <w:t xml:space="preserve"> </w:t>
      </w:r>
      <w:r w:rsidRPr="00607355">
        <w:rPr>
          <w:rFonts w:ascii="Arial" w:hAnsi="Arial" w:cs="Arial"/>
          <w:color w:val="231F20"/>
          <w:sz w:val="24"/>
          <w:szCs w:val="24"/>
        </w:rPr>
        <w:t>all</w:t>
      </w:r>
      <w:r w:rsidRPr="00607355">
        <w:rPr>
          <w:rFonts w:ascii="Arial" w:hAnsi="Arial" w:cs="Arial"/>
          <w:color w:val="231F20"/>
          <w:spacing w:val="-4"/>
          <w:sz w:val="24"/>
          <w:szCs w:val="24"/>
        </w:rPr>
        <w:t xml:space="preserve"> </w:t>
      </w:r>
      <w:r w:rsidRPr="00607355">
        <w:rPr>
          <w:rFonts w:ascii="Arial" w:hAnsi="Arial" w:cs="Arial"/>
          <w:color w:val="231F20"/>
          <w:sz w:val="24"/>
          <w:szCs w:val="24"/>
        </w:rPr>
        <w:t>subjects/periods</w:t>
      </w:r>
      <w:r w:rsidRPr="00607355">
        <w:rPr>
          <w:rFonts w:ascii="Arial" w:hAnsi="Arial" w:cs="Arial"/>
          <w:color w:val="231F20"/>
          <w:spacing w:val="-5"/>
          <w:sz w:val="24"/>
          <w:szCs w:val="24"/>
        </w:rPr>
        <w:t xml:space="preserve"> </w:t>
      </w:r>
      <w:r w:rsidRPr="00607355">
        <w:rPr>
          <w:rFonts w:ascii="Arial" w:hAnsi="Arial" w:cs="Arial"/>
          <w:color w:val="231F20"/>
          <w:sz w:val="24"/>
          <w:szCs w:val="24"/>
        </w:rPr>
        <w:t>for</w:t>
      </w:r>
      <w:r w:rsidR="00394AC4">
        <w:rPr>
          <w:rFonts w:ascii="Arial" w:hAnsi="Arial" w:cs="Arial"/>
          <w:color w:val="231F20"/>
          <w:sz w:val="24"/>
          <w:szCs w:val="24"/>
        </w:rPr>
        <w:t xml:space="preserve"> </w:t>
      </w:r>
      <w:r w:rsidRPr="00607355">
        <w:rPr>
          <w:rFonts w:ascii="Arial" w:hAnsi="Arial" w:cs="Arial"/>
          <w:color w:val="231F20"/>
          <w:spacing w:val="-55"/>
          <w:sz w:val="24"/>
          <w:szCs w:val="24"/>
        </w:rPr>
        <w:t xml:space="preserve"> </w:t>
      </w:r>
      <w:r w:rsidRPr="00607355">
        <w:rPr>
          <w:rFonts w:ascii="Arial" w:hAnsi="Arial" w:cs="Arial"/>
          <w:color w:val="231F20"/>
          <w:sz w:val="24"/>
          <w:szCs w:val="24"/>
        </w:rPr>
        <w:t>which</w:t>
      </w:r>
      <w:r w:rsidRPr="00607355">
        <w:rPr>
          <w:rFonts w:ascii="Arial" w:hAnsi="Arial" w:cs="Arial"/>
          <w:color w:val="231F20"/>
          <w:spacing w:val="-1"/>
          <w:sz w:val="24"/>
          <w:szCs w:val="24"/>
        </w:rPr>
        <w:t xml:space="preserve"> </w:t>
      </w:r>
      <w:r w:rsidRPr="00607355">
        <w:rPr>
          <w:rFonts w:ascii="Arial" w:hAnsi="Arial" w:cs="Arial"/>
          <w:color w:val="231F20"/>
          <w:sz w:val="24"/>
          <w:szCs w:val="24"/>
        </w:rPr>
        <w:t>Teacher Candidate</w:t>
      </w:r>
      <w:r w:rsidRPr="00607355">
        <w:rPr>
          <w:rFonts w:ascii="Arial" w:hAnsi="Arial" w:cs="Arial"/>
          <w:color w:val="231F20"/>
          <w:spacing w:val="-1"/>
          <w:sz w:val="24"/>
          <w:szCs w:val="24"/>
        </w:rPr>
        <w:t xml:space="preserve"> </w:t>
      </w:r>
      <w:r w:rsidRPr="00607355">
        <w:rPr>
          <w:rFonts w:ascii="Arial" w:hAnsi="Arial" w:cs="Arial"/>
          <w:color w:val="231F20"/>
          <w:sz w:val="24"/>
          <w:szCs w:val="24"/>
        </w:rPr>
        <w:t>is</w:t>
      </w:r>
      <w:r w:rsidRPr="00607355">
        <w:rPr>
          <w:rFonts w:ascii="Arial" w:hAnsi="Arial" w:cs="Arial"/>
          <w:color w:val="231F20"/>
          <w:spacing w:val="-2"/>
          <w:sz w:val="24"/>
          <w:szCs w:val="24"/>
        </w:rPr>
        <w:t xml:space="preserve"> </w:t>
      </w:r>
      <w:r w:rsidRPr="00607355">
        <w:rPr>
          <w:rFonts w:ascii="Arial" w:hAnsi="Arial" w:cs="Arial"/>
          <w:color w:val="231F20"/>
          <w:sz w:val="24"/>
          <w:szCs w:val="24"/>
        </w:rPr>
        <w:t>responsible.</w:t>
      </w:r>
    </w:p>
    <w:p w14:paraId="1F33D820" w14:textId="37E9F14B" w:rsidR="00B54E0F" w:rsidRPr="00607355" w:rsidRDefault="00B54E0F" w:rsidP="620F75B4">
      <w:pPr>
        <w:pStyle w:val="ListParagraph"/>
        <w:numPr>
          <w:ilvl w:val="0"/>
          <w:numId w:val="21"/>
        </w:numPr>
        <w:tabs>
          <w:tab w:val="left" w:pos="959"/>
          <w:tab w:val="left" w:pos="960"/>
        </w:tabs>
        <w:spacing w:before="55" w:line="247" w:lineRule="auto"/>
        <w:ind w:right="831"/>
        <w:rPr>
          <w:rFonts w:ascii="Arial" w:hAnsi="Arial" w:cs="Arial"/>
          <w:sz w:val="24"/>
          <w:szCs w:val="24"/>
        </w:rPr>
      </w:pPr>
      <w:r w:rsidRPr="00607355">
        <w:rPr>
          <w:rFonts w:ascii="Arial" w:hAnsi="Arial" w:cs="Arial"/>
          <w:color w:val="231F20"/>
          <w:sz w:val="24"/>
          <w:szCs w:val="24"/>
        </w:rPr>
        <w:t>Provide structured feedback to the Teacher Candidate using</w:t>
      </w:r>
      <w:r w:rsidR="005114DA">
        <w:rPr>
          <w:rFonts w:ascii="Arial" w:hAnsi="Arial" w:cs="Arial"/>
          <w:color w:val="231F20"/>
          <w:sz w:val="24"/>
          <w:szCs w:val="24"/>
        </w:rPr>
        <w:t xml:space="preserve"> </w:t>
      </w:r>
      <w:r w:rsidRPr="00607355">
        <w:rPr>
          <w:rFonts w:ascii="Arial" w:hAnsi="Arial" w:cs="Arial"/>
          <w:color w:val="231F20"/>
          <w:sz w:val="24"/>
          <w:szCs w:val="24"/>
        </w:rPr>
        <w:t>Form</w:t>
      </w:r>
      <w:r w:rsidR="35C84510" w:rsidRPr="00607355">
        <w:rPr>
          <w:rFonts w:ascii="Arial" w:hAnsi="Arial" w:cs="Arial"/>
          <w:color w:val="231F20"/>
          <w:sz w:val="24"/>
          <w:szCs w:val="24"/>
        </w:rPr>
        <w:t xml:space="preserve"> A</w:t>
      </w:r>
      <w:r w:rsidRPr="00607355">
        <w:rPr>
          <w:rFonts w:ascii="Arial" w:hAnsi="Arial" w:cs="Arial"/>
          <w:color w:val="231F20"/>
          <w:sz w:val="24"/>
          <w:szCs w:val="24"/>
        </w:rPr>
        <w:t>.</w:t>
      </w:r>
      <w:r w:rsidRPr="00607355">
        <w:rPr>
          <w:rFonts w:ascii="Arial" w:hAnsi="Arial" w:cs="Arial"/>
          <w:color w:val="231F20"/>
          <w:spacing w:val="-5"/>
          <w:sz w:val="24"/>
          <w:szCs w:val="24"/>
        </w:rPr>
        <w:t xml:space="preserve"> </w:t>
      </w:r>
      <w:r w:rsidRPr="00607355">
        <w:rPr>
          <w:rFonts w:ascii="Arial" w:hAnsi="Arial" w:cs="Arial"/>
          <w:color w:val="231F20"/>
          <w:sz w:val="24"/>
          <w:szCs w:val="24"/>
        </w:rPr>
        <w:t>Complete</w:t>
      </w:r>
      <w:r w:rsidRPr="00607355">
        <w:rPr>
          <w:rFonts w:ascii="Arial" w:hAnsi="Arial" w:cs="Arial"/>
          <w:color w:val="231F20"/>
          <w:spacing w:val="-4"/>
          <w:sz w:val="24"/>
          <w:szCs w:val="24"/>
        </w:rPr>
        <w:t xml:space="preserve"> </w:t>
      </w:r>
      <w:r w:rsidRPr="00607355">
        <w:rPr>
          <w:rFonts w:ascii="Arial" w:hAnsi="Arial" w:cs="Arial"/>
          <w:color w:val="231F20"/>
          <w:sz w:val="24"/>
          <w:szCs w:val="24"/>
        </w:rPr>
        <w:t>a</w:t>
      </w:r>
      <w:r w:rsidRPr="00607355">
        <w:rPr>
          <w:rFonts w:ascii="Arial" w:hAnsi="Arial" w:cs="Arial"/>
          <w:color w:val="231F20"/>
          <w:spacing w:val="-4"/>
          <w:sz w:val="24"/>
          <w:szCs w:val="24"/>
        </w:rPr>
        <w:t xml:space="preserve"> </w:t>
      </w:r>
      <w:r w:rsidRPr="00607355">
        <w:rPr>
          <w:rFonts w:ascii="Arial" w:hAnsi="Arial" w:cs="Arial"/>
          <w:color w:val="231F20"/>
          <w:sz w:val="24"/>
          <w:szCs w:val="24"/>
        </w:rPr>
        <w:t>minimum</w:t>
      </w:r>
      <w:r w:rsidRPr="00607355">
        <w:rPr>
          <w:rFonts w:ascii="Arial" w:hAnsi="Arial" w:cs="Arial"/>
          <w:color w:val="231F20"/>
          <w:spacing w:val="-3"/>
          <w:sz w:val="24"/>
          <w:szCs w:val="24"/>
        </w:rPr>
        <w:t xml:space="preserve"> </w:t>
      </w:r>
      <w:r w:rsidRPr="00607355">
        <w:rPr>
          <w:rFonts w:ascii="Arial" w:hAnsi="Arial" w:cs="Arial"/>
          <w:color w:val="231F20"/>
          <w:sz w:val="24"/>
          <w:szCs w:val="24"/>
        </w:rPr>
        <w:t>of</w:t>
      </w:r>
      <w:r w:rsidRPr="00607355">
        <w:rPr>
          <w:rFonts w:ascii="Arial" w:hAnsi="Arial" w:cs="Arial"/>
          <w:color w:val="231F20"/>
          <w:spacing w:val="-4"/>
          <w:sz w:val="24"/>
          <w:szCs w:val="24"/>
        </w:rPr>
        <w:t xml:space="preserve"> </w:t>
      </w:r>
      <w:r w:rsidR="249E1A0E" w:rsidRPr="00607355">
        <w:rPr>
          <w:rFonts w:ascii="Arial" w:hAnsi="Arial" w:cs="Arial"/>
          <w:color w:val="231F20"/>
          <w:spacing w:val="-4"/>
          <w:sz w:val="24"/>
          <w:szCs w:val="24"/>
        </w:rPr>
        <w:t>three</w:t>
      </w:r>
      <w:r w:rsidRPr="00607355">
        <w:rPr>
          <w:rFonts w:ascii="Arial" w:hAnsi="Arial" w:cs="Arial"/>
          <w:color w:val="231F20"/>
          <w:spacing w:val="-5"/>
          <w:sz w:val="24"/>
          <w:szCs w:val="24"/>
        </w:rPr>
        <w:t xml:space="preserve"> </w:t>
      </w:r>
      <w:r w:rsidR="0BF34430" w:rsidRPr="00607355">
        <w:rPr>
          <w:rFonts w:ascii="Arial" w:hAnsi="Arial" w:cs="Arial"/>
          <w:color w:val="231F20"/>
          <w:spacing w:val="-5"/>
          <w:sz w:val="24"/>
          <w:szCs w:val="24"/>
        </w:rPr>
        <w:t>o</w:t>
      </w:r>
      <w:r w:rsidRPr="00607355">
        <w:rPr>
          <w:rFonts w:ascii="Arial" w:hAnsi="Arial" w:cs="Arial"/>
          <w:color w:val="231F20"/>
          <w:sz w:val="24"/>
          <w:szCs w:val="24"/>
        </w:rPr>
        <w:t>bservations,</w:t>
      </w:r>
      <w:r w:rsidRPr="00607355">
        <w:rPr>
          <w:rFonts w:ascii="Arial" w:hAnsi="Arial" w:cs="Arial"/>
          <w:color w:val="231F20"/>
          <w:spacing w:val="-5"/>
          <w:sz w:val="24"/>
          <w:szCs w:val="24"/>
        </w:rPr>
        <w:t xml:space="preserve"> </w:t>
      </w:r>
      <w:r w:rsidRPr="00607355">
        <w:rPr>
          <w:rFonts w:ascii="Arial" w:hAnsi="Arial" w:cs="Arial"/>
          <w:color w:val="231F20"/>
          <w:sz w:val="24"/>
          <w:szCs w:val="24"/>
        </w:rPr>
        <w:t>one</w:t>
      </w:r>
      <w:r w:rsidRPr="00607355">
        <w:rPr>
          <w:rFonts w:ascii="Arial" w:hAnsi="Arial" w:cs="Arial"/>
          <w:color w:val="231F20"/>
          <w:spacing w:val="-4"/>
          <w:sz w:val="24"/>
          <w:szCs w:val="24"/>
        </w:rPr>
        <w:t xml:space="preserve"> </w:t>
      </w:r>
      <w:r w:rsidR="00C725D9">
        <w:rPr>
          <w:rFonts w:ascii="Arial" w:hAnsi="Arial" w:cs="Arial"/>
          <w:color w:val="231F20"/>
          <w:sz w:val="24"/>
          <w:szCs w:val="24"/>
        </w:rPr>
        <w:t xml:space="preserve">early in the placement, at midterm and towards the end of the placement. </w:t>
      </w:r>
      <w:r w:rsidRPr="00607355">
        <w:rPr>
          <w:rFonts w:ascii="Arial" w:hAnsi="Arial" w:cs="Arial"/>
          <w:color w:val="231F20"/>
          <w:sz w:val="24"/>
          <w:szCs w:val="24"/>
        </w:rPr>
        <w:t xml:space="preserve"> </w:t>
      </w:r>
    </w:p>
    <w:p w14:paraId="22F70B55" w14:textId="77777777" w:rsidR="00B54E0F" w:rsidRPr="00607355" w:rsidRDefault="00B54E0F" w:rsidP="620F75B4">
      <w:pPr>
        <w:pStyle w:val="ListParagraph"/>
        <w:numPr>
          <w:ilvl w:val="0"/>
          <w:numId w:val="21"/>
        </w:numPr>
        <w:tabs>
          <w:tab w:val="left" w:pos="959"/>
          <w:tab w:val="left" w:pos="960"/>
        </w:tabs>
        <w:spacing w:before="48" w:line="244" w:lineRule="auto"/>
        <w:ind w:right="1048"/>
        <w:rPr>
          <w:rFonts w:ascii="Arial" w:hAnsi="Arial" w:cs="Arial"/>
          <w:sz w:val="24"/>
          <w:szCs w:val="24"/>
        </w:rPr>
      </w:pPr>
      <w:r w:rsidRPr="00607355">
        <w:rPr>
          <w:rFonts w:ascii="Arial" w:hAnsi="Arial" w:cs="Arial"/>
          <w:color w:val="231F20"/>
          <w:sz w:val="24"/>
          <w:szCs w:val="24"/>
        </w:rPr>
        <w:t>Demonstrate, provide, and discuss a variety of effective classroom management and</w:t>
      </w:r>
      <w:r w:rsidRPr="00607355">
        <w:rPr>
          <w:rFonts w:ascii="Arial" w:hAnsi="Arial" w:cs="Arial"/>
          <w:color w:val="231F20"/>
          <w:spacing w:val="1"/>
          <w:sz w:val="24"/>
          <w:szCs w:val="24"/>
        </w:rPr>
        <w:t xml:space="preserve"> </w:t>
      </w:r>
      <w:r w:rsidRPr="00607355">
        <w:rPr>
          <w:rFonts w:ascii="Arial" w:hAnsi="Arial" w:cs="Arial"/>
          <w:color w:val="231F20"/>
          <w:sz w:val="24"/>
          <w:szCs w:val="24"/>
        </w:rPr>
        <w:t>discipline</w:t>
      </w:r>
      <w:r w:rsidRPr="00607355">
        <w:rPr>
          <w:rFonts w:ascii="Arial" w:hAnsi="Arial" w:cs="Arial"/>
          <w:color w:val="231F20"/>
          <w:spacing w:val="-7"/>
          <w:sz w:val="24"/>
          <w:szCs w:val="24"/>
        </w:rPr>
        <w:t xml:space="preserve"> </w:t>
      </w:r>
      <w:r w:rsidRPr="00607355">
        <w:rPr>
          <w:rFonts w:ascii="Arial" w:hAnsi="Arial" w:cs="Arial"/>
          <w:color w:val="231F20"/>
          <w:sz w:val="24"/>
          <w:szCs w:val="24"/>
        </w:rPr>
        <w:t>techniques.</w:t>
      </w:r>
      <w:r w:rsidRPr="00607355">
        <w:rPr>
          <w:rFonts w:ascii="Arial" w:hAnsi="Arial" w:cs="Arial"/>
          <w:color w:val="231F20"/>
          <w:spacing w:val="-6"/>
          <w:sz w:val="24"/>
          <w:szCs w:val="24"/>
        </w:rPr>
        <w:t xml:space="preserve"> </w:t>
      </w:r>
    </w:p>
    <w:p w14:paraId="7A7A8F32" w14:textId="77777777" w:rsidR="00B54E0F" w:rsidRPr="00607355" w:rsidRDefault="00B54E0F" w:rsidP="620F75B4">
      <w:pPr>
        <w:pStyle w:val="ListParagraph"/>
        <w:numPr>
          <w:ilvl w:val="0"/>
          <w:numId w:val="21"/>
        </w:numPr>
        <w:tabs>
          <w:tab w:val="left" w:pos="959"/>
          <w:tab w:val="left" w:pos="960"/>
        </w:tabs>
        <w:spacing w:before="52" w:line="237" w:lineRule="auto"/>
        <w:ind w:right="721"/>
        <w:rPr>
          <w:rFonts w:ascii="Arial" w:hAnsi="Arial" w:cs="Arial"/>
          <w:sz w:val="24"/>
          <w:szCs w:val="24"/>
        </w:rPr>
      </w:pPr>
      <w:r w:rsidRPr="00607355">
        <w:rPr>
          <w:rFonts w:ascii="Arial" w:hAnsi="Arial" w:cs="Arial"/>
          <w:color w:val="231F20"/>
          <w:sz w:val="24"/>
          <w:szCs w:val="24"/>
        </w:rPr>
        <w:t>Communicate</w:t>
      </w:r>
      <w:r w:rsidRPr="00607355">
        <w:rPr>
          <w:rFonts w:ascii="Arial" w:hAnsi="Arial" w:cs="Arial"/>
          <w:color w:val="231F20"/>
          <w:spacing w:val="-7"/>
          <w:sz w:val="24"/>
          <w:szCs w:val="24"/>
        </w:rPr>
        <w:t xml:space="preserve"> </w:t>
      </w:r>
      <w:r w:rsidRPr="00607355">
        <w:rPr>
          <w:rFonts w:ascii="Arial" w:hAnsi="Arial" w:cs="Arial"/>
          <w:color w:val="231F20"/>
          <w:sz w:val="24"/>
          <w:szCs w:val="24"/>
        </w:rPr>
        <w:t>frequently</w:t>
      </w:r>
      <w:r w:rsidRPr="00607355">
        <w:rPr>
          <w:rFonts w:ascii="Arial" w:hAnsi="Arial" w:cs="Arial"/>
          <w:color w:val="231F20"/>
          <w:spacing w:val="-6"/>
          <w:sz w:val="24"/>
          <w:szCs w:val="24"/>
        </w:rPr>
        <w:t xml:space="preserve"> </w:t>
      </w:r>
      <w:r w:rsidRPr="00607355">
        <w:rPr>
          <w:rFonts w:ascii="Arial" w:hAnsi="Arial" w:cs="Arial"/>
          <w:color w:val="231F20"/>
          <w:sz w:val="24"/>
          <w:szCs w:val="24"/>
        </w:rPr>
        <w:t>with</w:t>
      </w:r>
      <w:r w:rsidRPr="00607355">
        <w:rPr>
          <w:rFonts w:ascii="Arial" w:hAnsi="Arial" w:cs="Arial"/>
          <w:color w:val="231F20"/>
          <w:spacing w:val="-5"/>
          <w:sz w:val="24"/>
          <w:szCs w:val="24"/>
        </w:rPr>
        <w:t xml:space="preserve"> </w:t>
      </w:r>
      <w:r w:rsidRPr="00607355">
        <w:rPr>
          <w:rFonts w:ascii="Arial" w:hAnsi="Arial" w:cs="Arial"/>
          <w:color w:val="231F20"/>
          <w:sz w:val="24"/>
          <w:szCs w:val="24"/>
        </w:rPr>
        <w:t>the</w:t>
      </w:r>
      <w:r w:rsidRPr="00607355">
        <w:rPr>
          <w:rFonts w:ascii="Arial" w:hAnsi="Arial" w:cs="Arial"/>
          <w:color w:val="231F20"/>
          <w:spacing w:val="-6"/>
          <w:sz w:val="24"/>
          <w:szCs w:val="24"/>
        </w:rPr>
        <w:t xml:space="preserve"> </w:t>
      </w:r>
      <w:r w:rsidRPr="00607355">
        <w:rPr>
          <w:rFonts w:ascii="Arial" w:hAnsi="Arial" w:cs="Arial"/>
          <w:color w:val="231F20"/>
          <w:sz w:val="24"/>
          <w:szCs w:val="24"/>
        </w:rPr>
        <w:t>University</w:t>
      </w:r>
      <w:r w:rsidRPr="00607355">
        <w:rPr>
          <w:rFonts w:ascii="Arial" w:hAnsi="Arial" w:cs="Arial"/>
          <w:color w:val="231F20"/>
          <w:spacing w:val="-5"/>
          <w:sz w:val="24"/>
          <w:szCs w:val="24"/>
        </w:rPr>
        <w:t xml:space="preserve"> </w:t>
      </w:r>
      <w:r w:rsidRPr="00607355">
        <w:rPr>
          <w:rFonts w:ascii="Arial" w:hAnsi="Arial" w:cs="Arial"/>
          <w:color w:val="231F20"/>
          <w:sz w:val="24"/>
          <w:szCs w:val="24"/>
        </w:rPr>
        <w:t>Supervisor</w:t>
      </w:r>
      <w:r w:rsidRPr="00607355">
        <w:rPr>
          <w:rFonts w:ascii="Arial" w:hAnsi="Arial" w:cs="Arial"/>
          <w:color w:val="231F20"/>
          <w:spacing w:val="-6"/>
          <w:sz w:val="24"/>
          <w:szCs w:val="24"/>
        </w:rPr>
        <w:t xml:space="preserve"> </w:t>
      </w:r>
      <w:r w:rsidRPr="00607355">
        <w:rPr>
          <w:rFonts w:ascii="Arial" w:hAnsi="Arial" w:cs="Arial"/>
          <w:color w:val="231F20"/>
          <w:sz w:val="24"/>
          <w:szCs w:val="24"/>
        </w:rPr>
        <w:t>to</w:t>
      </w:r>
      <w:r w:rsidRPr="00607355">
        <w:rPr>
          <w:rFonts w:ascii="Arial" w:hAnsi="Arial" w:cs="Arial"/>
          <w:color w:val="231F20"/>
          <w:spacing w:val="-6"/>
          <w:sz w:val="24"/>
          <w:szCs w:val="24"/>
        </w:rPr>
        <w:t xml:space="preserve"> </w:t>
      </w:r>
      <w:r w:rsidRPr="00607355">
        <w:rPr>
          <w:rFonts w:ascii="Arial" w:hAnsi="Arial" w:cs="Arial"/>
          <w:color w:val="231F20"/>
          <w:sz w:val="24"/>
          <w:szCs w:val="24"/>
        </w:rPr>
        <w:t>support</w:t>
      </w:r>
      <w:r w:rsidRPr="00607355">
        <w:rPr>
          <w:rFonts w:ascii="Arial" w:hAnsi="Arial" w:cs="Arial"/>
          <w:color w:val="231F20"/>
          <w:spacing w:val="-6"/>
          <w:sz w:val="24"/>
          <w:szCs w:val="24"/>
        </w:rPr>
        <w:t xml:space="preserve"> </w:t>
      </w:r>
      <w:r w:rsidRPr="00607355">
        <w:rPr>
          <w:rFonts w:ascii="Arial" w:hAnsi="Arial" w:cs="Arial"/>
          <w:color w:val="231F20"/>
          <w:sz w:val="24"/>
          <w:szCs w:val="24"/>
        </w:rPr>
        <w:t>the</w:t>
      </w:r>
      <w:r w:rsidRPr="00607355">
        <w:rPr>
          <w:rFonts w:ascii="Arial" w:hAnsi="Arial" w:cs="Arial"/>
          <w:color w:val="231F20"/>
          <w:spacing w:val="-7"/>
          <w:sz w:val="24"/>
          <w:szCs w:val="24"/>
        </w:rPr>
        <w:t xml:space="preserve"> </w:t>
      </w:r>
      <w:r w:rsidRPr="00607355">
        <w:rPr>
          <w:rFonts w:ascii="Arial" w:hAnsi="Arial" w:cs="Arial"/>
          <w:color w:val="231F20"/>
          <w:sz w:val="24"/>
          <w:szCs w:val="24"/>
        </w:rPr>
        <w:t>Teacher</w:t>
      </w:r>
      <w:r w:rsidRPr="00607355">
        <w:rPr>
          <w:rFonts w:ascii="Arial" w:hAnsi="Arial" w:cs="Arial"/>
          <w:color w:val="231F20"/>
          <w:spacing w:val="-5"/>
          <w:sz w:val="24"/>
          <w:szCs w:val="24"/>
        </w:rPr>
        <w:t xml:space="preserve"> </w:t>
      </w:r>
      <w:r w:rsidRPr="00607355">
        <w:rPr>
          <w:rFonts w:ascii="Arial" w:hAnsi="Arial" w:cs="Arial"/>
          <w:color w:val="231F20"/>
          <w:sz w:val="24"/>
          <w:szCs w:val="24"/>
        </w:rPr>
        <w:t>Candidate.</w:t>
      </w:r>
      <w:r w:rsidRPr="00607355">
        <w:rPr>
          <w:rFonts w:ascii="Arial" w:hAnsi="Arial" w:cs="Arial"/>
          <w:color w:val="231F20"/>
          <w:spacing w:val="-55"/>
          <w:sz w:val="24"/>
          <w:szCs w:val="24"/>
        </w:rPr>
        <w:t xml:space="preserve"> </w:t>
      </w:r>
      <w:r w:rsidRPr="00607355">
        <w:rPr>
          <w:rFonts w:ascii="Arial" w:hAnsi="Arial" w:cs="Arial"/>
          <w:color w:val="231F20"/>
          <w:sz w:val="24"/>
          <w:szCs w:val="24"/>
        </w:rPr>
        <w:t>Report</w:t>
      </w:r>
      <w:r w:rsidRPr="00607355">
        <w:rPr>
          <w:rFonts w:ascii="Arial" w:hAnsi="Arial" w:cs="Arial"/>
          <w:color w:val="231F20"/>
          <w:spacing w:val="-2"/>
          <w:sz w:val="24"/>
          <w:szCs w:val="24"/>
        </w:rPr>
        <w:t xml:space="preserve"> </w:t>
      </w:r>
      <w:r w:rsidRPr="00607355">
        <w:rPr>
          <w:rFonts w:ascii="Arial" w:hAnsi="Arial" w:cs="Arial"/>
          <w:color w:val="231F20"/>
          <w:sz w:val="24"/>
          <w:szCs w:val="24"/>
        </w:rPr>
        <w:t>any</w:t>
      </w:r>
      <w:r w:rsidRPr="00607355">
        <w:rPr>
          <w:rFonts w:ascii="Arial" w:hAnsi="Arial" w:cs="Arial"/>
          <w:color w:val="231F20"/>
          <w:spacing w:val="-2"/>
          <w:sz w:val="24"/>
          <w:szCs w:val="24"/>
        </w:rPr>
        <w:t xml:space="preserve"> </w:t>
      </w:r>
      <w:r w:rsidRPr="00607355">
        <w:rPr>
          <w:rFonts w:ascii="Arial" w:hAnsi="Arial" w:cs="Arial"/>
          <w:color w:val="231F20"/>
          <w:sz w:val="24"/>
          <w:szCs w:val="24"/>
        </w:rPr>
        <w:t>concerns</w:t>
      </w:r>
      <w:r w:rsidRPr="00607355">
        <w:rPr>
          <w:rFonts w:ascii="Arial" w:hAnsi="Arial" w:cs="Arial"/>
          <w:color w:val="231F20"/>
          <w:spacing w:val="-2"/>
          <w:sz w:val="24"/>
          <w:szCs w:val="24"/>
        </w:rPr>
        <w:t xml:space="preserve"> </w:t>
      </w:r>
      <w:r w:rsidRPr="00607355">
        <w:rPr>
          <w:rFonts w:ascii="Arial" w:hAnsi="Arial" w:cs="Arial"/>
          <w:color w:val="231F20"/>
          <w:sz w:val="24"/>
          <w:szCs w:val="24"/>
        </w:rPr>
        <w:t>about</w:t>
      </w:r>
      <w:r w:rsidRPr="00607355">
        <w:rPr>
          <w:rFonts w:ascii="Arial" w:hAnsi="Arial" w:cs="Arial"/>
          <w:color w:val="231F20"/>
          <w:spacing w:val="-1"/>
          <w:sz w:val="24"/>
          <w:szCs w:val="24"/>
        </w:rPr>
        <w:t xml:space="preserve"> </w:t>
      </w:r>
      <w:r w:rsidRPr="00607355">
        <w:rPr>
          <w:rFonts w:ascii="Arial" w:hAnsi="Arial" w:cs="Arial"/>
          <w:color w:val="231F20"/>
          <w:sz w:val="24"/>
          <w:szCs w:val="24"/>
        </w:rPr>
        <w:t>the</w:t>
      </w:r>
      <w:r w:rsidRPr="00607355">
        <w:rPr>
          <w:rFonts w:ascii="Arial" w:hAnsi="Arial" w:cs="Arial"/>
          <w:color w:val="231F20"/>
          <w:spacing w:val="-2"/>
          <w:sz w:val="24"/>
          <w:szCs w:val="24"/>
        </w:rPr>
        <w:t xml:space="preserve"> </w:t>
      </w:r>
      <w:r w:rsidRPr="00607355">
        <w:rPr>
          <w:rFonts w:ascii="Arial" w:hAnsi="Arial" w:cs="Arial"/>
          <w:color w:val="231F20"/>
          <w:sz w:val="24"/>
          <w:szCs w:val="24"/>
        </w:rPr>
        <w:t>Teacher</w:t>
      </w:r>
      <w:r w:rsidRPr="00607355">
        <w:rPr>
          <w:rFonts w:ascii="Arial" w:hAnsi="Arial" w:cs="Arial"/>
          <w:color w:val="231F20"/>
          <w:spacing w:val="-1"/>
          <w:sz w:val="24"/>
          <w:szCs w:val="24"/>
        </w:rPr>
        <w:t xml:space="preserve"> </w:t>
      </w:r>
      <w:r w:rsidRPr="00607355">
        <w:rPr>
          <w:rFonts w:ascii="Arial" w:hAnsi="Arial" w:cs="Arial"/>
          <w:color w:val="231F20"/>
          <w:sz w:val="24"/>
          <w:szCs w:val="24"/>
        </w:rPr>
        <w:t>Candidate</w:t>
      </w:r>
      <w:r w:rsidRPr="00607355">
        <w:rPr>
          <w:rFonts w:ascii="Arial" w:hAnsi="Arial" w:cs="Arial"/>
          <w:color w:val="231F20"/>
          <w:spacing w:val="-2"/>
          <w:sz w:val="24"/>
          <w:szCs w:val="24"/>
        </w:rPr>
        <w:t xml:space="preserve"> </w:t>
      </w:r>
      <w:r w:rsidRPr="00607355">
        <w:rPr>
          <w:rFonts w:ascii="Arial" w:hAnsi="Arial" w:cs="Arial"/>
          <w:color w:val="231F20"/>
          <w:sz w:val="24"/>
          <w:szCs w:val="24"/>
        </w:rPr>
        <w:t>to</w:t>
      </w:r>
      <w:r w:rsidRPr="00607355">
        <w:rPr>
          <w:rFonts w:ascii="Arial" w:hAnsi="Arial" w:cs="Arial"/>
          <w:color w:val="231F20"/>
          <w:spacing w:val="-2"/>
          <w:sz w:val="24"/>
          <w:szCs w:val="24"/>
        </w:rPr>
        <w:t xml:space="preserve"> </w:t>
      </w:r>
      <w:r w:rsidRPr="00607355">
        <w:rPr>
          <w:rFonts w:ascii="Arial" w:hAnsi="Arial" w:cs="Arial"/>
          <w:color w:val="231F20"/>
          <w:sz w:val="24"/>
          <w:szCs w:val="24"/>
        </w:rPr>
        <w:t>the</w:t>
      </w:r>
      <w:r w:rsidRPr="00607355">
        <w:rPr>
          <w:rFonts w:ascii="Arial" w:hAnsi="Arial" w:cs="Arial"/>
          <w:color w:val="231F20"/>
          <w:spacing w:val="-2"/>
          <w:sz w:val="24"/>
          <w:szCs w:val="24"/>
        </w:rPr>
        <w:t xml:space="preserve"> </w:t>
      </w:r>
      <w:r w:rsidRPr="00607355">
        <w:rPr>
          <w:rFonts w:ascii="Arial" w:hAnsi="Arial" w:cs="Arial"/>
          <w:color w:val="231F20"/>
          <w:sz w:val="24"/>
          <w:szCs w:val="24"/>
        </w:rPr>
        <w:t>University</w:t>
      </w:r>
      <w:r w:rsidRPr="00607355">
        <w:rPr>
          <w:rFonts w:ascii="Arial" w:hAnsi="Arial" w:cs="Arial"/>
          <w:color w:val="231F20"/>
          <w:spacing w:val="-1"/>
          <w:sz w:val="24"/>
          <w:szCs w:val="24"/>
        </w:rPr>
        <w:t xml:space="preserve"> </w:t>
      </w:r>
      <w:r w:rsidRPr="00607355">
        <w:rPr>
          <w:rFonts w:ascii="Arial" w:hAnsi="Arial" w:cs="Arial"/>
          <w:color w:val="231F20"/>
          <w:sz w:val="24"/>
          <w:szCs w:val="24"/>
        </w:rPr>
        <w:t>Supervisor.</w:t>
      </w:r>
    </w:p>
    <w:p w14:paraId="6745866C" w14:textId="77777777" w:rsidR="00B54E0F" w:rsidRPr="00607355" w:rsidRDefault="00B54E0F" w:rsidP="620F75B4">
      <w:pPr>
        <w:pStyle w:val="Heading5"/>
        <w:spacing w:before="180"/>
        <w:rPr>
          <w:rFonts w:ascii="Arial" w:hAnsi="Arial" w:cs="Arial"/>
        </w:rPr>
      </w:pPr>
      <w:r w:rsidRPr="00607355">
        <w:rPr>
          <w:rFonts w:ascii="Arial" w:hAnsi="Arial" w:cs="Arial"/>
          <w:color w:val="575857"/>
          <w:w w:val="95"/>
        </w:rPr>
        <w:t>Closing</w:t>
      </w:r>
      <w:r w:rsidRPr="00607355">
        <w:rPr>
          <w:rFonts w:ascii="Arial" w:hAnsi="Arial" w:cs="Arial"/>
          <w:color w:val="575857"/>
          <w:spacing w:val="18"/>
          <w:w w:val="95"/>
        </w:rPr>
        <w:t xml:space="preserve"> </w:t>
      </w:r>
      <w:r w:rsidRPr="00607355">
        <w:rPr>
          <w:rFonts w:ascii="Arial" w:hAnsi="Arial" w:cs="Arial"/>
          <w:color w:val="575857"/>
          <w:w w:val="95"/>
        </w:rPr>
        <w:t>Responsibilities:</w:t>
      </w:r>
    </w:p>
    <w:p w14:paraId="569CB125" w14:textId="06E35449" w:rsidR="00B54E0F" w:rsidRPr="00607355" w:rsidRDefault="00B624E8" w:rsidP="620F75B4">
      <w:pPr>
        <w:pStyle w:val="ListParagraph"/>
        <w:numPr>
          <w:ilvl w:val="0"/>
          <w:numId w:val="21"/>
        </w:numPr>
        <w:tabs>
          <w:tab w:val="left" w:pos="959"/>
          <w:tab w:val="left" w:pos="960"/>
        </w:tabs>
        <w:spacing w:before="58" w:line="237" w:lineRule="auto"/>
        <w:ind w:right="737"/>
        <w:rPr>
          <w:rFonts w:ascii="Arial" w:hAnsi="Arial" w:cs="Arial"/>
          <w:sz w:val="24"/>
          <w:szCs w:val="24"/>
        </w:rPr>
      </w:pPr>
      <w:r w:rsidRPr="00607355">
        <w:rPr>
          <w:rFonts w:ascii="Arial" w:hAnsi="Arial" w:cs="Arial"/>
          <w:color w:val="231F20"/>
          <w:sz w:val="24"/>
          <w:szCs w:val="24"/>
        </w:rPr>
        <w:t xml:space="preserve">Complete </w:t>
      </w:r>
      <w:r w:rsidR="00712F26">
        <w:rPr>
          <w:rFonts w:ascii="Arial" w:hAnsi="Arial" w:cs="Arial"/>
          <w:color w:val="231F20"/>
          <w:sz w:val="24"/>
          <w:szCs w:val="24"/>
        </w:rPr>
        <w:t>InTASC</w:t>
      </w:r>
      <w:r w:rsidRPr="00607355">
        <w:rPr>
          <w:rFonts w:ascii="Arial" w:hAnsi="Arial" w:cs="Arial"/>
          <w:color w:val="231F20"/>
          <w:sz w:val="24"/>
          <w:szCs w:val="24"/>
        </w:rPr>
        <w:t>, Dispositions and/or Content Related Forms by the last week of the placement</w:t>
      </w:r>
      <w:r w:rsidR="00B54E0F" w:rsidRPr="00607355">
        <w:rPr>
          <w:rFonts w:ascii="Arial" w:hAnsi="Arial" w:cs="Arial"/>
          <w:color w:val="231F20"/>
          <w:sz w:val="24"/>
          <w:szCs w:val="24"/>
        </w:rPr>
        <w:t>.</w:t>
      </w:r>
    </w:p>
    <w:p w14:paraId="5F0DEECB" w14:textId="77777777" w:rsidR="00B54E0F" w:rsidRPr="00607355" w:rsidRDefault="00B54E0F" w:rsidP="00B54E0F">
      <w:pPr>
        <w:pStyle w:val="Heading3"/>
        <w:spacing w:before="71"/>
        <w:ind w:left="346"/>
        <w:rPr>
          <w:rFonts w:ascii="Arial" w:hAnsi="Arial" w:cs="Arial"/>
        </w:rPr>
      </w:pPr>
      <w:r w:rsidRPr="00A60702">
        <w:rPr>
          <w:rFonts w:ascii="Arial" w:hAnsi="Arial" w:cs="Arial"/>
          <w:color w:val="231F20"/>
          <w:w w:val="105"/>
          <w:highlight w:val="green"/>
        </w:rPr>
        <w:t>University</w:t>
      </w:r>
      <w:r w:rsidRPr="00A60702">
        <w:rPr>
          <w:rFonts w:ascii="Arial" w:hAnsi="Arial" w:cs="Arial"/>
          <w:color w:val="231F20"/>
          <w:spacing w:val="-12"/>
          <w:w w:val="105"/>
          <w:highlight w:val="green"/>
        </w:rPr>
        <w:t xml:space="preserve"> </w:t>
      </w:r>
      <w:r w:rsidRPr="00A60702">
        <w:rPr>
          <w:rFonts w:ascii="Arial" w:hAnsi="Arial" w:cs="Arial"/>
          <w:color w:val="231F20"/>
          <w:w w:val="105"/>
          <w:highlight w:val="green"/>
        </w:rPr>
        <w:t>Supervisor</w:t>
      </w:r>
      <w:r w:rsidRPr="00A60702">
        <w:rPr>
          <w:rFonts w:ascii="Arial" w:hAnsi="Arial" w:cs="Arial"/>
          <w:color w:val="231F20"/>
          <w:spacing w:val="-11"/>
          <w:w w:val="105"/>
          <w:highlight w:val="green"/>
        </w:rPr>
        <w:t xml:space="preserve"> </w:t>
      </w:r>
      <w:r w:rsidRPr="00A60702">
        <w:rPr>
          <w:rFonts w:ascii="Arial" w:hAnsi="Arial" w:cs="Arial"/>
          <w:color w:val="231F20"/>
          <w:w w:val="105"/>
          <w:highlight w:val="green"/>
        </w:rPr>
        <w:t>Responsibilities</w:t>
      </w:r>
    </w:p>
    <w:p w14:paraId="348ECF38" w14:textId="77777777" w:rsidR="00B54E0F" w:rsidRPr="00607355" w:rsidRDefault="00B54E0F" w:rsidP="00B54E0F">
      <w:pPr>
        <w:pStyle w:val="Heading5"/>
        <w:spacing w:before="207"/>
        <w:ind w:left="346"/>
        <w:rPr>
          <w:rFonts w:ascii="Arial" w:hAnsi="Arial" w:cs="Arial"/>
        </w:rPr>
      </w:pPr>
      <w:r w:rsidRPr="00607355">
        <w:rPr>
          <w:rFonts w:ascii="Arial" w:hAnsi="Arial" w:cs="Arial"/>
          <w:color w:val="575857"/>
          <w:spacing w:val="-1"/>
          <w:w w:val="95"/>
        </w:rPr>
        <w:t>Initial</w:t>
      </w:r>
      <w:r w:rsidRPr="00607355">
        <w:rPr>
          <w:rFonts w:ascii="Arial" w:hAnsi="Arial" w:cs="Arial"/>
          <w:color w:val="575857"/>
          <w:spacing w:val="-17"/>
          <w:w w:val="95"/>
        </w:rPr>
        <w:t xml:space="preserve"> </w:t>
      </w:r>
      <w:r w:rsidRPr="00607355">
        <w:rPr>
          <w:rFonts w:ascii="Arial" w:hAnsi="Arial" w:cs="Arial"/>
          <w:color w:val="575857"/>
          <w:spacing w:val="-1"/>
          <w:w w:val="95"/>
        </w:rPr>
        <w:t>Responsibilities:</w:t>
      </w:r>
    </w:p>
    <w:p w14:paraId="65B067AA" w14:textId="04EF5B42" w:rsidR="00B54E0F" w:rsidRPr="00607355" w:rsidRDefault="00B54E0F" w:rsidP="3003C04F">
      <w:pPr>
        <w:pStyle w:val="ListParagraph"/>
        <w:numPr>
          <w:ilvl w:val="0"/>
          <w:numId w:val="22"/>
        </w:numPr>
        <w:tabs>
          <w:tab w:val="left" w:pos="966"/>
          <w:tab w:val="left" w:pos="967"/>
        </w:tabs>
        <w:spacing w:before="174"/>
        <w:ind w:hanging="361"/>
        <w:rPr>
          <w:rFonts w:ascii="Arial" w:hAnsi="Arial" w:cs="Arial"/>
          <w:sz w:val="24"/>
          <w:szCs w:val="24"/>
        </w:rPr>
      </w:pPr>
      <w:r w:rsidRPr="00607355">
        <w:rPr>
          <w:rFonts w:ascii="Arial" w:hAnsi="Arial" w:cs="Arial"/>
          <w:color w:val="231F20"/>
          <w:sz w:val="24"/>
          <w:szCs w:val="24"/>
        </w:rPr>
        <w:t>Gain</w:t>
      </w:r>
      <w:r w:rsidRPr="00607355">
        <w:rPr>
          <w:rFonts w:ascii="Arial" w:hAnsi="Arial" w:cs="Arial"/>
          <w:color w:val="231F20"/>
          <w:spacing w:val="-5"/>
          <w:sz w:val="24"/>
          <w:szCs w:val="24"/>
        </w:rPr>
        <w:t xml:space="preserve"> </w:t>
      </w:r>
      <w:r w:rsidRPr="00607355">
        <w:rPr>
          <w:rFonts w:ascii="Arial" w:hAnsi="Arial" w:cs="Arial"/>
          <w:color w:val="231F20"/>
          <w:sz w:val="24"/>
          <w:szCs w:val="24"/>
        </w:rPr>
        <w:t>familiarity</w:t>
      </w:r>
      <w:r w:rsidRPr="00607355">
        <w:rPr>
          <w:rFonts w:ascii="Arial" w:hAnsi="Arial" w:cs="Arial"/>
          <w:color w:val="231F20"/>
          <w:spacing w:val="-4"/>
          <w:sz w:val="24"/>
          <w:szCs w:val="24"/>
        </w:rPr>
        <w:t xml:space="preserve"> </w:t>
      </w:r>
      <w:r w:rsidRPr="00607355">
        <w:rPr>
          <w:rFonts w:ascii="Arial" w:hAnsi="Arial" w:cs="Arial"/>
          <w:color w:val="231F20"/>
          <w:sz w:val="24"/>
          <w:szCs w:val="24"/>
        </w:rPr>
        <w:t>with</w:t>
      </w:r>
      <w:r w:rsidR="6BAA30A5" w:rsidRPr="00607355">
        <w:rPr>
          <w:rFonts w:ascii="Arial" w:hAnsi="Arial" w:cs="Arial"/>
          <w:color w:val="231F20"/>
          <w:sz w:val="24"/>
          <w:szCs w:val="24"/>
        </w:rPr>
        <w:t xml:space="preserve"> all evaluation forms (A, </w:t>
      </w:r>
      <w:r w:rsidR="00712F26">
        <w:rPr>
          <w:rFonts w:ascii="Arial" w:hAnsi="Arial" w:cs="Arial"/>
          <w:color w:val="231F20"/>
          <w:sz w:val="24"/>
          <w:szCs w:val="24"/>
        </w:rPr>
        <w:t>InTASC</w:t>
      </w:r>
      <w:r w:rsidR="6BAA30A5" w:rsidRPr="00607355">
        <w:rPr>
          <w:rFonts w:ascii="Arial" w:hAnsi="Arial" w:cs="Arial"/>
          <w:color w:val="231F20"/>
          <w:sz w:val="24"/>
          <w:szCs w:val="24"/>
        </w:rPr>
        <w:t>,</w:t>
      </w:r>
      <w:r w:rsidR="00712F26">
        <w:rPr>
          <w:rFonts w:ascii="Arial" w:hAnsi="Arial" w:cs="Arial"/>
          <w:color w:val="231F20"/>
          <w:sz w:val="24"/>
          <w:szCs w:val="24"/>
        </w:rPr>
        <w:t xml:space="preserve"> </w:t>
      </w:r>
      <w:r w:rsidR="6BAA30A5" w:rsidRPr="00607355">
        <w:rPr>
          <w:rFonts w:ascii="Arial" w:hAnsi="Arial" w:cs="Arial"/>
          <w:color w:val="231F20"/>
          <w:sz w:val="24"/>
          <w:szCs w:val="24"/>
        </w:rPr>
        <w:t>Dispositions and/or Content related</w:t>
      </w:r>
      <w:r w:rsidRPr="00607355">
        <w:rPr>
          <w:rFonts w:ascii="Arial" w:hAnsi="Arial" w:cs="Arial"/>
          <w:color w:val="231F20"/>
          <w:sz w:val="24"/>
          <w:szCs w:val="24"/>
        </w:rPr>
        <w:t>.</w:t>
      </w:r>
    </w:p>
    <w:p w14:paraId="3B85DA2C" w14:textId="77777777" w:rsidR="00B54E0F" w:rsidRPr="00607355" w:rsidRDefault="3BE884D3" w:rsidP="3003C04F">
      <w:pPr>
        <w:pStyle w:val="ListParagraph"/>
        <w:numPr>
          <w:ilvl w:val="0"/>
          <w:numId w:val="22"/>
        </w:numPr>
        <w:tabs>
          <w:tab w:val="left" w:pos="966"/>
          <w:tab w:val="left" w:pos="967"/>
        </w:tabs>
        <w:spacing w:before="36"/>
        <w:ind w:hanging="361"/>
        <w:rPr>
          <w:rFonts w:ascii="Arial" w:hAnsi="Arial" w:cs="Arial"/>
          <w:sz w:val="24"/>
          <w:szCs w:val="24"/>
        </w:rPr>
      </w:pPr>
      <w:r w:rsidRPr="00607355">
        <w:rPr>
          <w:rFonts w:ascii="Arial" w:hAnsi="Arial" w:cs="Arial"/>
          <w:color w:val="231F20"/>
          <w:sz w:val="24"/>
          <w:szCs w:val="24"/>
        </w:rPr>
        <w:t>Read co-teaching/student handbook</w:t>
      </w:r>
      <w:r w:rsidR="00B54E0F" w:rsidRPr="00607355">
        <w:rPr>
          <w:rFonts w:ascii="Arial" w:hAnsi="Arial" w:cs="Arial"/>
          <w:color w:val="231F20"/>
          <w:sz w:val="24"/>
          <w:szCs w:val="24"/>
        </w:rPr>
        <w:t>.</w:t>
      </w:r>
    </w:p>
    <w:p w14:paraId="0BACD9DD" w14:textId="77777777" w:rsidR="008C3681" w:rsidRPr="008C3681" w:rsidRDefault="1F766DFC"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sidRPr="00607355">
        <w:rPr>
          <w:rFonts w:ascii="Arial" w:hAnsi="Arial" w:cs="Arial"/>
          <w:color w:val="231F20"/>
          <w:sz w:val="24"/>
          <w:szCs w:val="24"/>
        </w:rPr>
        <w:t>When meeting with Triad, determine how to communicate with each other, how Teacher Candidate should present lesson plans to you</w:t>
      </w:r>
      <w:r w:rsidR="008C3681">
        <w:rPr>
          <w:rFonts w:ascii="Arial" w:hAnsi="Arial" w:cs="Arial"/>
          <w:color w:val="231F20"/>
          <w:sz w:val="24"/>
          <w:szCs w:val="24"/>
        </w:rPr>
        <w:t xml:space="preserve">, Example – a day before, night before, day of, etc. </w:t>
      </w:r>
    </w:p>
    <w:p w14:paraId="634FCCF5" w14:textId="77777777" w:rsidR="008C3681" w:rsidRPr="008C3681" w:rsidRDefault="008C3681"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Pr>
          <w:rFonts w:ascii="Arial" w:hAnsi="Arial" w:cs="Arial"/>
          <w:color w:val="231F20"/>
          <w:sz w:val="24"/>
          <w:szCs w:val="24"/>
        </w:rPr>
        <w:t>D</w:t>
      </w:r>
      <w:r w:rsidR="1F766DFC" w:rsidRPr="00607355">
        <w:rPr>
          <w:rFonts w:ascii="Arial" w:hAnsi="Arial" w:cs="Arial"/>
          <w:color w:val="231F20"/>
          <w:sz w:val="24"/>
          <w:szCs w:val="24"/>
        </w:rPr>
        <w:t xml:space="preserve">etermine if you </w:t>
      </w:r>
      <w:r w:rsidR="7A8D6A04" w:rsidRPr="00607355">
        <w:rPr>
          <w:rFonts w:ascii="Arial" w:hAnsi="Arial" w:cs="Arial"/>
          <w:color w:val="231F20"/>
          <w:sz w:val="24"/>
          <w:szCs w:val="24"/>
        </w:rPr>
        <w:t>want Teacher Candidate to keep a binder of all lesson plans</w:t>
      </w:r>
      <w:r w:rsidR="00607355" w:rsidRPr="00607355">
        <w:rPr>
          <w:rFonts w:ascii="Arial" w:hAnsi="Arial" w:cs="Arial"/>
          <w:color w:val="231F20"/>
          <w:sz w:val="24"/>
          <w:szCs w:val="24"/>
        </w:rPr>
        <w:t xml:space="preserve"> </w:t>
      </w:r>
    </w:p>
    <w:p w14:paraId="21C2736E" w14:textId="77777777" w:rsidR="008C3681" w:rsidRPr="008C3681" w:rsidRDefault="008C3681"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Pr>
          <w:rFonts w:ascii="Arial" w:hAnsi="Arial" w:cs="Arial"/>
          <w:color w:val="231F20"/>
          <w:sz w:val="24"/>
          <w:szCs w:val="24"/>
        </w:rPr>
        <w:t>D</w:t>
      </w:r>
      <w:r w:rsidR="00607355" w:rsidRPr="00607355">
        <w:rPr>
          <w:rFonts w:ascii="Arial" w:hAnsi="Arial" w:cs="Arial"/>
          <w:color w:val="231F20"/>
          <w:sz w:val="24"/>
          <w:szCs w:val="24"/>
        </w:rPr>
        <w:t xml:space="preserve">etermine where you will sit when observing </w:t>
      </w:r>
    </w:p>
    <w:p w14:paraId="7BC4A70B" w14:textId="57C51A0C" w:rsidR="1F766DFC" w:rsidRPr="00B30B80" w:rsidRDefault="008C3681"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Pr>
          <w:rFonts w:ascii="Arial" w:hAnsi="Arial" w:cs="Arial"/>
          <w:color w:val="231F20"/>
          <w:sz w:val="24"/>
          <w:szCs w:val="24"/>
        </w:rPr>
        <w:lastRenderedPageBreak/>
        <w:t>I</w:t>
      </w:r>
      <w:r w:rsidR="00607355" w:rsidRPr="00607355">
        <w:rPr>
          <w:rFonts w:ascii="Arial" w:hAnsi="Arial" w:cs="Arial"/>
          <w:color w:val="231F20"/>
          <w:sz w:val="24"/>
          <w:szCs w:val="24"/>
        </w:rPr>
        <w:t>f observ</w:t>
      </w:r>
      <w:r>
        <w:rPr>
          <w:rFonts w:ascii="Arial" w:hAnsi="Arial" w:cs="Arial"/>
          <w:color w:val="231F20"/>
          <w:sz w:val="24"/>
          <w:szCs w:val="24"/>
        </w:rPr>
        <w:t xml:space="preserve">ing </w:t>
      </w:r>
      <w:r w:rsidR="00607355" w:rsidRPr="00607355">
        <w:rPr>
          <w:rFonts w:ascii="Arial" w:hAnsi="Arial" w:cs="Arial"/>
          <w:color w:val="231F20"/>
          <w:sz w:val="24"/>
          <w:szCs w:val="24"/>
        </w:rPr>
        <w:t>virtually</w:t>
      </w:r>
      <w:r>
        <w:rPr>
          <w:rFonts w:ascii="Arial" w:hAnsi="Arial" w:cs="Arial"/>
          <w:color w:val="231F20"/>
          <w:sz w:val="24"/>
          <w:szCs w:val="24"/>
        </w:rPr>
        <w:t xml:space="preserve">, decide which video platform you will use, Example – YouTube, Zoom, Facetime, etc. </w:t>
      </w:r>
    </w:p>
    <w:p w14:paraId="7258E2E4" w14:textId="77777777" w:rsidR="00B61A72" w:rsidRPr="00B61A72" w:rsidRDefault="00B30B80"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Pr>
          <w:rFonts w:ascii="Arial" w:hAnsi="Arial" w:cs="Arial"/>
          <w:color w:val="231F20"/>
          <w:sz w:val="24"/>
          <w:szCs w:val="24"/>
        </w:rPr>
        <w:t xml:space="preserve">Arrange schedule of all observations. </w:t>
      </w:r>
    </w:p>
    <w:p w14:paraId="25D73237" w14:textId="129C03CA" w:rsidR="00B30B80" w:rsidRPr="00B30B80" w:rsidRDefault="00B61A72"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Pr>
          <w:rFonts w:ascii="Arial" w:hAnsi="Arial" w:cs="Arial"/>
          <w:color w:val="231F20"/>
          <w:sz w:val="24"/>
          <w:szCs w:val="24"/>
        </w:rPr>
        <w:t xml:space="preserve">Determine when you want Teacher Candidate to submit assignments in Canvas </w:t>
      </w:r>
      <w:r w:rsidR="008C3681">
        <w:rPr>
          <w:rFonts w:ascii="Arial" w:hAnsi="Arial" w:cs="Arial"/>
          <w:color w:val="231F20"/>
          <w:sz w:val="24"/>
          <w:szCs w:val="24"/>
        </w:rPr>
        <w:t xml:space="preserve">Example – that evening, next day, next week, etc. </w:t>
      </w:r>
      <w:r w:rsidR="00B30B80">
        <w:rPr>
          <w:rFonts w:ascii="Arial" w:hAnsi="Arial" w:cs="Arial"/>
          <w:color w:val="231F20"/>
          <w:sz w:val="24"/>
          <w:szCs w:val="24"/>
        </w:rPr>
        <w:t xml:space="preserve"> </w:t>
      </w:r>
    </w:p>
    <w:p w14:paraId="6067A4E1" w14:textId="5FB36DBA" w:rsidR="00B30B80" w:rsidRPr="00B30B80" w:rsidRDefault="00B30B80"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Pr>
          <w:rFonts w:ascii="Arial" w:hAnsi="Arial" w:cs="Arial"/>
          <w:color w:val="231F20"/>
          <w:sz w:val="24"/>
          <w:szCs w:val="24"/>
        </w:rPr>
        <w:t xml:space="preserve">Schedule Midterm Conference (needs to be at least one hour) to go over Dispositions, </w:t>
      </w:r>
      <w:r w:rsidR="00712F26">
        <w:rPr>
          <w:rFonts w:ascii="Arial" w:hAnsi="Arial" w:cs="Arial"/>
          <w:color w:val="231F20"/>
          <w:sz w:val="24"/>
          <w:szCs w:val="24"/>
        </w:rPr>
        <w:t xml:space="preserve">InTASC </w:t>
      </w:r>
      <w:r>
        <w:rPr>
          <w:rFonts w:ascii="Arial" w:hAnsi="Arial" w:cs="Arial"/>
          <w:color w:val="231F20"/>
          <w:sz w:val="24"/>
          <w:szCs w:val="24"/>
        </w:rPr>
        <w:t xml:space="preserve">and/or Content Related forms with Cooperating Teacher and Teacher Candidate. </w:t>
      </w:r>
    </w:p>
    <w:p w14:paraId="7D644D69" w14:textId="7AEFD900" w:rsidR="00B30B80" w:rsidRPr="00607355" w:rsidRDefault="00B30B80" w:rsidP="3003C04F">
      <w:pPr>
        <w:pStyle w:val="ListParagraph"/>
        <w:numPr>
          <w:ilvl w:val="0"/>
          <w:numId w:val="22"/>
        </w:numPr>
        <w:tabs>
          <w:tab w:val="left" w:pos="966"/>
          <w:tab w:val="left" w:pos="967"/>
        </w:tabs>
        <w:spacing w:before="39" w:line="237" w:lineRule="auto"/>
        <w:ind w:right="583"/>
        <w:rPr>
          <w:rFonts w:ascii="Arial" w:eastAsiaTheme="minorEastAsia" w:hAnsi="Arial" w:cs="Arial"/>
          <w:color w:val="231F20"/>
          <w:sz w:val="24"/>
          <w:szCs w:val="24"/>
        </w:rPr>
      </w:pPr>
      <w:r>
        <w:rPr>
          <w:rFonts w:ascii="Arial" w:hAnsi="Arial" w:cs="Arial"/>
          <w:color w:val="231F20"/>
          <w:sz w:val="24"/>
          <w:szCs w:val="24"/>
        </w:rPr>
        <w:t xml:space="preserve">Schedule Teacher Candidate’s solo teaching (needs to be at least 3 weeks) </w:t>
      </w:r>
    </w:p>
    <w:p w14:paraId="05ED5FC5" w14:textId="77777777" w:rsidR="00B54E0F" w:rsidRPr="00B30B80" w:rsidRDefault="00B54E0F" w:rsidP="00B54E0F">
      <w:pPr>
        <w:pStyle w:val="Heading5"/>
        <w:spacing w:before="220"/>
        <w:ind w:left="346"/>
        <w:rPr>
          <w:rFonts w:ascii="Arial" w:hAnsi="Arial" w:cs="Arial"/>
        </w:rPr>
      </w:pPr>
      <w:r w:rsidRPr="00B30B80">
        <w:rPr>
          <w:rFonts w:ascii="Arial" w:hAnsi="Arial" w:cs="Arial"/>
          <w:color w:val="575857"/>
          <w:w w:val="95"/>
        </w:rPr>
        <w:t>Ongoing</w:t>
      </w:r>
      <w:r w:rsidRPr="00B30B80">
        <w:rPr>
          <w:rFonts w:ascii="Arial" w:hAnsi="Arial" w:cs="Arial"/>
          <w:color w:val="575857"/>
          <w:spacing w:val="21"/>
          <w:w w:val="95"/>
        </w:rPr>
        <w:t xml:space="preserve"> </w:t>
      </w:r>
      <w:r w:rsidRPr="00B30B80">
        <w:rPr>
          <w:rFonts w:ascii="Arial" w:hAnsi="Arial" w:cs="Arial"/>
          <w:color w:val="575857"/>
          <w:w w:val="95"/>
        </w:rPr>
        <w:t>Responsibilities:</w:t>
      </w:r>
    </w:p>
    <w:p w14:paraId="7E7FC734" w14:textId="77777777" w:rsidR="00B54E0F" w:rsidRPr="00B30B80" w:rsidRDefault="00B54E0F" w:rsidP="3003C04F">
      <w:pPr>
        <w:pStyle w:val="ListParagraph"/>
        <w:numPr>
          <w:ilvl w:val="0"/>
          <w:numId w:val="22"/>
        </w:numPr>
        <w:tabs>
          <w:tab w:val="left" w:pos="966"/>
          <w:tab w:val="left" w:pos="967"/>
        </w:tabs>
        <w:spacing w:before="177" w:line="237" w:lineRule="auto"/>
        <w:ind w:right="1227"/>
        <w:rPr>
          <w:rFonts w:ascii="Arial" w:hAnsi="Arial" w:cs="Arial"/>
          <w:sz w:val="24"/>
          <w:szCs w:val="24"/>
        </w:rPr>
      </w:pPr>
      <w:r w:rsidRPr="00B30B80">
        <w:rPr>
          <w:rFonts w:ascii="Arial" w:hAnsi="Arial" w:cs="Arial"/>
          <w:color w:val="231F20"/>
          <w:sz w:val="24"/>
          <w:szCs w:val="24"/>
        </w:rPr>
        <w:t>Develop</w:t>
      </w:r>
      <w:r w:rsidRPr="00B30B80">
        <w:rPr>
          <w:rFonts w:ascii="Arial" w:hAnsi="Arial" w:cs="Arial"/>
          <w:color w:val="231F20"/>
          <w:spacing w:val="-6"/>
          <w:sz w:val="24"/>
          <w:szCs w:val="24"/>
        </w:rPr>
        <w:t xml:space="preserve"> </w:t>
      </w:r>
      <w:r w:rsidRPr="00B30B80">
        <w:rPr>
          <w:rFonts w:ascii="Arial" w:hAnsi="Arial" w:cs="Arial"/>
          <w:color w:val="231F20"/>
          <w:sz w:val="24"/>
          <w:szCs w:val="24"/>
        </w:rPr>
        <w:t>a</w:t>
      </w:r>
      <w:r w:rsidRPr="00B30B80">
        <w:rPr>
          <w:rFonts w:ascii="Arial" w:hAnsi="Arial" w:cs="Arial"/>
          <w:color w:val="231F20"/>
          <w:spacing w:val="-5"/>
          <w:sz w:val="24"/>
          <w:szCs w:val="24"/>
        </w:rPr>
        <w:t xml:space="preserve"> </w:t>
      </w:r>
      <w:r w:rsidRPr="00B30B80">
        <w:rPr>
          <w:rFonts w:ascii="Arial" w:hAnsi="Arial" w:cs="Arial"/>
          <w:color w:val="231F20"/>
          <w:sz w:val="24"/>
          <w:szCs w:val="24"/>
        </w:rPr>
        <w:t>collaborative</w:t>
      </w:r>
      <w:r w:rsidRPr="00B30B80">
        <w:rPr>
          <w:rFonts w:ascii="Arial" w:hAnsi="Arial" w:cs="Arial"/>
          <w:color w:val="231F20"/>
          <w:spacing w:val="-5"/>
          <w:sz w:val="24"/>
          <w:szCs w:val="24"/>
        </w:rPr>
        <w:t xml:space="preserve"> </w:t>
      </w:r>
      <w:r w:rsidRPr="00B30B80">
        <w:rPr>
          <w:rFonts w:ascii="Arial" w:hAnsi="Arial" w:cs="Arial"/>
          <w:color w:val="231F20"/>
          <w:sz w:val="24"/>
          <w:szCs w:val="24"/>
        </w:rPr>
        <w:t>approach</w:t>
      </w:r>
      <w:r w:rsidRPr="00B30B80">
        <w:rPr>
          <w:rFonts w:ascii="Arial" w:hAnsi="Arial" w:cs="Arial"/>
          <w:color w:val="231F20"/>
          <w:spacing w:val="-5"/>
          <w:sz w:val="24"/>
          <w:szCs w:val="24"/>
        </w:rPr>
        <w:t xml:space="preserve"> </w:t>
      </w:r>
      <w:r w:rsidRPr="00B30B80">
        <w:rPr>
          <w:rFonts w:ascii="Arial" w:hAnsi="Arial" w:cs="Arial"/>
          <w:color w:val="231F20"/>
          <w:sz w:val="24"/>
          <w:szCs w:val="24"/>
        </w:rPr>
        <w:t>with</w:t>
      </w:r>
      <w:r w:rsidRPr="00B30B80">
        <w:rPr>
          <w:rFonts w:ascii="Arial" w:hAnsi="Arial" w:cs="Arial"/>
          <w:color w:val="231F20"/>
          <w:spacing w:val="-4"/>
          <w:sz w:val="24"/>
          <w:szCs w:val="24"/>
        </w:rPr>
        <w:t xml:space="preserve"> </w:t>
      </w:r>
      <w:r w:rsidRPr="00B30B80">
        <w:rPr>
          <w:rFonts w:ascii="Arial" w:hAnsi="Arial" w:cs="Arial"/>
          <w:color w:val="231F20"/>
          <w:sz w:val="24"/>
          <w:szCs w:val="24"/>
        </w:rPr>
        <w:t>the</w:t>
      </w:r>
      <w:r w:rsidRPr="00B30B80">
        <w:rPr>
          <w:rFonts w:ascii="Arial" w:hAnsi="Arial" w:cs="Arial"/>
          <w:color w:val="231F20"/>
          <w:spacing w:val="-6"/>
          <w:sz w:val="24"/>
          <w:szCs w:val="24"/>
        </w:rPr>
        <w:t xml:space="preserve"> </w:t>
      </w:r>
      <w:r w:rsidR="32CBB8D2" w:rsidRPr="00B30B80">
        <w:rPr>
          <w:rFonts w:ascii="Arial" w:hAnsi="Arial" w:cs="Arial"/>
          <w:color w:val="231F20"/>
          <w:sz w:val="24"/>
          <w:szCs w:val="24"/>
        </w:rPr>
        <w:t xml:space="preserve">Cooperating </w:t>
      </w:r>
      <w:r w:rsidRPr="00B30B80">
        <w:rPr>
          <w:rFonts w:ascii="Arial" w:hAnsi="Arial" w:cs="Arial"/>
          <w:color w:val="231F20"/>
          <w:sz w:val="24"/>
          <w:szCs w:val="24"/>
        </w:rPr>
        <w:t>Teacher</w:t>
      </w:r>
      <w:r w:rsidRPr="00B30B80">
        <w:rPr>
          <w:rFonts w:ascii="Arial" w:hAnsi="Arial" w:cs="Arial"/>
          <w:color w:val="231F20"/>
          <w:spacing w:val="-5"/>
          <w:sz w:val="24"/>
          <w:szCs w:val="24"/>
        </w:rPr>
        <w:t xml:space="preserve"> </w:t>
      </w:r>
      <w:r w:rsidRPr="00B30B80">
        <w:rPr>
          <w:rFonts w:ascii="Arial" w:hAnsi="Arial" w:cs="Arial"/>
          <w:color w:val="231F20"/>
          <w:sz w:val="24"/>
          <w:szCs w:val="24"/>
        </w:rPr>
        <w:t>to</w:t>
      </w:r>
      <w:r w:rsidRPr="00B30B80">
        <w:rPr>
          <w:rFonts w:ascii="Arial" w:hAnsi="Arial" w:cs="Arial"/>
          <w:color w:val="231F20"/>
          <w:spacing w:val="-5"/>
          <w:sz w:val="24"/>
          <w:szCs w:val="24"/>
        </w:rPr>
        <w:t xml:space="preserve"> </w:t>
      </w:r>
      <w:r w:rsidRPr="00B30B80">
        <w:rPr>
          <w:rFonts w:ascii="Arial" w:hAnsi="Arial" w:cs="Arial"/>
          <w:color w:val="231F20"/>
          <w:sz w:val="24"/>
          <w:szCs w:val="24"/>
        </w:rPr>
        <w:t>support</w:t>
      </w:r>
      <w:r w:rsidRPr="00B30B80">
        <w:rPr>
          <w:rFonts w:ascii="Arial" w:hAnsi="Arial" w:cs="Arial"/>
          <w:color w:val="231F20"/>
          <w:spacing w:val="-6"/>
          <w:sz w:val="24"/>
          <w:szCs w:val="24"/>
        </w:rPr>
        <w:t xml:space="preserve"> </w:t>
      </w:r>
      <w:r w:rsidRPr="00B30B80">
        <w:rPr>
          <w:rFonts w:ascii="Arial" w:hAnsi="Arial" w:cs="Arial"/>
          <w:color w:val="231F20"/>
          <w:sz w:val="24"/>
          <w:szCs w:val="24"/>
        </w:rPr>
        <w:t>the</w:t>
      </w:r>
      <w:r w:rsidRPr="00B30B80">
        <w:rPr>
          <w:rFonts w:ascii="Arial" w:hAnsi="Arial" w:cs="Arial"/>
          <w:color w:val="231F20"/>
          <w:spacing w:val="-5"/>
          <w:sz w:val="24"/>
          <w:szCs w:val="24"/>
        </w:rPr>
        <w:t xml:space="preserve"> </w:t>
      </w:r>
      <w:r w:rsidRPr="00B30B80">
        <w:rPr>
          <w:rFonts w:ascii="Arial" w:hAnsi="Arial" w:cs="Arial"/>
          <w:color w:val="231F20"/>
          <w:sz w:val="24"/>
          <w:szCs w:val="24"/>
        </w:rPr>
        <w:t>student</w:t>
      </w:r>
      <w:r w:rsidRPr="00B30B80">
        <w:rPr>
          <w:rFonts w:ascii="Arial" w:hAnsi="Arial" w:cs="Arial"/>
          <w:color w:val="231F20"/>
          <w:spacing w:val="-55"/>
          <w:sz w:val="24"/>
          <w:szCs w:val="24"/>
        </w:rPr>
        <w:t xml:space="preserve"> </w:t>
      </w:r>
      <w:r w:rsidRPr="00B30B80">
        <w:rPr>
          <w:rFonts w:ascii="Arial" w:hAnsi="Arial" w:cs="Arial"/>
          <w:color w:val="231F20"/>
          <w:sz w:val="24"/>
          <w:szCs w:val="24"/>
        </w:rPr>
        <w:t>teaching</w:t>
      </w:r>
      <w:r w:rsidRPr="00B30B80">
        <w:rPr>
          <w:rFonts w:ascii="Arial" w:hAnsi="Arial" w:cs="Arial"/>
          <w:color w:val="231F20"/>
          <w:spacing w:val="-2"/>
          <w:sz w:val="24"/>
          <w:szCs w:val="24"/>
        </w:rPr>
        <w:t xml:space="preserve"> </w:t>
      </w:r>
      <w:r w:rsidRPr="00B30B80">
        <w:rPr>
          <w:rFonts w:ascii="Arial" w:hAnsi="Arial" w:cs="Arial"/>
          <w:color w:val="231F20"/>
          <w:sz w:val="24"/>
          <w:szCs w:val="24"/>
        </w:rPr>
        <w:t>experience.</w:t>
      </w:r>
    </w:p>
    <w:p w14:paraId="070A1067" w14:textId="77A1AE88" w:rsidR="00B54E0F" w:rsidRPr="00B30B80" w:rsidRDefault="00B54E0F" w:rsidP="3003C04F">
      <w:pPr>
        <w:pStyle w:val="ListParagraph"/>
        <w:numPr>
          <w:ilvl w:val="0"/>
          <w:numId w:val="22"/>
        </w:numPr>
        <w:tabs>
          <w:tab w:val="left" w:pos="966"/>
          <w:tab w:val="left" w:pos="967"/>
        </w:tabs>
        <w:spacing w:before="54"/>
        <w:ind w:hanging="361"/>
        <w:rPr>
          <w:rFonts w:ascii="Arial" w:hAnsi="Arial" w:cs="Arial"/>
          <w:sz w:val="24"/>
          <w:szCs w:val="24"/>
        </w:rPr>
      </w:pPr>
      <w:r w:rsidRPr="00B30B80">
        <w:rPr>
          <w:rFonts w:ascii="Arial" w:hAnsi="Arial" w:cs="Arial"/>
          <w:color w:val="231F20"/>
          <w:sz w:val="24"/>
          <w:szCs w:val="24"/>
        </w:rPr>
        <w:t>Observe</w:t>
      </w:r>
      <w:r w:rsidRPr="00B30B80">
        <w:rPr>
          <w:rFonts w:ascii="Arial" w:hAnsi="Arial" w:cs="Arial"/>
          <w:color w:val="231F20"/>
          <w:spacing w:val="-4"/>
          <w:sz w:val="24"/>
          <w:szCs w:val="24"/>
        </w:rPr>
        <w:t xml:space="preserve"> </w:t>
      </w:r>
      <w:r w:rsidRPr="00B30B80">
        <w:rPr>
          <w:rFonts w:ascii="Arial" w:hAnsi="Arial" w:cs="Arial"/>
          <w:color w:val="231F20"/>
          <w:sz w:val="24"/>
          <w:szCs w:val="24"/>
        </w:rPr>
        <w:t>each</w:t>
      </w:r>
      <w:r w:rsidRPr="00B30B80">
        <w:rPr>
          <w:rFonts w:ascii="Arial" w:hAnsi="Arial" w:cs="Arial"/>
          <w:color w:val="231F20"/>
          <w:spacing w:val="-2"/>
          <w:sz w:val="24"/>
          <w:szCs w:val="24"/>
        </w:rPr>
        <w:t xml:space="preserve"> </w:t>
      </w:r>
      <w:r w:rsidRPr="00B30B80">
        <w:rPr>
          <w:rFonts w:ascii="Arial" w:hAnsi="Arial" w:cs="Arial"/>
          <w:color w:val="231F20"/>
          <w:sz w:val="24"/>
          <w:szCs w:val="24"/>
        </w:rPr>
        <w:t>Teacher</w:t>
      </w:r>
      <w:r w:rsidRPr="00B30B80">
        <w:rPr>
          <w:rFonts w:ascii="Arial" w:hAnsi="Arial" w:cs="Arial"/>
          <w:color w:val="231F20"/>
          <w:spacing w:val="-2"/>
          <w:sz w:val="24"/>
          <w:szCs w:val="24"/>
        </w:rPr>
        <w:t xml:space="preserve"> </w:t>
      </w:r>
      <w:r w:rsidRPr="00B30B80">
        <w:rPr>
          <w:rFonts w:ascii="Arial" w:hAnsi="Arial" w:cs="Arial"/>
          <w:color w:val="231F20"/>
          <w:sz w:val="24"/>
          <w:szCs w:val="24"/>
        </w:rPr>
        <w:t>Candidate</w:t>
      </w:r>
      <w:r w:rsidRPr="00B30B80">
        <w:rPr>
          <w:rFonts w:ascii="Arial" w:hAnsi="Arial" w:cs="Arial"/>
          <w:color w:val="231F20"/>
          <w:spacing w:val="-4"/>
          <w:sz w:val="24"/>
          <w:szCs w:val="24"/>
        </w:rPr>
        <w:t xml:space="preserve"> </w:t>
      </w:r>
      <w:r w:rsidRPr="00B30B80">
        <w:rPr>
          <w:rFonts w:ascii="Arial" w:hAnsi="Arial" w:cs="Arial"/>
          <w:color w:val="231F20"/>
          <w:sz w:val="24"/>
          <w:szCs w:val="24"/>
        </w:rPr>
        <w:t>a</w:t>
      </w:r>
      <w:r w:rsidRPr="00B30B80">
        <w:rPr>
          <w:rFonts w:ascii="Arial" w:hAnsi="Arial" w:cs="Arial"/>
          <w:color w:val="231F20"/>
          <w:spacing w:val="-2"/>
          <w:sz w:val="24"/>
          <w:szCs w:val="24"/>
        </w:rPr>
        <w:t xml:space="preserve"> </w:t>
      </w:r>
      <w:r w:rsidRPr="00B30B80">
        <w:rPr>
          <w:rFonts w:ascii="Arial" w:hAnsi="Arial" w:cs="Arial"/>
          <w:color w:val="231F20"/>
          <w:sz w:val="24"/>
          <w:szCs w:val="24"/>
        </w:rPr>
        <w:t>minimum</w:t>
      </w:r>
      <w:r w:rsidRPr="00B30B80">
        <w:rPr>
          <w:rFonts w:ascii="Arial" w:hAnsi="Arial" w:cs="Arial"/>
          <w:color w:val="231F20"/>
          <w:spacing w:val="-2"/>
          <w:sz w:val="24"/>
          <w:szCs w:val="24"/>
        </w:rPr>
        <w:t xml:space="preserve"> </w:t>
      </w:r>
      <w:r w:rsidRPr="00B30B80">
        <w:rPr>
          <w:rFonts w:ascii="Arial" w:hAnsi="Arial" w:cs="Arial"/>
          <w:color w:val="231F20"/>
          <w:sz w:val="24"/>
          <w:szCs w:val="24"/>
        </w:rPr>
        <w:t>of</w:t>
      </w:r>
      <w:r w:rsidRPr="00B30B80">
        <w:rPr>
          <w:rFonts w:ascii="Arial" w:hAnsi="Arial" w:cs="Arial"/>
          <w:color w:val="231F20"/>
          <w:spacing w:val="-4"/>
          <w:sz w:val="24"/>
          <w:szCs w:val="24"/>
        </w:rPr>
        <w:t xml:space="preserve"> </w:t>
      </w:r>
      <w:r w:rsidR="00B13F39">
        <w:rPr>
          <w:rFonts w:ascii="Arial" w:hAnsi="Arial" w:cs="Arial"/>
          <w:color w:val="231F20"/>
          <w:spacing w:val="-4"/>
          <w:sz w:val="24"/>
          <w:szCs w:val="24"/>
        </w:rPr>
        <w:t xml:space="preserve">four times if teacher candidate is in one placement and a minimum of three times if teacher candidate has two placements.  </w:t>
      </w:r>
      <w:r w:rsidR="503EDE7A" w:rsidRPr="00B30B80">
        <w:rPr>
          <w:rFonts w:ascii="Arial" w:hAnsi="Arial" w:cs="Arial"/>
          <w:color w:val="231F20"/>
          <w:spacing w:val="-4"/>
          <w:sz w:val="24"/>
          <w:szCs w:val="24"/>
        </w:rPr>
        <w:t xml:space="preserve"> </w:t>
      </w:r>
    </w:p>
    <w:p w14:paraId="2823F24C" w14:textId="5471A789" w:rsidR="00B54E0F" w:rsidRPr="00B30B80" w:rsidRDefault="00B54E0F" w:rsidP="3003C04F">
      <w:pPr>
        <w:pStyle w:val="ListParagraph"/>
        <w:numPr>
          <w:ilvl w:val="0"/>
          <w:numId w:val="22"/>
        </w:numPr>
        <w:tabs>
          <w:tab w:val="left" w:pos="966"/>
          <w:tab w:val="left" w:pos="967"/>
        </w:tabs>
        <w:spacing w:before="39" w:line="237" w:lineRule="auto"/>
        <w:ind w:right="558"/>
        <w:rPr>
          <w:rFonts w:ascii="Arial" w:hAnsi="Arial" w:cs="Arial"/>
          <w:sz w:val="24"/>
          <w:szCs w:val="24"/>
        </w:rPr>
      </w:pPr>
      <w:r w:rsidRPr="00B30B80">
        <w:rPr>
          <w:rFonts w:ascii="Arial" w:hAnsi="Arial" w:cs="Arial"/>
          <w:color w:val="231F20"/>
          <w:sz w:val="24"/>
          <w:szCs w:val="24"/>
        </w:rPr>
        <w:t xml:space="preserve">Complete a </w:t>
      </w:r>
      <w:r w:rsidR="45AC957C" w:rsidRPr="00B30B80">
        <w:rPr>
          <w:rFonts w:ascii="Arial" w:hAnsi="Arial" w:cs="Arial"/>
          <w:color w:val="231F20"/>
          <w:sz w:val="24"/>
          <w:szCs w:val="24"/>
        </w:rPr>
        <w:t>Form A every time you observe Teacher Candidate teach a lesson</w:t>
      </w:r>
      <w:r w:rsidRPr="00B30B80">
        <w:rPr>
          <w:rFonts w:ascii="Arial" w:hAnsi="Arial" w:cs="Arial"/>
          <w:color w:val="231F20"/>
          <w:sz w:val="24"/>
          <w:szCs w:val="24"/>
        </w:rPr>
        <w:t>.</w:t>
      </w:r>
      <w:r w:rsidR="4A5C7A38" w:rsidRPr="00B30B80">
        <w:rPr>
          <w:rFonts w:ascii="Arial" w:hAnsi="Arial" w:cs="Arial"/>
          <w:color w:val="231F20"/>
          <w:sz w:val="24"/>
          <w:szCs w:val="24"/>
        </w:rPr>
        <w:t xml:space="preserve">  </w:t>
      </w:r>
    </w:p>
    <w:p w14:paraId="0C4F0D99" w14:textId="754F59F0" w:rsidR="4A5C7A38" w:rsidRPr="00B30B80" w:rsidRDefault="4A5C7A38" w:rsidP="3003C04F">
      <w:pPr>
        <w:pStyle w:val="ListParagraph"/>
        <w:numPr>
          <w:ilvl w:val="0"/>
          <w:numId w:val="22"/>
        </w:numPr>
        <w:tabs>
          <w:tab w:val="left" w:pos="966"/>
          <w:tab w:val="left" w:pos="967"/>
        </w:tabs>
        <w:spacing w:before="39" w:line="237" w:lineRule="auto"/>
        <w:ind w:right="558"/>
        <w:rPr>
          <w:rFonts w:ascii="Arial" w:hAnsi="Arial" w:cs="Arial"/>
          <w:sz w:val="24"/>
          <w:szCs w:val="24"/>
        </w:rPr>
      </w:pPr>
      <w:r w:rsidRPr="00B30B80">
        <w:rPr>
          <w:rFonts w:ascii="Arial" w:hAnsi="Arial" w:cs="Arial"/>
          <w:color w:val="231F20"/>
          <w:sz w:val="24"/>
          <w:szCs w:val="24"/>
        </w:rPr>
        <w:t xml:space="preserve">Meet with Triad at midterm to discuss </w:t>
      </w:r>
      <w:r w:rsidR="00712F26">
        <w:rPr>
          <w:rFonts w:ascii="Arial" w:hAnsi="Arial" w:cs="Arial"/>
          <w:color w:val="231F20"/>
          <w:sz w:val="24"/>
          <w:szCs w:val="24"/>
        </w:rPr>
        <w:t>InTASC</w:t>
      </w:r>
      <w:r w:rsidRPr="00B30B80">
        <w:rPr>
          <w:rFonts w:ascii="Arial" w:hAnsi="Arial" w:cs="Arial"/>
          <w:color w:val="231F20"/>
          <w:sz w:val="24"/>
          <w:szCs w:val="24"/>
        </w:rPr>
        <w:t>, Dispositions and/or Content Related forms collectively and then you submit</w:t>
      </w:r>
      <w:r w:rsidR="00B61A72">
        <w:rPr>
          <w:rFonts w:ascii="Arial" w:hAnsi="Arial" w:cs="Arial"/>
          <w:color w:val="231F20"/>
          <w:sz w:val="24"/>
          <w:szCs w:val="24"/>
        </w:rPr>
        <w:t xml:space="preserve">. </w:t>
      </w:r>
      <w:r w:rsidRPr="00B30B80">
        <w:rPr>
          <w:rFonts w:ascii="Arial" w:hAnsi="Arial" w:cs="Arial"/>
          <w:color w:val="231F20"/>
          <w:sz w:val="24"/>
          <w:szCs w:val="24"/>
        </w:rPr>
        <w:t xml:space="preserve"> </w:t>
      </w:r>
    </w:p>
    <w:p w14:paraId="09006074" w14:textId="3F399294" w:rsidR="00B54E0F" w:rsidRPr="00B30B80" w:rsidRDefault="00607355" w:rsidP="3003C04F">
      <w:pPr>
        <w:pStyle w:val="ListParagraph"/>
        <w:numPr>
          <w:ilvl w:val="0"/>
          <w:numId w:val="22"/>
        </w:numPr>
        <w:tabs>
          <w:tab w:val="left" w:pos="966"/>
          <w:tab w:val="left" w:pos="967"/>
        </w:tabs>
        <w:spacing w:before="56"/>
        <w:ind w:hanging="361"/>
        <w:rPr>
          <w:rFonts w:ascii="Arial" w:hAnsi="Arial" w:cs="Arial"/>
          <w:sz w:val="24"/>
          <w:szCs w:val="24"/>
        </w:rPr>
      </w:pPr>
      <w:r w:rsidRPr="00B30B80">
        <w:rPr>
          <w:rFonts w:ascii="Arial" w:hAnsi="Arial" w:cs="Arial"/>
          <w:color w:val="231F20"/>
          <w:sz w:val="24"/>
          <w:szCs w:val="24"/>
        </w:rPr>
        <w:t>Make sure one lesson you observe is from the Teacher Candidate’</w:t>
      </w:r>
      <w:r w:rsidR="005114DA">
        <w:rPr>
          <w:rFonts w:ascii="Arial" w:hAnsi="Arial" w:cs="Arial"/>
          <w:color w:val="231F20"/>
          <w:sz w:val="24"/>
          <w:szCs w:val="24"/>
        </w:rPr>
        <w:t xml:space="preserve">s </w:t>
      </w:r>
      <w:r w:rsidRPr="00B30B80">
        <w:rPr>
          <w:rFonts w:ascii="Arial" w:hAnsi="Arial" w:cs="Arial"/>
          <w:color w:val="231F20"/>
          <w:sz w:val="24"/>
          <w:szCs w:val="24"/>
        </w:rPr>
        <w:t>Impact on student learning (elementary), Portfolio (secondary) or IEP Monitoring Project (special education</w:t>
      </w:r>
      <w:r w:rsidR="00B61A72">
        <w:rPr>
          <w:rFonts w:ascii="Arial" w:hAnsi="Arial" w:cs="Arial"/>
          <w:color w:val="231F20"/>
          <w:sz w:val="24"/>
          <w:szCs w:val="24"/>
        </w:rPr>
        <w:t xml:space="preserve">. </w:t>
      </w:r>
    </w:p>
    <w:p w14:paraId="5DBB78FB" w14:textId="3E460D1B" w:rsidR="00B30B80" w:rsidRPr="00674293" w:rsidRDefault="00B30B80" w:rsidP="3003C04F">
      <w:pPr>
        <w:pStyle w:val="ListParagraph"/>
        <w:numPr>
          <w:ilvl w:val="0"/>
          <w:numId w:val="22"/>
        </w:numPr>
        <w:tabs>
          <w:tab w:val="left" w:pos="966"/>
          <w:tab w:val="left" w:pos="967"/>
        </w:tabs>
        <w:spacing w:before="56"/>
        <w:ind w:hanging="361"/>
        <w:rPr>
          <w:rFonts w:ascii="Arial" w:hAnsi="Arial" w:cs="Arial"/>
          <w:sz w:val="24"/>
          <w:szCs w:val="24"/>
        </w:rPr>
      </w:pPr>
      <w:r>
        <w:rPr>
          <w:rFonts w:ascii="Arial" w:hAnsi="Arial" w:cs="Arial"/>
          <w:color w:val="231F20"/>
          <w:sz w:val="24"/>
          <w:szCs w:val="24"/>
        </w:rPr>
        <w:t xml:space="preserve">Make sure to observe Teacher Candidate during solo teaching. </w:t>
      </w:r>
    </w:p>
    <w:p w14:paraId="039F98BA" w14:textId="6F5D0B33" w:rsidR="00B54E0F" w:rsidRPr="00690988" w:rsidRDefault="00B54E0F" w:rsidP="3003C04F">
      <w:pPr>
        <w:pStyle w:val="ListParagraph"/>
        <w:numPr>
          <w:ilvl w:val="0"/>
          <w:numId w:val="22"/>
        </w:numPr>
        <w:tabs>
          <w:tab w:val="left" w:pos="966"/>
          <w:tab w:val="left" w:pos="967"/>
        </w:tabs>
        <w:spacing w:before="36"/>
        <w:ind w:hanging="361"/>
        <w:rPr>
          <w:rFonts w:ascii="Arial" w:hAnsi="Arial" w:cs="Arial"/>
          <w:sz w:val="24"/>
          <w:szCs w:val="24"/>
        </w:rPr>
      </w:pPr>
      <w:r w:rsidRPr="00B30B80">
        <w:rPr>
          <w:rFonts w:ascii="Arial" w:hAnsi="Arial" w:cs="Arial"/>
          <w:color w:val="231F20"/>
          <w:sz w:val="24"/>
          <w:szCs w:val="24"/>
        </w:rPr>
        <w:t>Attend</w:t>
      </w:r>
      <w:r w:rsidRPr="00B30B80">
        <w:rPr>
          <w:rFonts w:ascii="Arial" w:hAnsi="Arial" w:cs="Arial"/>
          <w:color w:val="231F20"/>
          <w:spacing w:val="-5"/>
          <w:sz w:val="24"/>
          <w:szCs w:val="24"/>
        </w:rPr>
        <w:t xml:space="preserve"> </w:t>
      </w:r>
      <w:r w:rsidR="00B30B80" w:rsidRPr="00B30B80">
        <w:rPr>
          <w:rFonts w:ascii="Arial" w:hAnsi="Arial" w:cs="Arial"/>
          <w:color w:val="231F20"/>
          <w:sz w:val="24"/>
          <w:szCs w:val="24"/>
        </w:rPr>
        <w:t xml:space="preserve">University </w:t>
      </w:r>
      <w:r w:rsidRPr="00B30B80">
        <w:rPr>
          <w:rFonts w:ascii="Arial" w:hAnsi="Arial" w:cs="Arial"/>
          <w:color w:val="231F20"/>
          <w:sz w:val="24"/>
          <w:szCs w:val="24"/>
        </w:rPr>
        <w:t>Supervisor</w:t>
      </w:r>
      <w:r w:rsidRPr="00B30B80">
        <w:rPr>
          <w:rFonts w:ascii="Arial" w:hAnsi="Arial" w:cs="Arial"/>
          <w:color w:val="231F20"/>
          <w:spacing w:val="-6"/>
          <w:sz w:val="24"/>
          <w:szCs w:val="24"/>
        </w:rPr>
        <w:t xml:space="preserve"> </w:t>
      </w:r>
      <w:r w:rsidRPr="00B30B80">
        <w:rPr>
          <w:rFonts w:ascii="Arial" w:hAnsi="Arial" w:cs="Arial"/>
          <w:color w:val="231F20"/>
          <w:sz w:val="24"/>
          <w:szCs w:val="24"/>
        </w:rPr>
        <w:t>meetings</w:t>
      </w:r>
      <w:r w:rsidRPr="00B30B80">
        <w:rPr>
          <w:rFonts w:ascii="Arial" w:hAnsi="Arial" w:cs="Arial"/>
          <w:color w:val="231F20"/>
          <w:spacing w:val="-4"/>
          <w:sz w:val="24"/>
          <w:szCs w:val="24"/>
        </w:rPr>
        <w:t xml:space="preserve"> </w:t>
      </w:r>
      <w:r w:rsidRPr="00B30B80">
        <w:rPr>
          <w:rFonts w:ascii="Arial" w:hAnsi="Arial" w:cs="Arial"/>
          <w:color w:val="231F20"/>
          <w:sz w:val="24"/>
          <w:szCs w:val="24"/>
        </w:rPr>
        <w:t>offered</w:t>
      </w:r>
      <w:r w:rsidRPr="00B30B80">
        <w:rPr>
          <w:rFonts w:ascii="Arial" w:hAnsi="Arial" w:cs="Arial"/>
          <w:color w:val="231F20"/>
          <w:spacing w:val="-6"/>
          <w:sz w:val="24"/>
          <w:szCs w:val="24"/>
        </w:rPr>
        <w:t xml:space="preserve"> </w:t>
      </w:r>
      <w:r w:rsidRPr="00B30B80">
        <w:rPr>
          <w:rFonts w:ascii="Arial" w:hAnsi="Arial" w:cs="Arial"/>
          <w:color w:val="231F20"/>
          <w:sz w:val="24"/>
          <w:szCs w:val="24"/>
        </w:rPr>
        <w:t>by</w:t>
      </w:r>
      <w:r w:rsidRPr="00B30B80">
        <w:rPr>
          <w:rFonts w:ascii="Arial" w:hAnsi="Arial" w:cs="Arial"/>
          <w:color w:val="231F20"/>
          <w:spacing w:val="-6"/>
          <w:sz w:val="24"/>
          <w:szCs w:val="24"/>
        </w:rPr>
        <w:t xml:space="preserve"> </w:t>
      </w:r>
      <w:r w:rsidRPr="00B30B80">
        <w:rPr>
          <w:rFonts w:ascii="Arial" w:hAnsi="Arial" w:cs="Arial"/>
          <w:color w:val="231F20"/>
          <w:sz w:val="24"/>
          <w:szCs w:val="24"/>
        </w:rPr>
        <w:t>the</w:t>
      </w:r>
      <w:r w:rsidRPr="00B30B80">
        <w:rPr>
          <w:rFonts w:ascii="Arial" w:hAnsi="Arial" w:cs="Arial"/>
          <w:color w:val="231F20"/>
          <w:spacing w:val="-5"/>
          <w:sz w:val="24"/>
          <w:szCs w:val="24"/>
        </w:rPr>
        <w:t xml:space="preserve"> </w:t>
      </w:r>
      <w:r w:rsidRPr="00B30B80">
        <w:rPr>
          <w:rFonts w:ascii="Arial" w:hAnsi="Arial" w:cs="Arial"/>
          <w:color w:val="231F20"/>
          <w:sz w:val="24"/>
          <w:szCs w:val="24"/>
        </w:rPr>
        <w:t>Office</w:t>
      </w:r>
      <w:r w:rsidRPr="00B30B80">
        <w:rPr>
          <w:rFonts w:ascii="Arial" w:hAnsi="Arial" w:cs="Arial"/>
          <w:color w:val="231F20"/>
          <w:spacing w:val="-6"/>
          <w:sz w:val="24"/>
          <w:szCs w:val="24"/>
        </w:rPr>
        <w:t xml:space="preserve"> </w:t>
      </w:r>
      <w:r w:rsidRPr="00B30B80">
        <w:rPr>
          <w:rFonts w:ascii="Arial" w:hAnsi="Arial" w:cs="Arial"/>
          <w:color w:val="231F20"/>
          <w:sz w:val="24"/>
          <w:szCs w:val="24"/>
        </w:rPr>
        <w:t>of</w:t>
      </w:r>
      <w:r w:rsidRPr="00B30B80">
        <w:rPr>
          <w:rFonts w:ascii="Arial" w:hAnsi="Arial" w:cs="Arial"/>
          <w:color w:val="231F20"/>
          <w:spacing w:val="-6"/>
          <w:sz w:val="24"/>
          <w:szCs w:val="24"/>
        </w:rPr>
        <w:t xml:space="preserve"> </w:t>
      </w:r>
      <w:r w:rsidR="00B30B80" w:rsidRPr="00B30B80">
        <w:rPr>
          <w:rFonts w:ascii="Arial" w:hAnsi="Arial" w:cs="Arial"/>
          <w:color w:val="231F20"/>
          <w:sz w:val="24"/>
          <w:szCs w:val="24"/>
        </w:rPr>
        <w:t>Student Teaching &amp; Clinical Practice</w:t>
      </w:r>
      <w:r w:rsidR="00690988">
        <w:rPr>
          <w:rFonts w:ascii="Arial" w:hAnsi="Arial" w:cs="Arial"/>
          <w:color w:val="231F20"/>
          <w:sz w:val="24"/>
          <w:szCs w:val="24"/>
        </w:rPr>
        <w:t>.</w:t>
      </w:r>
    </w:p>
    <w:p w14:paraId="5F839EA2" w14:textId="36626F43" w:rsidR="00690988" w:rsidRPr="00B30B80" w:rsidRDefault="00690988" w:rsidP="3003C04F">
      <w:pPr>
        <w:pStyle w:val="ListParagraph"/>
        <w:numPr>
          <w:ilvl w:val="0"/>
          <w:numId w:val="22"/>
        </w:numPr>
        <w:tabs>
          <w:tab w:val="left" w:pos="966"/>
          <w:tab w:val="left" w:pos="967"/>
        </w:tabs>
        <w:spacing w:before="36"/>
        <w:ind w:hanging="361"/>
        <w:rPr>
          <w:rFonts w:ascii="Arial" w:hAnsi="Arial" w:cs="Arial"/>
          <w:sz w:val="24"/>
          <w:szCs w:val="24"/>
        </w:rPr>
      </w:pPr>
      <w:r>
        <w:rPr>
          <w:rFonts w:ascii="Arial" w:hAnsi="Arial" w:cs="Arial"/>
          <w:color w:val="231F20"/>
          <w:sz w:val="24"/>
          <w:szCs w:val="24"/>
        </w:rPr>
        <w:t>Submit mileage logs to Department of Teacher Education secretary by the 10</w:t>
      </w:r>
      <w:r w:rsidRPr="00690988">
        <w:rPr>
          <w:rFonts w:ascii="Arial" w:hAnsi="Arial" w:cs="Arial"/>
          <w:color w:val="231F20"/>
          <w:sz w:val="24"/>
          <w:szCs w:val="24"/>
          <w:vertAlign w:val="superscript"/>
        </w:rPr>
        <w:t>th</w:t>
      </w:r>
      <w:r>
        <w:rPr>
          <w:rFonts w:ascii="Arial" w:hAnsi="Arial" w:cs="Arial"/>
          <w:color w:val="231F20"/>
          <w:sz w:val="24"/>
          <w:szCs w:val="24"/>
        </w:rPr>
        <w:t xml:space="preserve"> of each month. </w:t>
      </w:r>
    </w:p>
    <w:p w14:paraId="1CB2CF18" w14:textId="56BBC810" w:rsidR="00B54E0F" w:rsidRPr="00B30B80" w:rsidRDefault="00B54E0F" w:rsidP="3003C04F">
      <w:pPr>
        <w:pStyle w:val="ListParagraph"/>
        <w:numPr>
          <w:ilvl w:val="0"/>
          <w:numId w:val="22"/>
        </w:numPr>
        <w:tabs>
          <w:tab w:val="left" w:pos="966"/>
          <w:tab w:val="left" w:pos="967"/>
        </w:tabs>
        <w:spacing w:before="39" w:line="237" w:lineRule="auto"/>
        <w:ind w:right="1355"/>
        <w:rPr>
          <w:rFonts w:ascii="Arial" w:hAnsi="Arial" w:cs="Arial"/>
          <w:sz w:val="24"/>
          <w:szCs w:val="24"/>
        </w:rPr>
      </w:pPr>
      <w:r w:rsidRPr="00B30B80">
        <w:rPr>
          <w:rFonts w:ascii="Arial" w:hAnsi="Arial" w:cs="Arial"/>
          <w:color w:val="231F20"/>
          <w:sz w:val="24"/>
          <w:szCs w:val="24"/>
        </w:rPr>
        <w:t>Report</w:t>
      </w:r>
      <w:r w:rsidRPr="00B30B80">
        <w:rPr>
          <w:rFonts w:ascii="Arial" w:hAnsi="Arial" w:cs="Arial"/>
          <w:color w:val="231F20"/>
          <w:spacing w:val="-4"/>
          <w:sz w:val="24"/>
          <w:szCs w:val="24"/>
        </w:rPr>
        <w:t xml:space="preserve"> </w:t>
      </w:r>
      <w:r w:rsidRPr="00B30B80">
        <w:rPr>
          <w:rFonts w:ascii="Arial" w:hAnsi="Arial" w:cs="Arial"/>
          <w:color w:val="231F20"/>
          <w:sz w:val="24"/>
          <w:szCs w:val="24"/>
        </w:rPr>
        <w:t>any</w:t>
      </w:r>
      <w:r w:rsidRPr="00B30B80">
        <w:rPr>
          <w:rFonts w:ascii="Arial" w:hAnsi="Arial" w:cs="Arial"/>
          <w:color w:val="231F20"/>
          <w:spacing w:val="-3"/>
          <w:sz w:val="24"/>
          <w:szCs w:val="24"/>
        </w:rPr>
        <w:t xml:space="preserve"> </w:t>
      </w:r>
      <w:r w:rsidR="00B30B80" w:rsidRPr="00B30B80">
        <w:rPr>
          <w:rFonts w:ascii="Arial" w:hAnsi="Arial" w:cs="Arial"/>
          <w:color w:val="231F20"/>
          <w:spacing w:val="-3"/>
          <w:sz w:val="24"/>
          <w:szCs w:val="24"/>
        </w:rPr>
        <w:t xml:space="preserve">serious </w:t>
      </w:r>
      <w:r w:rsidRPr="00B30B80">
        <w:rPr>
          <w:rFonts w:ascii="Arial" w:hAnsi="Arial" w:cs="Arial"/>
          <w:color w:val="231F20"/>
          <w:sz w:val="24"/>
          <w:szCs w:val="24"/>
        </w:rPr>
        <w:t>problems</w:t>
      </w:r>
      <w:r w:rsidRPr="00B30B80">
        <w:rPr>
          <w:rFonts w:ascii="Arial" w:hAnsi="Arial" w:cs="Arial"/>
          <w:color w:val="231F20"/>
          <w:spacing w:val="-2"/>
          <w:sz w:val="24"/>
          <w:szCs w:val="24"/>
        </w:rPr>
        <w:t xml:space="preserve"> </w:t>
      </w:r>
      <w:r w:rsidRPr="00B30B80">
        <w:rPr>
          <w:rFonts w:ascii="Arial" w:hAnsi="Arial" w:cs="Arial"/>
          <w:color w:val="231F20"/>
          <w:sz w:val="24"/>
          <w:szCs w:val="24"/>
        </w:rPr>
        <w:t>with</w:t>
      </w:r>
      <w:r w:rsidRPr="00B30B80">
        <w:rPr>
          <w:rFonts w:ascii="Arial" w:hAnsi="Arial" w:cs="Arial"/>
          <w:color w:val="231F20"/>
          <w:spacing w:val="-3"/>
          <w:sz w:val="24"/>
          <w:szCs w:val="24"/>
        </w:rPr>
        <w:t xml:space="preserve"> </w:t>
      </w:r>
      <w:r w:rsidRPr="00B30B80">
        <w:rPr>
          <w:rFonts w:ascii="Arial" w:hAnsi="Arial" w:cs="Arial"/>
          <w:color w:val="231F20"/>
          <w:sz w:val="24"/>
          <w:szCs w:val="24"/>
        </w:rPr>
        <w:t>the</w:t>
      </w:r>
      <w:r w:rsidRPr="00B30B80">
        <w:rPr>
          <w:rFonts w:ascii="Arial" w:hAnsi="Arial" w:cs="Arial"/>
          <w:color w:val="231F20"/>
          <w:spacing w:val="-3"/>
          <w:sz w:val="24"/>
          <w:szCs w:val="24"/>
        </w:rPr>
        <w:t xml:space="preserve"> </w:t>
      </w:r>
      <w:r w:rsidRPr="00B30B80">
        <w:rPr>
          <w:rFonts w:ascii="Arial" w:hAnsi="Arial" w:cs="Arial"/>
          <w:color w:val="231F20"/>
          <w:sz w:val="24"/>
          <w:szCs w:val="24"/>
        </w:rPr>
        <w:t>student</w:t>
      </w:r>
      <w:r w:rsidRPr="00B30B80">
        <w:rPr>
          <w:rFonts w:ascii="Arial" w:hAnsi="Arial" w:cs="Arial"/>
          <w:color w:val="231F20"/>
          <w:spacing w:val="-4"/>
          <w:sz w:val="24"/>
          <w:szCs w:val="24"/>
        </w:rPr>
        <w:t xml:space="preserve"> </w:t>
      </w:r>
      <w:r w:rsidRPr="00B30B80">
        <w:rPr>
          <w:rFonts w:ascii="Arial" w:hAnsi="Arial" w:cs="Arial"/>
          <w:color w:val="231F20"/>
          <w:sz w:val="24"/>
          <w:szCs w:val="24"/>
        </w:rPr>
        <w:t>teaching</w:t>
      </w:r>
      <w:r w:rsidRPr="00B30B80">
        <w:rPr>
          <w:rFonts w:ascii="Arial" w:hAnsi="Arial" w:cs="Arial"/>
          <w:color w:val="231F20"/>
          <w:spacing w:val="-3"/>
          <w:sz w:val="24"/>
          <w:szCs w:val="24"/>
        </w:rPr>
        <w:t xml:space="preserve"> </w:t>
      </w:r>
      <w:r w:rsidRPr="00B30B80">
        <w:rPr>
          <w:rFonts w:ascii="Arial" w:hAnsi="Arial" w:cs="Arial"/>
          <w:color w:val="231F20"/>
          <w:sz w:val="24"/>
          <w:szCs w:val="24"/>
        </w:rPr>
        <w:t>experience</w:t>
      </w:r>
      <w:r w:rsidRPr="00B30B80">
        <w:rPr>
          <w:rFonts w:ascii="Arial" w:hAnsi="Arial" w:cs="Arial"/>
          <w:color w:val="231F20"/>
          <w:spacing w:val="-3"/>
          <w:sz w:val="24"/>
          <w:szCs w:val="24"/>
        </w:rPr>
        <w:t xml:space="preserve"> </w:t>
      </w:r>
      <w:r w:rsidRPr="00B30B80">
        <w:rPr>
          <w:rFonts w:ascii="Arial" w:hAnsi="Arial" w:cs="Arial"/>
          <w:color w:val="231F20"/>
          <w:sz w:val="24"/>
          <w:szCs w:val="24"/>
        </w:rPr>
        <w:t>to</w:t>
      </w:r>
      <w:r w:rsidRPr="00B30B80">
        <w:rPr>
          <w:rFonts w:ascii="Arial" w:hAnsi="Arial" w:cs="Arial"/>
          <w:color w:val="231F20"/>
          <w:spacing w:val="-3"/>
          <w:sz w:val="24"/>
          <w:szCs w:val="24"/>
        </w:rPr>
        <w:t xml:space="preserve"> </w:t>
      </w:r>
      <w:r w:rsidRPr="00B30B80">
        <w:rPr>
          <w:rFonts w:ascii="Arial" w:hAnsi="Arial" w:cs="Arial"/>
          <w:color w:val="231F20"/>
          <w:sz w:val="24"/>
          <w:szCs w:val="24"/>
        </w:rPr>
        <w:t>the</w:t>
      </w:r>
      <w:r w:rsidRPr="00B30B80">
        <w:rPr>
          <w:rFonts w:ascii="Arial" w:hAnsi="Arial" w:cs="Arial"/>
          <w:color w:val="231F20"/>
          <w:spacing w:val="-4"/>
          <w:sz w:val="24"/>
          <w:szCs w:val="24"/>
        </w:rPr>
        <w:t xml:space="preserve"> </w:t>
      </w:r>
      <w:r w:rsidRPr="00B30B80">
        <w:rPr>
          <w:rFonts w:ascii="Arial" w:hAnsi="Arial" w:cs="Arial"/>
          <w:color w:val="231F20"/>
          <w:sz w:val="24"/>
          <w:szCs w:val="24"/>
        </w:rPr>
        <w:t>Director</w:t>
      </w:r>
      <w:r w:rsidRPr="00B30B80">
        <w:rPr>
          <w:rFonts w:ascii="Arial" w:hAnsi="Arial" w:cs="Arial"/>
          <w:color w:val="231F20"/>
          <w:spacing w:val="-3"/>
          <w:sz w:val="24"/>
          <w:szCs w:val="24"/>
        </w:rPr>
        <w:t xml:space="preserve"> </w:t>
      </w:r>
      <w:r w:rsidRPr="00B30B80">
        <w:rPr>
          <w:rFonts w:ascii="Arial" w:hAnsi="Arial" w:cs="Arial"/>
          <w:color w:val="231F20"/>
          <w:sz w:val="24"/>
          <w:szCs w:val="24"/>
        </w:rPr>
        <w:t>of</w:t>
      </w:r>
      <w:r w:rsidRPr="00B30B80">
        <w:rPr>
          <w:rFonts w:ascii="Arial" w:hAnsi="Arial" w:cs="Arial"/>
          <w:color w:val="231F20"/>
          <w:spacing w:val="-4"/>
          <w:sz w:val="24"/>
          <w:szCs w:val="24"/>
        </w:rPr>
        <w:t xml:space="preserve"> </w:t>
      </w:r>
      <w:r w:rsidRPr="00B30B80">
        <w:rPr>
          <w:rFonts w:ascii="Arial" w:hAnsi="Arial" w:cs="Arial"/>
          <w:color w:val="231F20"/>
          <w:sz w:val="24"/>
          <w:szCs w:val="24"/>
        </w:rPr>
        <w:t>Student</w:t>
      </w:r>
      <w:r w:rsidRPr="00B30B80">
        <w:rPr>
          <w:rFonts w:ascii="Arial" w:hAnsi="Arial" w:cs="Arial"/>
          <w:color w:val="231F20"/>
          <w:spacing w:val="-55"/>
          <w:sz w:val="24"/>
          <w:szCs w:val="24"/>
        </w:rPr>
        <w:t xml:space="preserve"> </w:t>
      </w:r>
      <w:r w:rsidRPr="00B30B80">
        <w:rPr>
          <w:rFonts w:ascii="Arial" w:hAnsi="Arial" w:cs="Arial"/>
          <w:color w:val="231F20"/>
          <w:sz w:val="24"/>
          <w:szCs w:val="24"/>
        </w:rPr>
        <w:t>Teaching</w:t>
      </w:r>
      <w:r w:rsidRPr="00B30B80">
        <w:rPr>
          <w:rFonts w:ascii="Arial" w:hAnsi="Arial" w:cs="Arial"/>
          <w:color w:val="231F20"/>
          <w:spacing w:val="-1"/>
          <w:sz w:val="24"/>
          <w:szCs w:val="24"/>
        </w:rPr>
        <w:t xml:space="preserve"> </w:t>
      </w:r>
      <w:r w:rsidR="00B30B80" w:rsidRPr="00B30B80">
        <w:rPr>
          <w:rFonts w:ascii="Arial" w:hAnsi="Arial" w:cs="Arial"/>
          <w:color w:val="231F20"/>
          <w:spacing w:val="-1"/>
          <w:sz w:val="24"/>
          <w:szCs w:val="24"/>
        </w:rPr>
        <w:t xml:space="preserve">&amp; Clinical Practice </w:t>
      </w:r>
      <w:r w:rsidRPr="00B30B80">
        <w:rPr>
          <w:rFonts w:ascii="Arial" w:hAnsi="Arial" w:cs="Arial"/>
          <w:color w:val="231F20"/>
          <w:sz w:val="24"/>
          <w:szCs w:val="24"/>
        </w:rPr>
        <w:t>immediately.</w:t>
      </w:r>
    </w:p>
    <w:p w14:paraId="12BF960D" w14:textId="77777777" w:rsidR="00B54E0F" w:rsidRPr="00607355" w:rsidRDefault="00B54E0F" w:rsidP="00B54E0F">
      <w:pPr>
        <w:pStyle w:val="BodyText"/>
        <w:spacing w:before="8"/>
        <w:rPr>
          <w:rFonts w:ascii="Arial" w:hAnsi="Arial" w:cs="Arial"/>
          <w:sz w:val="25"/>
          <w:highlight w:val="yellow"/>
        </w:rPr>
      </w:pPr>
    </w:p>
    <w:p w14:paraId="5AEC2B64" w14:textId="77777777" w:rsidR="00B54E0F" w:rsidRPr="00690988" w:rsidRDefault="00B54E0F" w:rsidP="00B54E0F">
      <w:pPr>
        <w:pStyle w:val="Heading5"/>
        <w:ind w:left="346"/>
        <w:rPr>
          <w:rFonts w:ascii="Arial" w:hAnsi="Arial" w:cs="Arial"/>
        </w:rPr>
      </w:pPr>
      <w:r w:rsidRPr="00690988">
        <w:rPr>
          <w:rFonts w:ascii="Arial" w:hAnsi="Arial" w:cs="Arial"/>
          <w:color w:val="575857"/>
          <w:w w:val="95"/>
        </w:rPr>
        <w:t>Closing</w:t>
      </w:r>
      <w:r w:rsidRPr="00690988">
        <w:rPr>
          <w:rFonts w:ascii="Arial" w:hAnsi="Arial" w:cs="Arial"/>
          <w:color w:val="575857"/>
          <w:spacing w:val="18"/>
          <w:w w:val="95"/>
        </w:rPr>
        <w:t xml:space="preserve"> </w:t>
      </w:r>
      <w:r w:rsidRPr="00690988">
        <w:rPr>
          <w:rFonts w:ascii="Arial" w:hAnsi="Arial" w:cs="Arial"/>
          <w:color w:val="575857"/>
          <w:w w:val="95"/>
        </w:rPr>
        <w:t>Responsibilities:</w:t>
      </w:r>
    </w:p>
    <w:p w14:paraId="55A6007A" w14:textId="77777777" w:rsidR="00674293" w:rsidRPr="00674293" w:rsidRDefault="00674293" w:rsidP="00674293">
      <w:pPr>
        <w:pStyle w:val="ListParagraph"/>
        <w:numPr>
          <w:ilvl w:val="0"/>
          <w:numId w:val="22"/>
        </w:numPr>
        <w:tabs>
          <w:tab w:val="left" w:pos="966"/>
          <w:tab w:val="left" w:pos="967"/>
        </w:tabs>
        <w:spacing w:before="56"/>
        <w:ind w:hanging="361"/>
        <w:rPr>
          <w:rFonts w:ascii="Arial" w:hAnsi="Arial" w:cs="Arial"/>
          <w:sz w:val="24"/>
          <w:szCs w:val="24"/>
        </w:rPr>
      </w:pPr>
      <w:r>
        <w:rPr>
          <w:rFonts w:ascii="Arial" w:hAnsi="Arial" w:cs="Arial"/>
          <w:color w:val="231F20"/>
          <w:sz w:val="24"/>
          <w:szCs w:val="24"/>
        </w:rPr>
        <w:t xml:space="preserve">Encourage Teacher Candidate to submit assignments in Canvas. </w:t>
      </w:r>
    </w:p>
    <w:p w14:paraId="5C6D2621" w14:textId="22D7DDB9" w:rsidR="00674293" w:rsidRPr="00B61A72" w:rsidRDefault="00674293" w:rsidP="00674293">
      <w:pPr>
        <w:pStyle w:val="ListParagraph"/>
        <w:numPr>
          <w:ilvl w:val="0"/>
          <w:numId w:val="22"/>
        </w:numPr>
        <w:tabs>
          <w:tab w:val="left" w:pos="966"/>
          <w:tab w:val="left" w:pos="967"/>
        </w:tabs>
        <w:spacing w:before="56"/>
        <w:ind w:hanging="361"/>
        <w:rPr>
          <w:rFonts w:ascii="Arial" w:hAnsi="Arial" w:cs="Arial"/>
          <w:sz w:val="24"/>
          <w:szCs w:val="24"/>
        </w:rPr>
      </w:pPr>
      <w:r>
        <w:rPr>
          <w:rFonts w:ascii="Arial" w:hAnsi="Arial" w:cs="Arial"/>
          <w:color w:val="231F20"/>
          <w:sz w:val="24"/>
          <w:szCs w:val="24"/>
        </w:rPr>
        <w:t>Remind Teacher Candidate to submit</w:t>
      </w:r>
      <w:r w:rsidR="00A60702">
        <w:rPr>
          <w:rFonts w:ascii="Arial" w:hAnsi="Arial" w:cs="Arial"/>
          <w:color w:val="231F20"/>
          <w:sz w:val="24"/>
          <w:szCs w:val="24"/>
        </w:rPr>
        <w:t xml:space="preserve"> checkpoint</w:t>
      </w:r>
      <w:r>
        <w:rPr>
          <w:rFonts w:ascii="Arial" w:hAnsi="Arial" w:cs="Arial"/>
          <w:color w:val="231F20"/>
          <w:sz w:val="24"/>
          <w:szCs w:val="24"/>
        </w:rPr>
        <w:t xml:space="preserve"> artifacts by the last week of placement. </w:t>
      </w:r>
    </w:p>
    <w:p w14:paraId="625CA9B6" w14:textId="77777777" w:rsidR="00674293" w:rsidRPr="00B30B80" w:rsidRDefault="00674293" w:rsidP="00674293">
      <w:pPr>
        <w:pStyle w:val="ListParagraph"/>
        <w:numPr>
          <w:ilvl w:val="0"/>
          <w:numId w:val="22"/>
        </w:numPr>
        <w:tabs>
          <w:tab w:val="left" w:pos="966"/>
          <w:tab w:val="left" w:pos="967"/>
        </w:tabs>
        <w:spacing w:before="56"/>
        <w:ind w:hanging="361"/>
        <w:rPr>
          <w:rFonts w:ascii="Arial" w:hAnsi="Arial" w:cs="Arial"/>
          <w:sz w:val="24"/>
          <w:szCs w:val="24"/>
        </w:rPr>
      </w:pPr>
      <w:r>
        <w:rPr>
          <w:rFonts w:ascii="Arial" w:hAnsi="Arial" w:cs="Arial"/>
          <w:color w:val="231F20"/>
          <w:sz w:val="24"/>
          <w:szCs w:val="24"/>
        </w:rPr>
        <w:t xml:space="preserve">Offer Teacher Candidate the opportunity to observe/assist other teachers in her/his content area during the last week of placement. </w:t>
      </w:r>
    </w:p>
    <w:p w14:paraId="17E79046" w14:textId="0F1847BB" w:rsidR="00674293" w:rsidRPr="00674293" w:rsidRDefault="00674293" w:rsidP="00674293">
      <w:pPr>
        <w:pStyle w:val="ListParagraph"/>
        <w:numPr>
          <w:ilvl w:val="0"/>
          <w:numId w:val="22"/>
        </w:numPr>
        <w:tabs>
          <w:tab w:val="left" w:pos="966"/>
          <w:tab w:val="left" w:pos="967"/>
        </w:tabs>
        <w:spacing w:before="58" w:line="237" w:lineRule="auto"/>
        <w:ind w:right="1188"/>
        <w:rPr>
          <w:rFonts w:ascii="Arial" w:hAnsi="Arial" w:cs="Arial"/>
          <w:sz w:val="24"/>
          <w:szCs w:val="24"/>
        </w:rPr>
      </w:pPr>
      <w:r w:rsidRPr="00B30B80">
        <w:rPr>
          <w:rFonts w:ascii="Arial" w:hAnsi="Arial" w:cs="Arial"/>
          <w:color w:val="231F20"/>
          <w:sz w:val="24"/>
          <w:szCs w:val="24"/>
        </w:rPr>
        <w:t>Provide support and guidance regarding professional ethics, employment services and</w:t>
      </w:r>
      <w:r w:rsidRPr="00B30B80">
        <w:rPr>
          <w:rFonts w:ascii="Arial" w:hAnsi="Arial" w:cs="Arial"/>
          <w:color w:val="231F20"/>
          <w:spacing w:val="-55"/>
          <w:sz w:val="24"/>
          <w:szCs w:val="24"/>
        </w:rPr>
        <w:t xml:space="preserve"> </w:t>
      </w:r>
      <w:r w:rsidRPr="00B30B80">
        <w:rPr>
          <w:rFonts w:ascii="Arial" w:hAnsi="Arial" w:cs="Arial"/>
          <w:color w:val="231F20"/>
          <w:sz w:val="24"/>
          <w:szCs w:val="24"/>
        </w:rPr>
        <w:t>opportunities,</w:t>
      </w:r>
      <w:r w:rsidRPr="00B30B80">
        <w:rPr>
          <w:rFonts w:ascii="Arial" w:hAnsi="Arial" w:cs="Arial"/>
          <w:color w:val="231F20"/>
          <w:spacing w:val="-2"/>
          <w:sz w:val="24"/>
          <w:szCs w:val="24"/>
        </w:rPr>
        <w:t xml:space="preserve"> </w:t>
      </w:r>
      <w:r w:rsidRPr="00B30B80">
        <w:rPr>
          <w:rFonts w:ascii="Arial" w:hAnsi="Arial" w:cs="Arial"/>
          <w:color w:val="231F20"/>
          <w:sz w:val="24"/>
          <w:szCs w:val="24"/>
        </w:rPr>
        <w:t>and interviews</w:t>
      </w:r>
      <w:r w:rsidRPr="00B30B80">
        <w:rPr>
          <w:rFonts w:ascii="Arial" w:hAnsi="Arial" w:cs="Arial"/>
          <w:color w:val="231F20"/>
          <w:spacing w:val="-1"/>
          <w:sz w:val="24"/>
          <w:szCs w:val="24"/>
        </w:rPr>
        <w:t xml:space="preserve"> </w:t>
      </w:r>
      <w:r w:rsidRPr="00B30B80">
        <w:rPr>
          <w:rFonts w:ascii="Arial" w:hAnsi="Arial" w:cs="Arial"/>
          <w:color w:val="231F20"/>
          <w:sz w:val="24"/>
          <w:szCs w:val="24"/>
        </w:rPr>
        <w:t>with prospective</w:t>
      </w:r>
      <w:r w:rsidRPr="00B30B80">
        <w:rPr>
          <w:rFonts w:ascii="Arial" w:hAnsi="Arial" w:cs="Arial"/>
          <w:color w:val="231F20"/>
          <w:spacing w:val="-1"/>
          <w:sz w:val="24"/>
          <w:szCs w:val="24"/>
        </w:rPr>
        <w:t xml:space="preserve"> </w:t>
      </w:r>
      <w:r w:rsidRPr="00B30B80">
        <w:rPr>
          <w:rFonts w:ascii="Arial" w:hAnsi="Arial" w:cs="Arial"/>
          <w:color w:val="231F20"/>
          <w:sz w:val="24"/>
          <w:szCs w:val="24"/>
        </w:rPr>
        <w:t>employers.</w:t>
      </w:r>
    </w:p>
    <w:p w14:paraId="31848B01" w14:textId="5BF49071" w:rsidR="00674293" w:rsidRPr="00B30B80" w:rsidRDefault="00674293" w:rsidP="00674293">
      <w:pPr>
        <w:pStyle w:val="ListParagraph"/>
        <w:numPr>
          <w:ilvl w:val="0"/>
          <w:numId w:val="22"/>
        </w:numPr>
        <w:tabs>
          <w:tab w:val="left" w:pos="966"/>
          <w:tab w:val="left" w:pos="967"/>
        </w:tabs>
        <w:spacing w:before="58" w:line="237" w:lineRule="auto"/>
        <w:ind w:right="1188"/>
        <w:rPr>
          <w:rFonts w:ascii="Arial" w:hAnsi="Arial" w:cs="Arial"/>
          <w:sz w:val="24"/>
          <w:szCs w:val="24"/>
        </w:rPr>
      </w:pPr>
      <w:r>
        <w:rPr>
          <w:rFonts w:ascii="Arial" w:hAnsi="Arial" w:cs="Arial"/>
          <w:color w:val="231F20"/>
          <w:sz w:val="24"/>
          <w:szCs w:val="24"/>
        </w:rPr>
        <w:t>Inform Director of Student Teaching &amp;</w:t>
      </w:r>
      <w:r w:rsidR="00690988">
        <w:rPr>
          <w:rFonts w:ascii="Arial" w:hAnsi="Arial" w:cs="Arial"/>
          <w:color w:val="231F20"/>
          <w:sz w:val="24"/>
          <w:szCs w:val="24"/>
        </w:rPr>
        <w:t xml:space="preserve"> Clinical Practice if there are major concerns with Teacher Candidate. </w:t>
      </w:r>
    </w:p>
    <w:p w14:paraId="3EA00EA6" w14:textId="4F09B486" w:rsidR="004B699A" w:rsidRPr="009E25FA" w:rsidRDefault="005114DA" w:rsidP="005114DA">
      <w:pPr>
        <w:pStyle w:val="Heading2"/>
        <w:spacing w:before="89"/>
      </w:pPr>
      <w:r w:rsidRPr="009E25FA">
        <w:rPr>
          <w:color w:val="231F20"/>
          <w:w w:val="90"/>
          <w:u w:val="double" w:color="231F20"/>
        </w:rPr>
        <w:t>Helpful Tips</w:t>
      </w:r>
      <w:r w:rsidR="004F419B" w:rsidRPr="009E25FA">
        <w:rPr>
          <w:color w:val="231F20"/>
          <w:w w:val="90"/>
          <w:u w:val="double" w:color="231F20"/>
        </w:rPr>
        <w:t xml:space="preserve"> for Teacher Candidates </w:t>
      </w:r>
      <w:r w:rsidRPr="009E25FA">
        <w:rPr>
          <w:color w:val="231F20"/>
          <w:w w:val="90"/>
          <w:u w:val="double" w:color="231F20"/>
        </w:rPr>
        <w:t xml:space="preserve"> </w:t>
      </w:r>
    </w:p>
    <w:p w14:paraId="563C3174" w14:textId="77777777" w:rsidR="004B699A" w:rsidRPr="009E25FA" w:rsidRDefault="004B699A" w:rsidP="004B699A">
      <w:pPr>
        <w:pStyle w:val="BodyText"/>
        <w:tabs>
          <w:tab w:val="left" w:pos="801"/>
          <w:tab w:val="left" w:pos="802"/>
        </w:tabs>
        <w:spacing w:before="87" w:line="254" w:lineRule="auto"/>
        <w:ind w:right="1087"/>
        <w:rPr>
          <w:rFonts w:ascii="Arial" w:hAnsi="Arial" w:cs="Arial"/>
          <w:color w:val="231F20"/>
        </w:rPr>
      </w:pPr>
    </w:p>
    <w:p w14:paraId="1181442B" w14:textId="4E9D3574" w:rsidR="004B699A" w:rsidRPr="009E25FA" w:rsidRDefault="005114DA" w:rsidP="004B699A">
      <w:pPr>
        <w:pStyle w:val="ListParagraph"/>
        <w:numPr>
          <w:ilvl w:val="0"/>
          <w:numId w:val="25"/>
        </w:numPr>
        <w:tabs>
          <w:tab w:val="left" w:pos="1148"/>
          <w:tab w:val="left" w:pos="1150"/>
        </w:tabs>
        <w:spacing w:before="100" w:line="254" w:lineRule="auto"/>
        <w:ind w:right="1089" w:hanging="463"/>
        <w:rPr>
          <w:rFonts w:ascii="Arial" w:hAnsi="Arial" w:cs="Arial"/>
          <w:sz w:val="24"/>
        </w:rPr>
      </w:pPr>
      <w:r w:rsidRPr="009E25FA">
        <w:rPr>
          <w:rFonts w:ascii="Arial" w:hAnsi="Arial" w:cs="Arial"/>
          <w:color w:val="231F20"/>
          <w:sz w:val="24"/>
        </w:rPr>
        <w:t xml:space="preserve">Adhere to </w:t>
      </w:r>
      <w:r w:rsidR="004B699A" w:rsidRPr="009E25FA">
        <w:rPr>
          <w:rFonts w:ascii="Arial" w:hAnsi="Arial" w:cs="Arial"/>
          <w:color w:val="231F20"/>
          <w:sz w:val="24"/>
        </w:rPr>
        <w:t>the</w:t>
      </w:r>
      <w:r w:rsidR="004B699A" w:rsidRPr="009E25FA">
        <w:rPr>
          <w:rFonts w:ascii="Arial" w:hAnsi="Arial" w:cs="Arial"/>
          <w:color w:val="231F20"/>
          <w:spacing w:val="-5"/>
          <w:sz w:val="24"/>
        </w:rPr>
        <w:t xml:space="preserve"> </w:t>
      </w:r>
      <w:r w:rsidR="004B699A" w:rsidRPr="009E25FA">
        <w:rPr>
          <w:rFonts w:ascii="Arial" w:hAnsi="Arial" w:cs="Arial"/>
          <w:color w:val="231F20"/>
          <w:sz w:val="24"/>
        </w:rPr>
        <w:t>calendar</w:t>
      </w:r>
      <w:r w:rsidR="004B699A" w:rsidRPr="009E25FA">
        <w:rPr>
          <w:rFonts w:ascii="Arial" w:hAnsi="Arial" w:cs="Arial"/>
          <w:color w:val="231F20"/>
          <w:spacing w:val="-5"/>
          <w:sz w:val="24"/>
        </w:rPr>
        <w:t xml:space="preserve"> </w:t>
      </w:r>
      <w:r w:rsidR="004B699A" w:rsidRPr="009E25FA">
        <w:rPr>
          <w:rFonts w:ascii="Arial" w:hAnsi="Arial" w:cs="Arial"/>
          <w:color w:val="231F20"/>
          <w:sz w:val="24"/>
        </w:rPr>
        <w:t>of</w:t>
      </w:r>
      <w:r w:rsidR="004B699A" w:rsidRPr="009E25FA">
        <w:rPr>
          <w:rFonts w:ascii="Arial" w:hAnsi="Arial" w:cs="Arial"/>
          <w:color w:val="231F20"/>
          <w:spacing w:val="-5"/>
          <w:sz w:val="24"/>
        </w:rPr>
        <w:t xml:space="preserve"> </w:t>
      </w:r>
      <w:r w:rsidR="004B699A" w:rsidRPr="009E25FA">
        <w:rPr>
          <w:rFonts w:ascii="Arial" w:hAnsi="Arial" w:cs="Arial"/>
          <w:color w:val="231F20"/>
          <w:sz w:val="24"/>
        </w:rPr>
        <w:t>the</w:t>
      </w:r>
      <w:r w:rsidR="004B699A" w:rsidRPr="009E25FA">
        <w:rPr>
          <w:rFonts w:ascii="Arial" w:hAnsi="Arial" w:cs="Arial"/>
          <w:color w:val="231F20"/>
          <w:spacing w:val="-4"/>
          <w:sz w:val="24"/>
        </w:rPr>
        <w:t xml:space="preserve"> </w:t>
      </w:r>
      <w:r w:rsidR="004B699A" w:rsidRPr="009E25FA">
        <w:rPr>
          <w:rFonts w:ascii="Arial" w:hAnsi="Arial" w:cs="Arial"/>
          <w:color w:val="231F20"/>
          <w:sz w:val="24"/>
        </w:rPr>
        <w:t>respective</w:t>
      </w:r>
      <w:r w:rsidR="004B699A" w:rsidRPr="009E25FA">
        <w:rPr>
          <w:rFonts w:ascii="Arial" w:hAnsi="Arial" w:cs="Arial"/>
          <w:color w:val="231F20"/>
          <w:spacing w:val="-5"/>
          <w:sz w:val="24"/>
        </w:rPr>
        <w:t xml:space="preserve"> </w:t>
      </w:r>
      <w:r w:rsidR="004B699A" w:rsidRPr="009E25FA">
        <w:rPr>
          <w:rFonts w:ascii="Arial" w:hAnsi="Arial" w:cs="Arial"/>
          <w:color w:val="231F20"/>
          <w:sz w:val="24"/>
        </w:rPr>
        <w:t>school</w:t>
      </w:r>
      <w:r w:rsidR="004B699A" w:rsidRPr="009E25FA">
        <w:rPr>
          <w:rFonts w:ascii="Arial" w:hAnsi="Arial" w:cs="Arial"/>
          <w:color w:val="231F20"/>
          <w:spacing w:val="-5"/>
          <w:sz w:val="24"/>
        </w:rPr>
        <w:t xml:space="preserve"> </w:t>
      </w:r>
      <w:r w:rsidR="004B699A" w:rsidRPr="009E25FA">
        <w:rPr>
          <w:rFonts w:ascii="Arial" w:hAnsi="Arial" w:cs="Arial"/>
          <w:color w:val="231F20"/>
          <w:sz w:val="24"/>
        </w:rPr>
        <w:t>corporation</w:t>
      </w:r>
      <w:r w:rsidR="004F419B" w:rsidRPr="009E25FA">
        <w:rPr>
          <w:rFonts w:ascii="Arial" w:hAnsi="Arial" w:cs="Arial"/>
          <w:color w:val="231F20"/>
          <w:sz w:val="24"/>
        </w:rPr>
        <w:t>/district</w:t>
      </w:r>
      <w:r w:rsidR="004B699A" w:rsidRPr="009E25FA">
        <w:rPr>
          <w:rFonts w:ascii="Arial" w:hAnsi="Arial" w:cs="Arial"/>
          <w:color w:val="231F20"/>
          <w:spacing w:val="-5"/>
          <w:sz w:val="24"/>
        </w:rPr>
        <w:t xml:space="preserve"> </w:t>
      </w:r>
      <w:r w:rsidR="004B699A" w:rsidRPr="009E25FA">
        <w:rPr>
          <w:rFonts w:ascii="Arial" w:hAnsi="Arial" w:cs="Arial"/>
          <w:color w:val="231F20"/>
          <w:sz w:val="24"/>
        </w:rPr>
        <w:t>and</w:t>
      </w:r>
      <w:r w:rsidR="004F419B" w:rsidRPr="009E25FA">
        <w:rPr>
          <w:rFonts w:ascii="Arial" w:hAnsi="Arial" w:cs="Arial"/>
          <w:color w:val="231F20"/>
          <w:sz w:val="24"/>
        </w:rPr>
        <w:t xml:space="preserve"> observe</w:t>
      </w:r>
      <w:r w:rsidR="004B699A" w:rsidRPr="009E25FA">
        <w:rPr>
          <w:rFonts w:ascii="Arial" w:hAnsi="Arial" w:cs="Arial"/>
          <w:color w:val="231F20"/>
          <w:spacing w:val="-4"/>
          <w:sz w:val="24"/>
        </w:rPr>
        <w:t xml:space="preserve"> </w:t>
      </w:r>
      <w:r w:rsidR="004B699A" w:rsidRPr="009E25FA">
        <w:rPr>
          <w:rFonts w:ascii="Arial" w:hAnsi="Arial" w:cs="Arial"/>
          <w:color w:val="231F20"/>
          <w:sz w:val="24"/>
        </w:rPr>
        <w:t>the</w:t>
      </w:r>
      <w:r w:rsidR="004B699A" w:rsidRPr="009E25FA">
        <w:rPr>
          <w:rFonts w:ascii="Arial" w:hAnsi="Arial" w:cs="Arial"/>
          <w:color w:val="231F20"/>
          <w:spacing w:val="-5"/>
          <w:sz w:val="24"/>
        </w:rPr>
        <w:t xml:space="preserve"> </w:t>
      </w:r>
      <w:r w:rsidR="004B699A" w:rsidRPr="009E25FA">
        <w:rPr>
          <w:rFonts w:ascii="Arial" w:hAnsi="Arial" w:cs="Arial"/>
          <w:color w:val="231F20"/>
          <w:sz w:val="24"/>
        </w:rPr>
        <w:t>school</w:t>
      </w:r>
      <w:r w:rsidR="004B699A" w:rsidRPr="009E25FA">
        <w:rPr>
          <w:rFonts w:ascii="Arial" w:hAnsi="Arial" w:cs="Arial"/>
          <w:color w:val="231F20"/>
          <w:spacing w:val="1"/>
          <w:sz w:val="24"/>
        </w:rPr>
        <w:t xml:space="preserve"> </w:t>
      </w:r>
      <w:r w:rsidR="004B699A" w:rsidRPr="009E25FA">
        <w:rPr>
          <w:rFonts w:ascii="Arial" w:hAnsi="Arial" w:cs="Arial"/>
          <w:color w:val="231F20"/>
          <w:sz w:val="24"/>
        </w:rPr>
        <w:t>corporations</w:t>
      </w:r>
      <w:r w:rsidR="004F419B" w:rsidRPr="009E25FA">
        <w:rPr>
          <w:rFonts w:ascii="Arial" w:hAnsi="Arial" w:cs="Arial"/>
          <w:color w:val="231F20"/>
          <w:sz w:val="24"/>
        </w:rPr>
        <w:t>’</w:t>
      </w:r>
      <w:r w:rsidR="004B699A" w:rsidRPr="009E25FA">
        <w:rPr>
          <w:rFonts w:ascii="Arial" w:hAnsi="Arial" w:cs="Arial"/>
          <w:color w:val="231F20"/>
          <w:spacing w:val="-2"/>
          <w:sz w:val="24"/>
        </w:rPr>
        <w:t xml:space="preserve"> </w:t>
      </w:r>
      <w:r w:rsidR="004B699A" w:rsidRPr="009E25FA">
        <w:rPr>
          <w:rFonts w:ascii="Arial" w:hAnsi="Arial" w:cs="Arial"/>
          <w:color w:val="231F20"/>
          <w:sz w:val="24"/>
        </w:rPr>
        <w:t>fall/spring</w:t>
      </w:r>
      <w:r w:rsidR="004B699A" w:rsidRPr="009E25FA">
        <w:rPr>
          <w:rFonts w:ascii="Arial" w:hAnsi="Arial" w:cs="Arial"/>
          <w:color w:val="231F20"/>
          <w:spacing w:val="-1"/>
          <w:sz w:val="24"/>
        </w:rPr>
        <w:t xml:space="preserve"> </w:t>
      </w:r>
      <w:r w:rsidR="004B699A" w:rsidRPr="009E25FA">
        <w:rPr>
          <w:rFonts w:ascii="Arial" w:hAnsi="Arial" w:cs="Arial"/>
          <w:color w:val="231F20"/>
          <w:sz w:val="24"/>
        </w:rPr>
        <w:t>break</w:t>
      </w:r>
      <w:r w:rsidR="004F419B" w:rsidRPr="009E25FA">
        <w:rPr>
          <w:rFonts w:ascii="Arial" w:hAnsi="Arial" w:cs="Arial"/>
          <w:color w:val="231F20"/>
          <w:sz w:val="24"/>
        </w:rPr>
        <w:t xml:space="preserve"> and other days off</w:t>
      </w:r>
      <w:r w:rsidR="004B699A" w:rsidRPr="009E25FA">
        <w:rPr>
          <w:rFonts w:ascii="Arial" w:hAnsi="Arial" w:cs="Arial"/>
          <w:color w:val="231F20"/>
          <w:sz w:val="24"/>
        </w:rPr>
        <w:t>.</w:t>
      </w:r>
    </w:p>
    <w:p w14:paraId="2720E922" w14:textId="003A5310" w:rsidR="004B699A" w:rsidRPr="009E25FA" w:rsidRDefault="004F419B" w:rsidP="004B699A">
      <w:pPr>
        <w:pStyle w:val="ListParagraph"/>
        <w:numPr>
          <w:ilvl w:val="0"/>
          <w:numId w:val="25"/>
        </w:numPr>
        <w:tabs>
          <w:tab w:val="left" w:pos="1148"/>
          <w:tab w:val="left" w:pos="1150"/>
        </w:tabs>
        <w:spacing w:before="70" w:line="254" w:lineRule="auto"/>
        <w:ind w:right="1463" w:hanging="463"/>
        <w:rPr>
          <w:rFonts w:ascii="Arial" w:hAnsi="Arial" w:cs="Arial"/>
          <w:sz w:val="24"/>
        </w:rPr>
      </w:pPr>
      <w:r w:rsidRPr="009E25FA">
        <w:rPr>
          <w:rFonts w:ascii="Arial" w:hAnsi="Arial" w:cs="Arial"/>
          <w:color w:val="231F20"/>
          <w:sz w:val="24"/>
        </w:rPr>
        <w:t>Determine how you will notify your Cooperating Teacher if you are late, absent or need to leave work early</w:t>
      </w:r>
      <w:r w:rsidR="00712F26">
        <w:rPr>
          <w:rFonts w:ascii="Arial" w:hAnsi="Arial" w:cs="Arial"/>
          <w:color w:val="231F20"/>
          <w:sz w:val="24"/>
        </w:rPr>
        <w:t>.</w:t>
      </w:r>
    </w:p>
    <w:p w14:paraId="6948D8AD" w14:textId="77DD086B" w:rsidR="004F419B" w:rsidRPr="00707492" w:rsidRDefault="004F419B" w:rsidP="004B699A">
      <w:pPr>
        <w:pStyle w:val="ListParagraph"/>
        <w:numPr>
          <w:ilvl w:val="0"/>
          <w:numId w:val="25"/>
        </w:numPr>
        <w:tabs>
          <w:tab w:val="left" w:pos="1148"/>
          <w:tab w:val="left" w:pos="1150"/>
        </w:tabs>
        <w:spacing w:before="70" w:line="254" w:lineRule="auto"/>
        <w:ind w:right="1463" w:hanging="463"/>
        <w:rPr>
          <w:rFonts w:ascii="Arial" w:hAnsi="Arial" w:cs="Arial"/>
          <w:sz w:val="24"/>
        </w:rPr>
      </w:pPr>
      <w:r w:rsidRPr="009E25FA">
        <w:rPr>
          <w:rFonts w:ascii="Arial" w:hAnsi="Arial" w:cs="Arial"/>
          <w:color w:val="231F20"/>
          <w:sz w:val="24"/>
        </w:rPr>
        <w:t xml:space="preserve">Remember you are allowed </w:t>
      </w:r>
      <w:r w:rsidRPr="00712F26">
        <w:rPr>
          <w:rFonts w:ascii="Arial" w:hAnsi="Arial" w:cs="Arial"/>
          <w:b/>
          <w:bCs/>
          <w:color w:val="231F20"/>
          <w:sz w:val="24"/>
        </w:rPr>
        <w:t>two excused absences</w:t>
      </w:r>
      <w:r w:rsidRPr="009E25FA">
        <w:rPr>
          <w:rFonts w:ascii="Arial" w:hAnsi="Arial" w:cs="Arial"/>
          <w:color w:val="231F20"/>
          <w:sz w:val="24"/>
        </w:rPr>
        <w:t xml:space="preserve"> in emergency situations only. </w:t>
      </w:r>
    </w:p>
    <w:p w14:paraId="1F8BC7B6" w14:textId="7CC16D4D" w:rsidR="00707492" w:rsidRPr="00707492" w:rsidRDefault="00707492" w:rsidP="004B699A">
      <w:pPr>
        <w:pStyle w:val="ListParagraph"/>
        <w:numPr>
          <w:ilvl w:val="0"/>
          <w:numId w:val="25"/>
        </w:numPr>
        <w:tabs>
          <w:tab w:val="left" w:pos="1148"/>
          <w:tab w:val="left" w:pos="1150"/>
        </w:tabs>
        <w:spacing w:before="70" w:line="254" w:lineRule="auto"/>
        <w:ind w:right="1463" w:hanging="463"/>
        <w:rPr>
          <w:rFonts w:ascii="Arial" w:hAnsi="Arial" w:cs="Arial"/>
          <w:sz w:val="24"/>
        </w:rPr>
      </w:pPr>
      <w:r>
        <w:rPr>
          <w:rFonts w:ascii="Arial" w:hAnsi="Arial" w:cs="Arial"/>
          <w:color w:val="231F20"/>
          <w:sz w:val="24"/>
        </w:rPr>
        <w:t>A 3</w:t>
      </w:r>
      <w:r w:rsidRPr="00707492">
        <w:rPr>
          <w:rFonts w:ascii="Arial" w:hAnsi="Arial" w:cs="Arial"/>
          <w:color w:val="231F20"/>
          <w:sz w:val="24"/>
          <w:vertAlign w:val="superscript"/>
        </w:rPr>
        <w:t>rd</w:t>
      </w:r>
      <w:r>
        <w:rPr>
          <w:rFonts w:ascii="Arial" w:hAnsi="Arial" w:cs="Arial"/>
          <w:color w:val="231F20"/>
          <w:sz w:val="24"/>
        </w:rPr>
        <w:t xml:space="preserve"> unexcused absence will result in a letter of concern, if a 4</w:t>
      </w:r>
      <w:r w:rsidRPr="00707492">
        <w:rPr>
          <w:rFonts w:ascii="Arial" w:hAnsi="Arial" w:cs="Arial"/>
          <w:color w:val="231F20"/>
          <w:sz w:val="24"/>
          <w:vertAlign w:val="superscript"/>
        </w:rPr>
        <w:t>th</w:t>
      </w:r>
      <w:r>
        <w:rPr>
          <w:rFonts w:ascii="Arial" w:hAnsi="Arial" w:cs="Arial"/>
          <w:color w:val="231F20"/>
          <w:sz w:val="24"/>
        </w:rPr>
        <w:t xml:space="preserve"> unexcused </w:t>
      </w:r>
      <w:r>
        <w:rPr>
          <w:rFonts w:ascii="Arial" w:hAnsi="Arial" w:cs="Arial"/>
          <w:color w:val="231F20"/>
          <w:sz w:val="24"/>
        </w:rPr>
        <w:lastRenderedPageBreak/>
        <w:t>absence occurs, the placement will end. Teacher candidate will receive an incomplete and will repeat student teaching in a future semester.</w:t>
      </w:r>
    </w:p>
    <w:p w14:paraId="2B612C11" w14:textId="69CD1770" w:rsidR="00707492" w:rsidRPr="00707492" w:rsidRDefault="00707492" w:rsidP="004B699A">
      <w:pPr>
        <w:pStyle w:val="ListParagraph"/>
        <w:numPr>
          <w:ilvl w:val="0"/>
          <w:numId w:val="25"/>
        </w:numPr>
        <w:tabs>
          <w:tab w:val="left" w:pos="1148"/>
          <w:tab w:val="left" w:pos="1150"/>
        </w:tabs>
        <w:spacing w:before="70" w:line="254" w:lineRule="auto"/>
        <w:ind w:right="1463" w:hanging="463"/>
        <w:rPr>
          <w:rFonts w:ascii="Arial" w:hAnsi="Arial" w:cs="Arial"/>
          <w:sz w:val="24"/>
        </w:rPr>
      </w:pPr>
      <w:r>
        <w:rPr>
          <w:rFonts w:ascii="Arial" w:hAnsi="Arial" w:cs="Arial"/>
          <w:color w:val="231F20"/>
          <w:sz w:val="24"/>
        </w:rPr>
        <w:t xml:space="preserve">3 late arrivals/early departures will equal 1 unexcused absence. </w:t>
      </w:r>
    </w:p>
    <w:p w14:paraId="03850C98" w14:textId="3E7C9883" w:rsidR="00707492" w:rsidRPr="009E25FA" w:rsidRDefault="00707492" w:rsidP="004B699A">
      <w:pPr>
        <w:pStyle w:val="ListParagraph"/>
        <w:numPr>
          <w:ilvl w:val="0"/>
          <w:numId w:val="25"/>
        </w:numPr>
        <w:tabs>
          <w:tab w:val="left" w:pos="1148"/>
          <w:tab w:val="left" w:pos="1150"/>
        </w:tabs>
        <w:spacing w:before="70" w:line="254" w:lineRule="auto"/>
        <w:ind w:right="1463" w:hanging="463"/>
        <w:rPr>
          <w:rFonts w:ascii="Arial" w:hAnsi="Arial" w:cs="Arial"/>
          <w:sz w:val="24"/>
        </w:rPr>
      </w:pPr>
      <w:r>
        <w:rPr>
          <w:rFonts w:ascii="Arial" w:hAnsi="Arial" w:cs="Arial"/>
          <w:color w:val="231F20"/>
          <w:sz w:val="24"/>
        </w:rPr>
        <w:t xml:space="preserve">Teacher candidates must provide her/his cooperating teacher </w:t>
      </w:r>
      <w:r w:rsidRPr="00707492">
        <w:rPr>
          <w:rFonts w:ascii="Arial" w:hAnsi="Arial" w:cs="Arial"/>
          <w:b/>
          <w:bCs/>
          <w:color w:val="231F20"/>
          <w:sz w:val="24"/>
          <w:u w:val="single"/>
        </w:rPr>
        <w:t>and</w:t>
      </w:r>
      <w:r>
        <w:rPr>
          <w:rFonts w:ascii="Arial" w:hAnsi="Arial" w:cs="Arial"/>
          <w:color w:val="231F20"/>
          <w:sz w:val="24"/>
        </w:rPr>
        <w:t xml:space="preserve"> university supervisor with documentation explaining two or more consecutive absences.  Examples include doctor’s note, family member’s obituary, etc.  </w:t>
      </w:r>
    </w:p>
    <w:p w14:paraId="349C8A14" w14:textId="4A70F168" w:rsidR="004B699A" w:rsidRPr="009E25FA" w:rsidRDefault="004F419B" w:rsidP="004B699A">
      <w:pPr>
        <w:pStyle w:val="ListParagraph"/>
        <w:numPr>
          <w:ilvl w:val="0"/>
          <w:numId w:val="25"/>
        </w:numPr>
        <w:tabs>
          <w:tab w:val="left" w:pos="1148"/>
          <w:tab w:val="left" w:pos="1150"/>
        </w:tabs>
        <w:spacing w:before="62"/>
        <w:ind w:left="1149" w:hanging="455"/>
        <w:rPr>
          <w:rFonts w:ascii="Arial" w:hAnsi="Arial" w:cs="Arial"/>
          <w:sz w:val="24"/>
        </w:rPr>
      </w:pPr>
      <w:r w:rsidRPr="009E25FA">
        <w:rPr>
          <w:rFonts w:ascii="Arial" w:hAnsi="Arial" w:cs="Arial"/>
          <w:color w:val="231F20"/>
          <w:sz w:val="24"/>
        </w:rPr>
        <w:t xml:space="preserve">You </w:t>
      </w:r>
      <w:r w:rsidR="00D3267D">
        <w:rPr>
          <w:rFonts w:ascii="Arial" w:hAnsi="Arial" w:cs="Arial"/>
          <w:color w:val="231F20"/>
          <w:sz w:val="24"/>
        </w:rPr>
        <w:t xml:space="preserve">CAN substitute for your cooperating teacher no more than two days in the first five weeks of your placement and no more than 12 days the remaining time of your placement. You must have a valid substitute teaching license and this applies only to your cooperating teacher it does </w:t>
      </w:r>
      <w:r w:rsidR="00BB45BD">
        <w:rPr>
          <w:rFonts w:ascii="Arial" w:hAnsi="Arial" w:cs="Arial"/>
          <w:color w:val="231F20"/>
          <w:sz w:val="24"/>
        </w:rPr>
        <w:t xml:space="preserve">not </w:t>
      </w:r>
      <w:r w:rsidR="00D3267D">
        <w:rPr>
          <w:rFonts w:ascii="Arial" w:hAnsi="Arial" w:cs="Arial"/>
          <w:color w:val="231F20"/>
          <w:sz w:val="24"/>
        </w:rPr>
        <w:t xml:space="preserve">allow you to substitute for other teachers in the building and/or district. </w:t>
      </w:r>
    </w:p>
    <w:p w14:paraId="7469FB1A" w14:textId="62F4A730" w:rsidR="004B699A" w:rsidRPr="009E25FA" w:rsidRDefault="004F419B" w:rsidP="004B699A">
      <w:pPr>
        <w:pStyle w:val="ListParagraph"/>
        <w:numPr>
          <w:ilvl w:val="0"/>
          <w:numId w:val="25"/>
        </w:numPr>
        <w:tabs>
          <w:tab w:val="left" w:pos="1148"/>
          <w:tab w:val="left" w:pos="1150"/>
        </w:tabs>
        <w:spacing w:before="87"/>
        <w:ind w:left="1149" w:hanging="455"/>
        <w:rPr>
          <w:rFonts w:ascii="Arial" w:hAnsi="Arial" w:cs="Arial"/>
          <w:sz w:val="24"/>
        </w:rPr>
      </w:pPr>
      <w:r w:rsidRPr="009E25FA">
        <w:rPr>
          <w:rFonts w:ascii="Arial" w:hAnsi="Arial" w:cs="Arial"/>
          <w:color w:val="231F20"/>
          <w:sz w:val="24"/>
        </w:rPr>
        <w:t>You must not</w:t>
      </w:r>
      <w:r w:rsidR="004B699A" w:rsidRPr="009E25FA">
        <w:rPr>
          <w:rFonts w:ascii="Arial" w:hAnsi="Arial" w:cs="Arial"/>
          <w:color w:val="231F20"/>
          <w:spacing w:val="-1"/>
          <w:sz w:val="24"/>
        </w:rPr>
        <w:t xml:space="preserve"> </w:t>
      </w:r>
      <w:r w:rsidR="004B699A" w:rsidRPr="009E25FA">
        <w:rPr>
          <w:rFonts w:ascii="Arial" w:hAnsi="Arial" w:cs="Arial"/>
          <w:color w:val="231F20"/>
          <w:sz w:val="24"/>
        </w:rPr>
        <w:t>administer</w:t>
      </w:r>
      <w:r w:rsidR="004B699A" w:rsidRPr="009E25FA">
        <w:rPr>
          <w:rFonts w:ascii="Arial" w:hAnsi="Arial" w:cs="Arial"/>
          <w:color w:val="231F20"/>
          <w:spacing w:val="-1"/>
          <w:sz w:val="24"/>
        </w:rPr>
        <w:t xml:space="preserve"> </w:t>
      </w:r>
      <w:r w:rsidR="004B699A" w:rsidRPr="009E25FA">
        <w:rPr>
          <w:rFonts w:ascii="Arial" w:hAnsi="Arial" w:cs="Arial"/>
          <w:color w:val="231F20"/>
          <w:sz w:val="24"/>
        </w:rPr>
        <w:t>or</w:t>
      </w:r>
      <w:r w:rsidR="004B699A" w:rsidRPr="009E25FA">
        <w:rPr>
          <w:rFonts w:ascii="Arial" w:hAnsi="Arial" w:cs="Arial"/>
          <w:color w:val="231F20"/>
          <w:spacing w:val="-2"/>
          <w:sz w:val="24"/>
        </w:rPr>
        <w:t xml:space="preserve"> </w:t>
      </w:r>
      <w:r w:rsidR="004B699A" w:rsidRPr="009E25FA">
        <w:rPr>
          <w:rFonts w:ascii="Arial" w:hAnsi="Arial" w:cs="Arial"/>
          <w:color w:val="231F20"/>
          <w:sz w:val="24"/>
        </w:rPr>
        <w:t>witness</w:t>
      </w:r>
      <w:r w:rsidR="004B699A" w:rsidRPr="009E25FA">
        <w:rPr>
          <w:rFonts w:ascii="Arial" w:hAnsi="Arial" w:cs="Arial"/>
          <w:color w:val="231F20"/>
          <w:spacing w:val="-1"/>
          <w:sz w:val="24"/>
        </w:rPr>
        <w:t xml:space="preserve"> </w:t>
      </w:r>
      <w:r w:rsidR="004B699A" w:rsidRPr="009E25FA">
        <w:rPr>
          <w:rFonts w:ascii="Arial" w:hAnsi="Arial" w:cs="Arial"/>
          <w:color w:val="231F20"/>
          <w:sz w:val="24"/>
        </w:rPr>
        <w:t>corporal</w:t>
      </w:r>
      <w:r w:rsidR="004B699A" w:rsidRPr="009E25FA">
        <w:rPr>
          <w:rFonts w:ascii="Arial" w:hAnsi="Arial" w:cs="Arial"/>
          <w:color w:val="231F20"/>
          <w:spacing w:val="-2"/>
          <w:sz w:val="24"/>
        </w:rPr>
        <w:t xml:space="preserve"> </w:t>
      </w:r>
      <w:r w:rsidR="004B699A" w:rsidRPr="009E25FA">
        <w:rPr>
          <w:rFonts w:ascii="Arial" w:hAnsi="Arial" w:cs="Arial"/>
          <w:color w:val="231F20"/>
          <w:sz w:val="24"/>
        </w:rPr>
        <w:t>punishment.</w:t>
      </w:r>
    </w:p>
    <w:p w14:paraId="20D30C7C" w14:textId="3620DA5E" w:rsidR="004B699A" w:rsidRPr="009E25FA" w:rsidRDefault="004F419B" w:rsidP="004B699A">
      <w:pPr>
        <w:pStyle w:val="ListParagraph"/>
        <w:numPr>
          <w:ilvl w:val="0"/>
          <w:numId w:val="25"/>
        </w:numPr>
        <w:tabs>
          <w:tab w:val="left" w:pos="1148"/>
          <w:tab w:val="left" w:pos="1150"/>
        </w:tabs>
        <w:spacing w:before="88"/>
        <w:ind w:left="1149" w:hanging="455"/>
        <w:rPr>
          <w:rFonts w:ascii="Arial" w:hAnsi="Arial" w:cs="Arial"/>
          <w:sz w:val="24"/>
        </w:rPr>
      </w:pPr>
      <w:r w:rsidRPr="009E25FA">
        <w:rPr>
          <w:rFonts w:ascii="Arial" w:hAnsi="Arial" w:cs="Arial"/>
          <w:color w:val="231F20"/>
          <w:sz w:val="24"/>
        </w:rPr>
        <w:t>You must</w:t>
      </w:r>
      <w:r w:rsidR="004B699A" w:rsidRPr="009E25FA">
        <w:rPr>
          <w:rFonts w:ascii="Arial" w:hAnsi="Arial" w:cs="Arial"/>
          <w:color w:val="231F20"/>
          <w:spacing w:val="-4"/>
          <w:sz w:val="24"/>
        </w:rPr>
        <w:t xml:space="preserve"> </w:t>
      </w:r>
      <w:r w:rsidR="004B699A" w:rsidRPr="009E25FA">
        <w:rPr>
          <w:rFonts w:ascii="Arial" w:hAnsi="Arial" w:cs="Arial"/>
          <w:color w:val="231F20"/>
          <w:sz w:val="24"/>
        </w:rPr>
        <w:t>not</w:t>
      </w:r>
      <w:r w:rsidR="004B699A" w:rsidRPr="009E25FA">
        <w:rPr>
          <w:rFonts w:ascii="Arial" w:hAnsi="Arial" w:cs="Arial"/>
          <w:color w:val="231F20"/>
          <w:spacing w:val="-3"/>
          <w:sz w:val="24"/>
        </w:rPr>
        <w:t xml:space="preserve"> </w:t>
      </w:r>
      <w:r w:rsidR="004B699A" w:rsidRPr="009E25FA">
        <w:rPr>
          <w:rFonts w:ascii="Arial" w:hAnsi="Arial" w:cs="Arial"/>
          <w:color w:val="231F20"/>
          <w:sz w:val="24"/>
        </w:rPr>
        <w:t>transport</w:t>
      </w:r>
      <w:r w:rsidR="004B699A" w:rsidRPr="009E25FA">
        <w:rPr>
          <w:rFonts w:ascii="Arial" w:hAnsi="Arial" w:cs="Arial"/>
          <w:color w:val="231F20"/>
          <w:spacing w:val="-4"/>
          <w:sz w:val="24"/>
        </w:rPr>
        <w:t xml:space="preserve"> </w:t>
      </w:r>
      <w:r w:rsidR="004B699A" w:rsidRPr="009E25FA">
        <w:rPr>
          <w:rFonts w:ascii="Arial" w:hAnsi="Arial" w:cs="Arial"/>
          <w:color w:val="231F20"/>
          <w:sz w:val="24"/>
        </w:rPr>
        <w:t>any</w:t>
      </w:r>
      <w:r w:rsidR="004B699A" w:rsidRPr="009E25FA">
        <w:rPr>
          <w:rFonts w:ascii="Arial" w:hAnsi="Arial" w:cs="Arial"/>
          <w:color w:val="231F20"/>
          <w:spacing w:val="-3"/>
          <w:sz w:val="24"/>
        </w:rPr>
        <w:t xml:space="preserve"> </w:t>
      </w:r>
      <w:r w:rsidR="004B699A" w:rsidRPr="009E25FA">
        <w:rPr>
          <w:rFonts w:ascii="Arial" w:hAnsi="Arial" w:cs="Arial"/>
          <w:color w:val="231F20"/>
          <w:sz w:val="24"/>
        </w:rPr>
        <w:t>student</w:t>
      </w:r>
      <w:r w:rsidR="004B699A" w:rsidRPr="009E25FA">
        <w:rPr>
          <w:rFonts w:ascii="Arial" w:hAnsi="Arial" w:cs="Arial"/>
          <w:color w:val="231F20"/>
          <w:spacing w:val="-4"/>
          <w:sz w:val="24"/>
        </w:rPr>
        <w:t xml:space="preserve"> </w:t>
      </w:r>
      <w:r w:rsidR="004B699A" w:rsidRPr="009E25FA">
        <w:rPr>
          <w:rFonts w:ascii="Arial" w:hAnsi="Arial" w:cs="Arial"/>
          <w:color w:val="231F20"/>
          <w:sz w:val="24"/>
        </w:rPr>
        <w:t>in</w:t>
      </w:r>
      <w:r w:rsidR="004B699A" w:rsidRPr="009E25FA">
        <w:rPr>
          <w:rFonts w:ascii="Arial" w:hAnsi="Arial" w:cs="Arial"/>
          <w:color w:val="231F20"/>
          <w:spacing w:val="-3"/>
          <w:sz w:val="24"/>
        </w:rPr>
        <w:t xml:space="preserve"> </w:t>
      </w:r>
      <w:r w:rsidR="004B699A" w:rsidRPr="009E25FA">
        <w:rPr>
          <w:rFonts w:ascii="Arial" w:hAnsi="Arial" w:cs="Arial"/>
          <w:color w:val="231F20"/>
          <w:sz w:val="24"/>
        </w:rPr>
        <w:t>their</w:t>
      </w:r>
      <w:r w:rsidR="004B699A" w:rsidRPr="009E25FA">
        <w:rPr>
          <w:rFonts w:ascii="Arial" w:hAnsi="Arial" w:cs="Arial"/>
          <w:color w:val="231F20"/>
          <w:spacing w:val="-4"/>
          <w:sz w:val="24"/>
        </w:rPr>
        <w:t xml:space="preserve"> </w:t>
      </w:r>
      <w:r w:rsidR="004B699A" w:rsidRPr="009E25FA">
        <w:rPr>
          <w:rFonts w:ascii="Arial" w:hAnsi="Arial" w:cs="Arial"/>
          <w:color w:val="231F20"/>
          <w:sz w:val="24"/>
        </w:rPr>
        <w:t>own</w:t>
      </w:r>
      <w:r w:rsidR="004B699A" w:rsidRPr="009E25FA">
        <w:rPr>
          <w:rFonts w:ascii="Arial" w:hAnsi="Arial" w:cs="Arial"/>
          <w:color w:val="231F20"/>
          <w:spacing w:val="-4"/>
          <w:sz w:val="24"/>
        </w:rPr>
        <w:t xml:space="preserve"> </w:t>
      </w:r>
      <w:r w:rsidR="004B699A" w:rsidRPr="009E25FA">
        <w:rPr>
          <w:rFonts w:ascii="Arial" w:hAnsi="Arial" w:cs="Arial"/>
          <w:color w:val="231F20"/>
          <w:sz w:val="24"/>
        </w:rPr>
        <w:t>vehicle.</w:t>
      </w:r>
    </w:p>
    <w:p w14:paraId="5B92A439" w14:textId="10BD74AE" w:rsidR="004B699A" w:rsidRPr="009E25FA" w:rsidRDefault="004F419B" w:rsidP="004B699A">
      <w:pPr>
        <w:pStyle w:val="ListParagraph"/>
        <w:numPr>
          <w:ilvl w:val="0"/>
          <w:numId w:val="25"/>
        </w:numPr>
        <w:tabs>
          <w:tab w:val="left" w:pos="1148"/>
          <w:tab w:val="left" w:pos="1150"/>
        </w:tabs>
        <w:spacing w:before="87"/>
        <w:ind w:left="1149" w:hanging="455"/>
        <w:rPr>
          <w:rFonts w:ascii="Arial" w:hAnsi="Arial" w:cs="Arial"/>
          <w:sz w:val="24"/>
        </w:rPr>
      </w:pPr>
      <w:r w:rsidRPr="009E25FA">
        <w:rPr>
          <w:rFonts w:ascii="Arial" w:hAnsi="Arial" w:cs="Arial"/>
          <w:color w:val="231F20"/>
          <w:sz w:val="24"/>
        </w:rPr>
        <w:t xml:space="preserve">You must </w:t>
      </w:r>
      <w:r w:rsidR="004B699A" w:rsidRPr="009E25FA">
        <w:rPr>
          <w:rFonts w:ascii="Arial" w:hAnsi="Arial" w:cs="Arial"/>
          <w:color w:val="231F20"/>
          <w:sz w:val="24"/>
        </w:rPr>
        <w:t>not</w:t>
      </w:r>
      <w:r w:rsidR="004B699A" w:rsidRPr="009E25FA">
        <w:rPr>
          <w:rFonts w:ascii="Arial" w:hAnsi="Arial" w:cs="Arial"/>
          <w:color w:val="231F20"/>
          <w:spacing w:val="-2"/>
          <w:sz w:val="24"/>
        </w:rPr>
        <w:t xml:space="preserve"> </w:t>
      </w:r>
      <w:r w:rsidR="004B699A" w:rsidRPr="009E25FA">
        <w:rPr>
          <w:rFonts w:ascii="Arial" w:hAnsi="Arial" w:cs="Arial"/>
          <w:color w:val="231F20"/>
          <w:sz w:val="24"/>
        </w:rPr>
        <w:t>visit</w:t>
      </w:r>
      <w:r w:rsidR="004B699A" w:rsidRPr="009E25FA">
        <w:rPr>
          <w:rFonts w:ascii="Arial" w:hAnsi="Arial" w:cs="Arial"/>
          <w:color w:val="231F20"/>
          <w:spacing w:val="-3"/>
          <w:sz w:val="24"/>
        </w:rPr>
        <w:t xml:space="preserve"> </w:t>
      </w:r>
      <w:r w:rsidR="004B699A" w:rsidRPr="009E25FA">
        <w:rPr>
          <w:rFonts w:ascii="Arial" w:hAnsi="Arial" w:cs="Arial"/>
          <w:color w:val="231F20"/>
          <w:sz w:val="24"/>
        </w:rPr>
        <w:t>students</w:t>
      </w:r>
      <w:r w:rsidR="004B699A" w:rsidRPr="009E25FA">
        <w:rPr>
          <w:rFonts w:ascii="Arial" w:hAnsi="Arial" w:cs="Arial"/>
          <w:color w:val="231F20"/>
          <w:spacing w:val="-3"/>
          <w:sz w:val="24"/>
        </w:rPr>
        <w:t xml:space="preserve"> </w:t>
      </w:r>
      <w:r w:rsidR="004B699A" w:rsidRPr="009E25FA">
        <w:rPr>
          <w:rFonts w:ascii="Arial" w:hAnsi="Arial" w:cs="Arial"/>
          <w:color w:val="231F20"/>
          <w:sz w:val="24"/>
        </w:rPr>
        <w:t>in</w:t>
      </w:r>
      <w:r w:rsidR="004B699A" w:rsidRPr="009E25FA">
        <w:rPr>
          <w:rFonts w:ascii="Arial" w:hAnsi="Arial" w:cs="Arial"/>
          <w:color w:val="231F20"/>
          <w:spacing w:val="-3"/>
          <w:sz w:val="24"/>
        </w:rPr>
        <w:t xml:space="preserve"> </w:t>
      </w:r>
      <w:r w:rsidR="004B699A" w:rsidRPr="009E25FA">
        <w:rPr>
          <w:rFonts w:ascii="Arial" w:hAnsi="Arial" w:cs="Arial"/>
          <w:color w:val="231F20"/>
          <w:sz w:val="24"/>
        </w:rPr>
        <w:t>their</w:t>
      </w:r>
      <w:r w:rsidR="004B699A" w:rsidRPr="009E25FA">
        <w:rPr>
          <w:rFonts w:ascii="Arial" w:hAnsi="Arial" w:cs="Arial"/>
          <w:color w:val="231F20"/>
          <w:spacing w:val="-3"/>
          <w:sz w:val="24"/>
        </w:rPr>
        <w:t xml:space="preserve"> </w:t>
      </w:r>
      <w:r w:rsidR="004B699A" w:rsidRPr="009E25FA">
        <w:rPr>
          <w:rFonts w:ascii="Arial" w:hAnsi="Arial" w:cs="Arial"/>
          <w:color w:val="231F20"/>
          <w:sz w:val="24"/>
        </w:rPr>
        <w:t>homes</w:t>
      </w:r>
      <w:r w:rsidR="004B699A" w:rsidRPr="009E25FA">
        <w:rPr>
          <w:rFonts w:ascii="Arial" w:hAnsi="Arial" w:cs="Arial"/>
          <w:color w:val="231F20"/>
          <w:spacing w:val="-3"/>
          <w:sz w:val="24"/>
        </w:rPr>
        <w:t xml:space="preserve"> </w:t>
      </w:r>
      <w:r w:rsidR="004B699A" w:rsidRPr="009E25FA">
        <w:rPr>
          <w:rFonts w:ascii="Arial" w:hAnsi="Arial" w:cs="Arial"/>
          <w:color w:val="231F20"/>
          <w:sz w:val="24"/>
        </w:rPr>
        <w:t>or</w:t>
      </w:r>
      <w:r w:rsidR="004B699A" w:rsidRPr="009E25FA">
        <w:rPr>
          <w:rFonts w:ascii="Arial" w:hAnsi="Arial" w:cs="Arial"/>
          <w:color w:val="231F20"/>
          <w:spacing w:val="-3"/>
          <w:sz w:val="24"/>
        </w:rPr>
        <w:t xml:space="preserve"> </w:t>
      </w:r>
      <w:r w:rsidR="004B699A" w:rsidRPr="009E25FA">
        <w:rPr>
          <w:rFonts w:ascii="Arial" w:hAnsi="Arial" w:cs="Arial"/>
          <w:color w:val="231F20"/>
          <w:sz w:val="24"/>
        </w:rPr>
        <w:t>in</w:t>
      </w:r>
      <w:r w:rsidR="004B699A" w:rsidRPr="009E25FA">
        <w:rPr>
          <w:rFonts w:ascii="Arial" w:hAnsi="Arial" w:cs="Arial"/>
          <w:color w:val="231F20"/>
          <w:spacing w:val="-3"/>
          <w:sz w:val="24"/>
        </w:rPr>
        <w:t xml:space="preserve"> </w:t>
      </w:r>
      <w:r w:rsidR="004B699A" w:rsidRPr="009E25FA">
        <w:rPr>
          <w:rFonts w:ascii="Arial" w:hAnsi="Arial" w:cs="Arial"/>
          <w:color w:val="231F20"/>
          <w:sz w:val="24"/>
        </w:rPr>
        <w:t>private.</w:t>
      </w:r>
    </w:p>
    <w:p w14:paraId="23B2FADF" w14:textId="07B299B7" w:rsidR="004B699A" w:rsidRPr="009E25FA" w:rsidRDefault="004F419B" w:rsidP="004B699A">
      <w:pPr>
        <w:pStyle w:val="ListParagraph"/>
        <w:numPr>
          <w:ilvl w:val="0"/>
          <w:numId w:val="25"/>
        </w:numPr>
        <w:tabs>
          <w:tab w:val="left" w:pos="1148"/>
          <w:tab w:val="left" w:pos="1150"/>
        </w:tabs>
        <w:spacing w:before="87" w:line="254" w:lineRule="auto"/>
        <w:ind w:left="1155" w:right="1654" w:hanging="461"/>
        <w:rPr>
          <w:rFonts w:ascii="Arial" w:hAnsi="Arial" w:cs="Arial"/>
          <w:sz w:val="24"/>
        </w:rPr>
      </w:pPr>
      <w:r w:rsidRPr="009E25FA">
        <w:rPr>
          <w:rFonts w:ascii="Arial" w:hAnsi="Arial" w:cs="Arial"/>
          <w:color w:val="231F20"/>
          <w:sz w:val="24"/>
        </w:rPr>
        <w:t xml:space="preserve">You </w:t>
      </w:r>
      <w:r w:rsidR="004B699A" w:rsidRPr="009E25FA">
        <w:rPr>
          <w:rFonts w:ascii="Arial" w:hAnsi="Arial" w:cs="Arial"/>
          <w:color w:val="231F20"/>
          <w:sz w:val="24"/>
        </w:rPr>
        <w:t>should</w:t>
      </w:r>
      <w:r w:rsidR="004B699A" w:rsidRPr="009E25FA">
        <w:rPr>
          <w:rFonts w:ascii="Arial" w:hAnsi="Arial" w:cs="Arial"/>
          <w:color w:val="231F20"/>
          <w:spacing w:val="-4"/>
          <w:sz w:val="24"/>
        </w:rPr>
        <w:t xml:space="preserve"> </w:t>
      </w:r>
      <w:r w:rsidR="004B699A" w:rsidRPr="009E25FA">
        <w:rPr>
          <w:rFonts w:ascii="Arial" w:hAnsi="Arial" w:cs="Arial"/>
          <w:color w:val="231F20"/>
          <w:sz w:val="24"/>
        </w:rPr>
        <w:t>always</w:t>
      </w:r>
      <w:r w:rsidR="004B699A" w:rsidRPr="009E25FA">
        <w:rPr>
          <w:rFonts w:ascii="Arial" w:hAnsi="Arial" w:cs="Arial"/>
          <w:color w:val="231F20"/>
          <w:spacing w:val="-3"/>
          <w:sz w:val="24"/>
        </w:rPr>
        <w:t xml:space="preserve"> </w:t>
      </w:r>
      <w:r w:rsidR="004B699A" w:rsidRPr="009E25FA">
        <w:rPr>
          <w:rFonts w:ascii="Arial" w:hAnsi="Arial" w:cs="Arial"/>
          <w:color w:val="231F20"/>
          <w:sz w:val="24"/>
        </w:rPr>
        <w:t>conference</w:t>
      </w:r>
      <w:r w:rsidR="004B699A" w:rsidRPr="009E25FA">
        <w:rPr>
          <w:rFonts w:ascii="Arial" w:hAnsi="Arial" w:cs="Arial"/>
          <w:color w:val="231F20"/>
          <w:spacing w:val="-4"/>
          <w:sz w:val="24"/>
        </w:rPr>
        <w:t xml:space="preserve"> </w:t>
      </w:r>
      <w:r w:rsidR="004B699A" w:rsidRPr="009E25FA">
        <w:rPr>
          <w:rFonts w:ascii="Arial" w:hAnsi="Arial" w:cs="Arial"/>
          <w:color w:val="231F20"/>
          <w:sz w:val="24"/>
        </w:rPr>
        <w:t>with</w:t>
      </w:r>
      <w:r w:rsidR="004B699A" w:rsidRPr="009E25FA">
        <w:rPr>
          <w:rFonts w:ascii="Arial" w:hAnsi="Arial" w:cs="Arial"/>
          <w:color w:val="231F20"/>
          <w:spacing w:val="-3"/>
          <w:sz w:val="24"/>
        </w:rPr>
        <w:t xml:space="preserve"> </w:t>
      </w:r>
      <w:r w:rsidR="004B699A" w:rsidRPr="009E25FA">
        <w:rPr>
          <w:rFonts w:ascii="Arial" w:hAnsi="Arial" w:cs="Arial"/>
          <w:color w:val="231F20"/>
          <w:sz w:val="24"/>
        </w:rPr>
        <w:t>students</w:t>
      </w:r>
      <w:r w:rsidR="004B699A" w:rsidRPr="009E25FA">
        <w:rPr>
          <w:rFonts w:ascii="Arial" w:hAnsi="Arial" w:cs="Arial"/>
          <w:color w:val="231F20"/>
          <w:spacing w:val="-4"/>
          <w:sz w:val="24"/>
        </w:rPr>
        <w:t xml:space="preserve"> </w:t>
      </w:r>
      <w:r w:rsidR="004B699A" w:rsidRPr="009E25FA">
        <w:rPr>
          <w:rFonts w:ascii="Arial" w:hAnsi="Arial" w:cs="Arial"/>
          <w:color w:val="231F20"/>
          <w:sz w:val="24"/>
        </w:rPr>
        <w:t>in</w:t>
      </w:r>
      <w:r w:rsidR="004B699A" w:rsidRPr="009E25FA">
        <w:rPr>
          <w:rFonts w:ascii="Arial" w:hAnsi="Arial" w:cs="Arial"/>
          <w:color w:val="231F20"/>
          <w:spacing w:val="-3"/>
          <w:sz w:val="24"/>
        </w:rPr>
        <w:t xml:space="preserve"> </w:t>
      </w:r>
      <w:r w:rsidR="004B699A" w:rsidRPr="009E25FA">
        <w:rPr>
          <w:rFonts w:ascii="Arial" w:hAnsi="Arial" w:cs="Arial"/>
          <w:color w:val="231F20"/>
          <w:sz w:val="24"/>
        </w:rPr>
        <w:t>an</w:t>
      </w:r>
      <w:r w:rsidR="004B699A" w:rsidRPr="009E25FA">
        <w:rPr>
          <w:rFonts w:ascii="Arial" w:hAnsi="Arial" w:cs="Arial"/>
          <w:color w:val="231F20"/>
          <w:spacing w:val="-3"/>
          <w:sz w:val="24"/>
        </w:rPr>
        <w:t xml:space="preserve"> </w:t>
      </w:r>
      <w:r w:rsidR="004B699A" w:rsidRPr="009E25FA">
        <w:rPr>
          <w:rFonts w:ascii="Arial" w:hAnsi="Arial" w:cs="Arial"/>
          <w:color w:val="231F20"/>
          <w:sz w:val="24"/>
        </w:rPr>
        <w:t>open,</w:t>
      </w:r>
      <w:r w:rsidR="004B699A" w:rsidRPr="009E25FA">
        <w:rPr>
          <w:rFonts w:ascii="Arial" w:hAnsi="Arial" w:cs="Arial"/>
          <w:color w:val="231F20"/>
          <w:spacing w:val="-4"/>
          <w:sz w:val="24"/>
        </w:rPr>
        <w:t xml:space="preserve"> </w:t>
      </w:r>
      <w:r w:rsidR="004B699A" w:rsidRPr="009E25FA">
        <w:rPr>
          <w:rFonts w:ascii="Arial" w:hAnsi="Arial" w:cs="Arial"/>
          <w:color w:val="231F20"/>
          <w:sz w:val="24"/>
        </w:rPr>
        <w:t>visible,</w:t>
      </w:r>
      <w:r w:rsidR="004B699A" w:rsidRPr="009E25FA">
        <w:rPr>
          <w:rFonts w:ascii="Arial" w:hAnsi="Arial" w:cs="Arial"/>
          <w:color w:val="231F20"/>
          <w:spacing w:val="-4"/>
          <w:sz w:val="24"/>
        </w:rPr>
        <w:t xml:space="preserve"> </w:t>
      </w:r>
      <w:r w:rsidR="004B699A" w:rsidRPr="009E25FA">
        <w:rPr>
          <w:rFonts w:ascii="Arial" w:hAnsi="Arial" w:cs="Arial"/>
          <w:color w:val="231F20"/>
          <w:sz w:val="24"/>
        </w:rPr>
        <w:t>and</w:t>
      </w:r>
      <w:r w:rsidR="004B699A" w:rsidRPr="009E25FA">
        <w:rPr>
          <w:rFonts w:ascii="Arial" w:hAnsi="Arial" w:cs="Arial"/>
          <w:color w:val="231F20"/>
          <w:spacing w:val="-3"/>
          <w:sz w:val="24"/>
        </w:rPr>
        <w:t xml:space="preserve"> </w:t>
      </w:r>
      <w:r w:rsidR="004B699A" w:rsidRPr="009E25FA">
        <w:rPr>
          <w:rFonts w:ascii="Arial" w:hAnsi="Arial" w:cs="Arial"/>
          <w:color w:val="231F20"/>
          <w:sz w:val="24"/>
        </w:rPr>
        <w:t>easily</w:t>
      </w:r>
      <w:r w:rsidR="004B699A" w:rsidRPr="009E25FA">
        <w:rPr>
          <w:rFonts w:ascii="Arial" w:hAnsi="Arial" w:cs="Arial"/>
          <w:color w:val="231F20"/>
          <w:spacing w:val="-2"/>
          <w:sz w:val="24"/>
        </w:rPr>
        <w:t xml:space="preserve"> </w:t>
      </w:r>
      <w:r w:rsidR="004B699A" w:rsidRPr="009E25FA">
        <w:rPr>
          <w:rFonts w:ascii="Arial" w:hAnsi="Arial" w:cs="Arial"/>
          <w:color w:val="231F20"/>
          <w:sz w:val="24"/>
        </w:rPr>
        <w:t>accessible</w:t>
      </w:r>
      <w:r w:rsidR="004B699A" w:rsidRPr="009E25FA">
        <w:rPr>
          <w:rFonts w:ascii="Arial" w:hAnsi="Arial" w:cs="Arial"/>
          <w:color w:val="231F20"/>
          <w:spacing w:val="-55"/>
          <w:sz w:val="24"/>
        </w:rPr>
        <w:t xml:space="preserve"> </w:t>
      </w:r>
      <w:r w:rsidR="004B699A" w:rsidRPr="009E25FA">
        <w:rPr>
          <w:rFonts w:ascii="Arial" w:hAnsi="Arial" w:cs="Arial"/>
          <w:color w:val="231F20"/>
          <w:sz w:val="24"/>
        </w:rPr>
        <w:t>place.</w:t>
      </w:r>
    </w:p>
    <w:p w14:paraId="244F0086" w14:textId="4C47E50A" w:rsidR="004B699A" w:rsidRPr="009E25FA" w:rsidRDefault="009E25FA" w:rsidP="004B699A">
      <w:pPr>
        <w:pStyle w:val="ListParagraph"/>
        <w:numPr>
          <w:ilvl w:val="0"/>
          <w:numId w:val="25"/>
        </w:numPr>
        <w:tabs>
          <w:tab w:val="left" w:pos="1148"/>
          <w:tab w:val="left" w:pos="1150"/>
        </w:tabs>
        <w:spacing w:before="70" w:line="254" w:lineRule="auto"/>
        <w:ind w:left="1135" w:right="1285" w:hanging="440"/>
        <w:rPr>
          <w:rFonts w:ascii="Arial" w:hAnsi="Arial" w:cs="Arial"/>
          <w:sz w:val="24"/>
        </w:rPr>
      </w:pPr>
      <w:r w:rsidRPr="009E25FA">
        <w:rPr>
          <w:rFonts w:ascii="Arial" w:hAnsi="Arial" w:cs="Arial"/>
          <w:color w:val="231F20"/>
          <w:sz w:val="24"/>
        </w:rPr>
        <w:t>You must</w:t>
      </w:r>
      <w:r w:rsidR="004B699A" w:rsidRPr="009E25FA">
        <w:rPr>
          <w:rFonts w:ascii="Arial" w:hAnsi="Arial" w:cs="Arial"/>
          <w:color w:val="231F20"/>
          <w:spacing w:val="-3"/>
          <w:sz w:val="24"/>
        </w:rPr>
        <w:t xml:space="preserve"> </w:t>
      </w:r>
      <w:r w:rsidR="004B699A" w:rsidRPr="009E25FA">
        <w:rPr>
          <w:rFonts w:ascii="Arial" w:hAnsi="Arial" w:cs="Arial"/>
          <w:color w:val="231F20"/>
          <w:sz w:val="24"/>
        </w:rPr>
        <w:t>not</w:t>
      </w:r>
      <w:r w:rsidR="004B699A" w:rsidRPr="009E25FA">
        <w:rPr>
          <w:rFonts w:ascii="Arial" w:hAnsi="Arial" w:cs="Arial"/>
          <w:color w:val="231F20"/>
          <w:spacing w:val="-3"/>
          <w:sz w:val="24"/>
        </w:rPr>
        <w:t xml:space="preserve"> </w:t>
      </w:r>
      <w:r w:rsidR="004B699A" w:rsidRPr="009E25FA">
        <w:rPr>
          <w:rFonts w:ascii="Arial" w:hAnsi="Arial" w:cs="Arial"/>
          <w:color w:val="231F20"/>
          <w:sz w:val="24"/>
        </w:rPr>
        <w:t>take</w:t>
      </w:r>
      <w:r w:rsidR="004B699A" w:rsidRPr="009E25FA">
        <w:rPr>
          <w:rFonts w:ascii="Arial" w:hAnsi="Arial" w:cs="Arial"/>
          <w:color w:val="231F20"/>
          <w:spacing w:val="-4"/>
          <w:sz w:val="24"/>
        </w:rPr>
        <w:t xml:space="preserve"> </w:t>
      </w:r>
      <w:r w:rsidR="004B699A" w:rsidRPr="009E25FA">
        <w:rPr>
          <w:rFonts w:ascii="Arial" w:hAnsi="Arial" w:cs="Arial"/>
          <w:color w:val="231F20"/>
          <w:sz w:val="24"/>
        </w:rPr>
        <w:t>any</w:t>
      </w:r>
      <w:r w:rsidR="004B699A" w:rsidRPr="009E25FA">
        <w:rPr>
          <w:rFonts w:ascii="Arial" w:hAnsi="Arial" w:cs="Arial"/>
          <w:color w:val="231F20"/>
          <w:spacing w:val="-3"/>
          <w:sz w:val="24"/>
        </w:rPr>
        <w:t xml:space="preserve"> </w:t>
      </w:r>
      <w:r w:rsidR="004B699A" w:rsidRPr="009E25FA">
        <w:rPr>
          <w:rFonts w:ascii="Arial" w:hAnsi="Arial" w:cs="Arial"/>
          <w:color w:val="231F20"/>
          <w:sz w:val="24"/>
        </w:rPr>
        <w:t>unsupervised</w:t>
      </w:r>
      <w:r w:rsidR="004B699A" w:rsidRPr="009E25FA">
        <w:rPr>
          <w:rFonts w:ascii="Arial" w:hAnsi="Arial" w:cs="Arial"/>
          <w:color w:val="231F20"/>
          <w:spacing w:val="-3"/>
          <w:sz w:val="24"/>
        </w:rPr>
        <w:t xml:space="preserve"> </w:t>
      </w:r>
      <w:r w:rsidR="004B699A" w:rsidRPr="009E25FA">
        <w:rPr>
          <w:rFonts w:ascii="Arial" w:hAnsi="Arial" w:cs="Arial"/>
          <w:color w:val="231F20"/>
          <w:sz w:val="24"/>
        </w:rPr>
        <w:t>responsibility</w:t>
      </w:r>
      <w:r w:rsidR="004B699A" w:rsidRPr="009E25FA">
        <w:rPr>
          <w:rFonts w:ascii="Arial" w:hAnsi="Arial" w:cs="Arial"/>
          <w:color w:val="231F20"/>
          <w:spacing w:val="-4"/>
          <w:sz w:val="24"/>
        </w:rPr>
        <w:t xml:space="preserve"> </w:t>
      </w:r>
      <w:r w:rsidR="004B699A" w:rsidRPr="009E25FA">
        <w:rPr>
          <w:rFonts w:ascii="Arial" w:hAnsi="Arial" w:cs="Arial"/>
          <w:color w:val="231F20"/>
          <w:sz w:val="24"/>
        </w:rPr>
        <w:t>for</w:t>
      </w:r>
      <w:r w:rsidR="004B699A" w:rsidRPr="009E25FA">
        <w:rPr>
          <w:rFonts w:ascii="Arial" w:hAnsi="Arial" w:cs="Arial"/>
          <w:color w:val="231F20"/>
          <w:spacing w:val="-4"/>
          <w:sz w:val="24"/>
        </w:rPr>
        <w:t xml:space="preserve"> </w:t>
      </w:r>
      <w:r w:rsidR="004B699A" w:rsidRPr="009E25FA">
        <w:rPr>
          <w:rFonts w:ascii="Arial" w:hAnsi="Arial" w:cs="Arial"/>
          <w:color w:val="231F20"/>
          <w:sz w:val="24"/>
        </w:rPr>
        <w:t>extracurricular</w:t>
      </w:r>
      <w:r w:rsidR="004B699A" w:rsidRPr="009E25FA">
        <w:rPr>
          <w:rFonts w:ascii="Arial" w:hAnsi="Arial" w:cs="Arial"/>
          <w:color w:val="231F20"/>
          <w:spacing w:val="-3"/>
          <w:sz w:val="24"/>
        </w:rPr>
        <w:t xml:space="preserve"> </w:t>
      </w:r>
      <w:r w:rsidR="004B699A" w:rsidRPr="009E25FA">
        <w:rPr>
          <w:rFonts w:ascii="Arial" w:hAnsi="Arial" w:cs="Arial"/>
          <w:color w:val="231F20"/>
          <w:sz w:val="24"/>
        </w:rPr>
        <w:t>events</w:t>
      </w:r>
      <w:r w:rsidR="004B699A" w:rsidRPr="009E25FA">
        <w:rPr>
          <w:rFonts w:ascii="Arial" w:hAnsi="Arial" w:cs="Arial"/>
          <w:color w:val="231F20"/>
          <w:spacing w:val="-3"/>
          <w:sz w:val="24"/>
        </w:rPr>
        <w:t xml:space="preserve"> </w:t>
      </w:r>
      <w:r w:rsidR="004B699A" w:rsidRPr="009E25FA">
        <w:rPr>
          <w:rFonts w:ascii="Arial" w:hAnsi="Arial" w:cs="Arial"/>
          <w:color w:val="231F20"/>
          <w:sz w:val="24"/>
        </w:rPr>
        <w:t>or</w:t>
      </w:r>
      <w:r w:rsidR="004B699A" w:rsidRPr="009E25FA">
        <w:rPr>
          <w:rFonts w:ascii="Arial" w:hAnsi="Arial" w:cs="Arial"/>
          <w:color w:val="231F20"/>
          <w:spacing w:val="-3"/>
          <w:sz w:val="24"/>
        </w:rPr>
        <w:t xml:space="preserve"> </w:t>
      </w:r>
      <w:r w:rsidR="004B699A" w:rsidRPr="009E25FA">
        <w:rPr>
          <w:rFonts w:ascii="Arial" w:hAnsi="Arial" w:cs="Arial"/>
          <w:color w:val="231F20"/>
          <w:sz w:val="24"/>
        </w:rPr>
        <w:t>activities</w:t>
      </w:r>
      <w:r w:rsidR="004B699A" w:rsidRPr="009E25FA">
        <w:rPr>
          <w:rFonts w:ascii="Arial" w:hAnsi="Arial" w:cs="Arial"/>
          <w:color w:val="231F20"/>
          <w:spacing w:val="-55"/>
          <w:sz w:val="24"/>
        </w:rPr>
        <w:t xml:space="preserve"> </w:t>
      </w:r>
      <w:r w:rsidR="004B699A" w:rsidRPr="009E25FA">
        <w:rPr>
          <w:rFonts w:ascii="Arial" w:hAnsi="Arial" w:cs="Arial"/>
          <w:color w:val="231F20"/>
          <w:sz w:val="24"/>
        </w:rPr>
        <w:t>including</w:t>
      </w:r>
      <w:r w:rsidR="004B699A" w:rsidRPr="009E25FA">
        <w:rPr>
          <w:rFonts w:ascii="Arial" w:hAnsi="Arial" w:cs="Arial"/>
          <w:color w:val="231F20"/>
          <w:spacing w:val="-2"/>
          <w:sz w:val="24"/>
        </w:rPr>
        <w:t xml:space="preserve"> </w:t>
      </w:r>
      <w:r w:rsidR="004B699A" w:rsidRPr="009E25FA">
        <w:rPr>
          <w:rFonts w:ascii="Arial" w:hAnsi="Arial" w:cs="Arial"/>
          <w:color w:val="231F20"/>
          <w:sz w:val="24"/>
        </w:rPr>
        <w:t>school-sponsored</w:t>
      </w:r>
      <w:r w:rsidR="004B699A" w:rsidRPr="009E25FA">
        <w:rPr>
          <w:rFonts w:ascii="Arial" w:hAnsi="Arial" w:cs="Arial"/>
          <w:color w:val="231F20"/>
          <w:spacing w:val="-1"/>
          <w:sz w:val="24"/>
        </w:rPr>
        <w:t xml:space="preserve"> </w:t>
      </w:r>
      <w:r w:rsidR="004B699A" w:rsidRPr="009E25FA">
        <w:rPr>
          <w:rFonts w:ascii="Arial" w:hAnsi="Arial" w:cs="Arial"/>
          <w:color w:val="231F20"/>
          <w:sz w:val="24"/>
        </w:rPr>
        <w:t>trips.</w:t>
      </w:r>
    </w:p>
    <w:p w14:paraId="05D3E169" w14:textId="532BE7C7" w:rsidR="004B699A" w:rsidRPr="009E25FA" w:rsidRDefault="009E25FA" w:rsidP="004B699A">
      <w:pPr>
        <w:pStyle w:val="ListParagraph"/>
        <w:numPr>
          <w:ilvl w:val="0"/>
          <w:numId w:val="25"/>
        </w:numPr>
        <w:tabs>
          <w:tab w:val="left" w:pos="1148"/>
          <w:tab w:val="left" w:pos="1150"/>
        </w:tabs>
        <w:spacing w:before="70"/>
        <w:ind w:left="1149" w:hanging="455"/>
        <w:rPr>
          <w:rFonts w:ascii="Arial" w:hAnsi="Arial" w:cs="Arial"/>
          <w:sz w:val="24"/>
        </w:rPr>
      </w:pPr>
      <w:r w:rsidRPr="009E25FA">
        <w:rPr>
          <w:rFonts w:ascii="Arial" w:hAnsi="Arial" w:cs="Arial"/>
          <w:color w:val="231F20"/>
          <w:sz w:val="24"/>
        </w:rPr>
        <w:t xml:space="preserve">You </w:t>
      </w:r>
      <w:r w:rsidR="004B699A" w:rsidRPr="009E25FA">
        <w:rPr>
          <w:rFonts w:ascii="Arial" w:hAnsi="Arial" w:cs="Arial"/>
          <w:color w:val="231F20"/>
          <w:sz w:val="24"/>
        </w:rPr>
        <w:t>will</w:t>
      </w:r>
      <w:r w:rsidR="004B699A" w:rsidRPr="009E25FA">
        <w:rPr>
          <w:rFonts w:ascii="Arial" w:hAnsi="Arial" w:cs="Arial"/>
          <w:color w:val="231F20"/>
          <w:spacing w:val="-4"/>
          <w:sz w:val="24"/>
        </w:rPr>
        <w:t xml:space="preserve"> </w:t>
      </w:r>
      <w:r w:rsidR="004B699A" w:rsidRPr="009E25FA">
        <w:rPr>
          <w:rFonts w:ascii="Arial" w:hAnsi="Arial" w:cs="Arial"/>
          <w:color w:val="231F20"/>
          <w:sz w:val="24"/>
        </w:rPr>
        <w:t>follow</w:t>
      </w:r>
      <w:r w:rsidR="004B699A" w:rsidRPr="009E25FA">
        <w:rPr>
          <w:rFonts w:ascii="Arial" w:hAnsi="Arial" w:cs="Arial"/>
          <w:color w:val="231F20"/>
          <w:spacing w:val="-4"/>
          <w:sz w:val="24"/>
        </w:rPr>
        <w:t xml:space="preserve"> </w:t>
      </w:r>
      <w:r w:rsidR="004B699A" w:rsidRPr="009E25FA">
        <w:rPr>
          <w:rFonts w:ascii="Arial" w:hAnsi="Arial" w:cs="Arial"/>
          <w:color w:val="231F20"/>
          <w:sz w:val="24"/>
        </w:rPr>
        <w:t>the</w:t>
      </w:r>
      <w:r w:rsidR="004B699A" w:rsidRPr="009E25FA">
        <w:rPr>
          <w:rFonts w:ascii="Arial" w:hAnsi="Arial" w:cs="Arial"/>
          <w:color w:val="231F20"/>
          <w:spacing w:val="-5"/>
          <w:sz w:val="24"/>
        </w:rPr>
        <w:t xml:space="preserve"> </w:t>
      </w:r>
      <w:r w:rsidR="004B699A" w:rsidRPr="009E25FA">
        <w:rPr>
          <w:rFonts w:ascii="Arial" w:hAnsi="Arial" w:cs="Arial"/>
          <w:color w:val="231F20"/>
          <w:sz w:val="24"/>
        </w:rPr>
        <w:t>following</w:t>
      </w:r>
      <w:r w:rsidR="004B699A" w:rsidRPr="009E25FA">
        <w:rPr>
          <w:rFonts w:ascii="Arial" w:hAnsi="Arial" w:cs="Arial"/>
          <w:color w:val="231F20"/>
          <w:spacing w:val="-4"/>
          <w:sz w:val="24"/>
        </w:rPr>
        <w:t xml:space="preserve"> </w:t>
      </w:r>
      <w:r w:rsidR="004B699A" w:rsidRPr="009E25FA">
        <w:rPr>
          <w:rFonts w:ascii="Arial" w:hAnsi="Arial" w:cs="Arial"/>
          <w:color w:val="231F20"/>
          <w:sz w:val="24"/>
        </w:rPr>
        <w:t>protocol</w:t>
      </w:r>
      <w:r w:rsidR="004B699A" w:rsidRPr="009E25FA">
        <w:rPr>
          <w:rFonts w:ascii="Arial" w:hAnsi="Arial" w:cs="Arial"/>
          <w:color w:val="231F20"/>
          <w:spacing w:val="-3"/>
          <w:sz w:val="24"/>
        </w:rPr>
        <w:t xml:space="preserve"> </w:t>
      </w:r>
      <w:r w:rsidR="004B699A" w:rsidRPr="009E25FA">
        <w:rPr>
          <w:rFonts w:ascii="Arial" w:hAnsi="Arial" w:cs="Arial"/>
          <w:color w:val="231F20"/>
          <w:sz w:val="24"/>
        </w:rPr>
        <w:t>related</w:t>
      </w:r>
      <w:r w:rsidR="004B699A" w:rsidRPr="009E25FA">
        <w:rPr>
          <w:rFonts w:ascii="Arial" w:hAnsi="Arial" w:cs="Arial"/>
          <w:color w:val="231F20"/>
          <w:spacing w:val="-5"/>
          <w:sz w:val="24"/>
        </w:rPr>
        <w:t xml:space="preserve"> </w:t>
      </w:r>
      <w:r w:rsidR="004B699A" w:rsidRPr="009E25FA">
        <w:rPr>
          <w:rFonts w:ascii="Arial" w:hAnsi="Arial" w:cs="Arial"/>
          <w:color w:val="231F20"/>
          <w:sz w:val="24"/>
        </w:rPr>
        <w:t>to</w:t>
      </w:r>
      <w:r w:rsidR="004B699A" w:rsidRPr="009E25FA">
        <w:rPr>
          <w:rFonts w:ascii="Arial" w:hAnsi="Arial" w:cs="Arial"/>
          <w:color w:val="231F20"/>
          <w:spacing w:val="-4"/>
          <w:sz w:val="24"/>
        </w:rPr>
        <w:t xml:space="preserve"> </w:t>
      </w:r>
      <w:r w:rsidR="004B699A" w:rsidRPr="009E25FA">
        <w:rPr>
          <w:rFonts w:ascii="Arial" w:hAnsi="Arial" w:cs="Arial"/>
          <w:color w:val="231F20"/>
          <w:sz w:val="24"/>
        </w:rPr>
        <w:t>suspected</w:t>
      </w:r>
      <w:r w:rsidR="004B699A" w:rsidRPr="009E25FA">
        <w:rPr>
          <w:rFonts w:ascii="Arial" w:hAnsi="Arial" w:cs="Arial"/>
          <w:color w:val="231F20"/>
          <w:spacing w:val="-4"/>
          <w:sz w:val="24"/>
        </w:rPr>
        <w:t xml:space="preserve"> </w:t>
      </w:r>
      <w:r w:rsidR="004B699A" w:rsidRPr="009E25FA">
        <w:rPr>
          <w:rFonts w:ascii="Arial" w:hAnsi="Arial" w:cs="Arial"/>
          <w:color w:val="231F20"/>
          <w:sz w:val="24"/>
        </w:rPr>
        <w:t>child</w:t>
      </w:r>
      <w:r w:rsidR="004B699A" w:rsidRPr="009E25FA">
        <w:rPr>
          <w:rFonts w:ascii="Arial" w:hAnsi="Arial" w:cs="Arial"/>
          <w:color w:val="231F20"/>
          <w:spacing w:val="-5"/>
          <w:sz w:val="24"/>
        </w:rPr>
        <w:t xml:space="preserve"> </w:t>
      </w:r>
      <w:r w:rsidR="004B699A" w:rsidRPr="009E25FA">
        <w:rPr>
          <w:rFonts w:ascii="Arial" w:hAnsi="Arial" w:cs="Arial"/>
          <w:color w:val="231F20"/>
          <w:sz w:val="24"/>
        </w:rPr>
        <w:t>abuse:</w:t>
      </w:r>
    </w:p>
    <w:p w14:paraId="2C7B2C9F" w14:textId="4200F6C1" w:rsidR="004B699A" w:rsidRPr="009E25FA" w:rsidRDefault="004B699A" w:rsidP="004B699A">
      <w:pPr>
        <w:pStyle w:val="ListParagraph"/>
        <w:numPr>
          <w:ilvl w:val="1"/>
          <w:numId w:val="25"/>
        </w:numPr>
        <w:tabs>
          <w:tab w:val="left" w:pos="1535"/>
          <w:tab w:val="left" w:pos="1536"/>
        </w:tabs>
        <w:spacing w:before="58" w:line="237" w:lineRule="auto"/>
        <w:ind w:right="1192"/>
        <w:rPr>
          <w:rFonts w:ascii="Arial" w:hAnsi="Arial" w:cs="Arial"/>
          <w:sz w:val="24"/>
        </w:rPr>
      </w:pPr>
      <w:r w:rsidRPr="009E25FA">
        <w:rPr>
          <w:rFonts w:ascii="Arial" w:hAnsi="Arial" w:cs="Arial"/>
          <w:color w:val="231F20"/>
          <w:sz w:val="24"/>
        </w:rPr>
        <w:t>Talk</w:t>
      </w:r>
      <w:r w:rsidRPr="009E25FA">
        <w:rPr>
          <w:rFonts w:ascii="Arial" w:hAnsi="Arial" w:cs="Arial"/>
          <w:color w:val="231F20"/>
          <w:spacing w:val="-5"/>
          <w:sz w:val="24"/>
        </w:rPr>
        <w:t xml:space="preserve"> </w:t>
      </w:r>
      <w:r w:rsidRPr="009E25FA">
        <w:rPr>
          <w:rFonts w:ascii="Arial" w:hAnsi="Arial" w:cs="Arial"/>
          <w:color w:val="231F20"/>
          <w:sz w:val="24"/>
        </w:rPr>
        <w:t>with</w:t>
      </w:r>
      <w:r w:rsidRPr="009E25FA">
        <w:rPr>
          <w:rFonts w:ascii="Arial" w:hAnsi="Arial" w:cs="Arial"/>
          <w:color w:val="231F20"/>
          <w:spacing w:val="-4"/>
          <w:sz w:val="24"/>
        </w:rPr>
        <w:t xml:space="preserve"> </w:t>
      </w:r>
      <w:r w:rsidRPr="009E25FA">
        <w:rPr>
          <w:rFonts w:ascii="Arial" w:hAnsi="Arial" w:cs="Arial"/>
          <w:color w:val="231F20"/>
          <w:sz w:val="24"/>
        </w:rPr>
        <w:t>the</w:t>
      </w:r>
      <w:r w:rsidRPr="009E25FA">
        <w:rPr>
          <w:rFonts w:ascii="Arial" w:hAnsi="Arial" w:cs="Arial"/>
          <w:color w:val="231F20"/>
          <w:spacing w:val="-5"/>
          <w:sz w:val="24"/>
        </w:rPr>
        <w:t xml:space="preserve"> </w:t>
      </w:r>
      <w:r w:rsidRPr="009E25FA">
        <w:rPr>
          <w:rFonts w:ascii="Arial" w:hAnsi="Arial" w:cs="Arial"/>
          <w:color w:val="231F20"/>
          <w:sz w:val="24"/>
        </w:rPr>
        <w:t>Supervising</w:t>
      </w:r>
      <w:r w:rsidRPr="009E25FA">
        <w:rPr>
          <w:rFonts w:ascii="Arial" w:hAnsi="Arial" w:cs="Arial"/>
          <w:color w:val="231F20"/>
          <w:spacing w:val="-5"/>
          <w:sz w:val="24"/>
        </w:rPr>
        <w:t xml:space="preserve"> </w:t>
      </w:r>
      <w:r w:rsidRPr="009E25FA">
        <w:rPr>
          <w:rFonts w:ascii="Arial" w:hAnsi="Arial" w:cs="Arial"/>
          <w:color w:val="231F20"/>
          <w:sz w:val="24"/>
        </w:rPr>
        <w:t>Teacher</w:t>
      </w:r>
      <w:r w:rsidRPr="009E25FA">
        <w:rPr>
          <w:rFonts w:ascii="Arial" w:hAnsi="Arial" w:cs="Arial"/>
          <w:color w:val="231F20"/>
          <w:spacing w:val="-4"/>
          <w:sz w:val="24"/>
        </w:rPr>
        <w:t xml:space="preserve"> </w:t>
      </w:r>
      <w:r w:rsidRPr="009E25FA">
        <w:rPr>
          <w:rFonts w:ascii="Arial" w:hAnsi="Arial" w:cs="Arial"/>
          <w:color w:val="231F20"/>
          <w:sz w:val="24"/>
        </w:rPr>
        <w:t>and/or</w:t>
      </w:r>
      <w:r w:rsidRPr="009E25FA">
        <w:rPr>
          <w:rFonts w:ascii="Arial" w:hAnsi="Arial" w:cs="Arial"/>
          <w:color w:val="231F20"/>
          <w:spacing w:val="-4"/>
          <w:sz w:val="24"/>
        </w:rPr>
        <w:t xml:space="preserve"> </w:t>
      </w:r>
      <w:r w:rsidRPr="009E25FA">
        <w:rPr>
          <w:rFonts w:ascii="Arial" w:hAnsi="Arial" w:cs="Arial"/>
          <w:color w:val="231F20"/>
          <w:sz w:val="24"/>
        </w:rPr>
        <w:t>the</w:t>
      </w:r>
      <w:r w:rsidRPr="009E25FA">
        <w:rPr>
          <w:rFonts w:ascii="Arial" w:hAnsi="Arial" w:cs="Arial"/>
          <w:color w:val="231F20"/>
          <w:spacing w:val="-5"/>
          <w:sz w:val="24"/>
        </w:rPr>
        <w:t xml:space="preserve"> </w:t>
      </w:r>
      <w:r w:rsidRPr="009E25FA">
        <w:rPr>
          <w:rFonts w:ascii="Arial" w:hAnsi="Arial" w:cs="Arial"/>
          <w:color w:val="231F20"/>
          <w:sz w:val="24"/>
        </w:rPr>
        <w:t>school’s</w:t>
      </w:r>
      <w:r w:rsidRPr="009E25FA">
        <w:rPr>
          <w:rFonts w:ascii="Arial" w:hAnsi="Arial" w:cs="Arial"/>
          <w:color w:val="231F20"/>
          <w:spacing w:val="-5"/>
          <w:sz w:val="24"/>
        </w:rPr>
        <w:t xml:space="preserve"> </w:t>
      </w:r>
      <w:r w:rsidRPr="009E25FA">
        <w:rPr>
          <w:rFonts w:ascii="Arial" w:hAnsi="Arial" w:cs="Arial"/>
          <w:color w:val="231F20"/>
          <w:sz w:val="24"/>
        </w:rPr>
        <w:t>principal</w:t>
      </w:r>
      <w:r w:rsidRPr="009E25FA">
        <w:rPr>
          <w:rFonts w:ascii="Arial" w:hAnsi="Arial" w:cs="Arial"/>
          <w:color w:val="231F20"/>
          <w:spacing w:val="-4"/>
          <w:sz w:val="24"/>
        </w:rPr>
        <w:t xml:space="preserve"> </w:t>
      </w:r>
      <w:r w:rsidRPr="009E25FA">
        <w:rPr>
          <w:rFonts w:ascii="Arial" w:hAnsi="Arial" w:cs="Arial"/>
          <w:color w:val="231F20"/>
          <w:sz w:val="24"/>
        </w:rPr>
        <w:t>immediately</w:t>
      </w:r>
      <w:r w:rsidRPr="009E25FA">
        <w:rPr>
          <w:rFonts w:ascii="Arial" w:hAnsi="Arial" w:cs="Arial"/>
          <w:color w:val="231F20"/>
          <w:spacing w:val="-5"/>
          <w:sz w:val="24"/>
        </w:rPr>
        <w:t xml:space="preserve"> </w:t>
      </w:r>
      <w:r w:rsidRPr="009E25FA">
        <w:rPr>
          <w:rFonts w:ascii="Arial" w:hAnsi="Arial" w:cs="Arial"/>
          <w:color w:val="231F20"/>
          <w:sz w:val="24"/>
        </w:rPr>
        <w:t>an</w:t>
      </w:r>
      <w:r w:rsidR="009E25FA" w:rsidRPr="009E25FA">
        <w:rPr>
          <w:rFonts w:ascii="Arial" w:hAnsi="Arial" w:cs="Arial"/>
          <w:color w:val="231F20"/>
          <w:sz w:val="24"/>
        </w:rPr>
        <w:t xml:space="preserve">d </w:t>
      </w:r>
      <w:r w:rsidRPr="009E25FA">
        <w:rPr>
          <w:rFonts w:ascii="Arial" w:hAnsi="Arial" w:cs="Arial"/>
          <w:color w:val="231F20"/>
          <w:spacing w:val="-55"/>
          <w:sz w:val="24"/>
        </w:rPr>
        <w:t xml:space="preserve"> </w:t>
      </w:r>
      <w:r w:rsidRPr="009E25FA">
        <w:rPr>
          <w:rFonts w:ascii="Arial" w:hAnsi="Arial" w:cs="Arial"/>
          <w:color w:val="231F20"/>
          <w:sz w:val="24"/>
        </w:rPr>
        <w:t>follow</w:t>
      </w:r>
      <w:r w:rsidRPr="009E25FA">
        <w:rPr>
          <w:rFonts w:ascii="Arial" w:hAnsi="Arial" w:cs="Arial"/>
          <w:color w:val="231F20"/>
          <w:spacing w:val="-3"/>
          <w:sz w:val="24"/>
        </w:rPr>
        <w:t xml:space="preserve"> </w:t>
      </w:r>
      <w:r w:rsidRPr="009E25FA">
        <w:rPr>
          <w:rFonts w:ascii="Arial" w:hAnsi="Arial" w:cs="Arial"/>
          <w:color w:val="231F20"/>
          <w:sz w:val="24"/>
        </w:rPr>
        <w:t>the</w:t>
      </w:r>
      <w:r w:rsidRPr="009E25FA">
        <w:rPr>
          <w:rFonts w:ascii="Arial" w:hAnsi="Arial" w:cs="Arial"/>
          <w:color w:val="231F20"/>
          <w:spacing w:val="-3"/>
          <w:sz w:val="24"/>
        </w:rPr>
        <w:t xml:space="preserve"> </w:t>
      </w:r>
      <w:r w:rsidRPr="009E25FA">
        <w:rPr>
          <w:rFonts w:ascii="Arial" w:hAnsi="Arial" w:cs="Arial"/>
          <w:color w:val="231F20"/>
          <w:sz w:val="24"/>
        </w:rPr>
        <w:t>school’s</w:t>
      </w:r>
      <w:r w:rsidRPr="009E25FA">
        <w:rPr>
          <w:rFonts w:ascii="Arial" w:hAnsi="Arial" w:cs="Arial"/>
          <w:color w:val="231F20"/>
          <w:spacing w:val="-2"/>
          <w:sz w:val="24"/>
        </w:rPr>
        <w:t xml:space="preserve"> </w:t>
      </w:r>
      <w:r w:rsidRPr="009E25FA">
        <w:rPr>
          <w:rFonts w:ascii="Arial" w:hAnsi="Arial" w:cs="Arial"/>
          <w:color w:val="231F20"/>
          <w:sz w:val="24"/>
        </w:rPr>
        <w:t>protocol</w:t>
      </w:r>
      <w:r w:rsidRPr="009E25FA">
        <w:rPr>
          <w:rFonts w:ascii="Arial" w:hAnsi="Arial" w:cs="Arial"/>
          <w:color w:val="231F20"/>
          <w:spacing w:val="-2"/>
          <w:sz w:val="24"/>
        </w:rPr>
        <w:t xml:space="preserve"> </w:t>
      </w:r>
      <w:r w:rsidRPr="009E25FA">
        <w:rPr>
          <w:rFonts w:ascii="Arial" w:hAnsi="Arial" w:cs="Arial"/>
          <w:color w:val="231F20"/>
          <w:sz w:val="24"/>
        </w:rPr>
        <w:t>for</w:t>
      </w:r>
      <w:r w:rsidRPr="009E25FA">
        <w:rPr>
          <w:rFonts w:ascii="Arial" w:hAnsi="Arial" w:cs="Arial"/>
          <w:color w:val="231F20"/>
          <w:spacing w:val="-2"/>
          <w:sz w:val="24"/>
        </w:rPr>
        <w:t xml:space="preserve"> </w:t>
      </w:r>
      <w:r w:rsidRPr="009E25FA">
        <w:rPr>
          <w:rFonts w:ascii="Arial" w:hAnsi="Arial" w:cs="Arial"/>
          <w:color w:val="231F20"/>
          <w:sz w:val="24"/>
        </w:rPr>
        <w:t>making</w:t>
      </w:r>
      <w:r w:rsidRPr="009E25FA">
        <w:rPr>
          <w:rFonts w:ascii="Arial" w:hAnsi="Arial" w:cs="Arial"/>
          <w:color w:val="231F20"/>
          <w:spacing w:val="-2"/>
          <w:sz w:val="24"/>
        </w:rPr>
        <w:t xml:space="preserve"> </w:t>
      </w:r>
      <w:r w:rsidRPr="009E25FA">
        <w:rPr>
          <w:rFonts w:ascii="Arial" w:hAnsi="Arial" w:cs="Arial"/>
          <w:color w:val="231F20"/>
          <w:sz w:val="24"/>
        </w:rPr>
        <w:t>a</w:t>
      </w:r>
      <w:r w:rsidRPr="009E25FA">
        <w:rPr>
          <w:rFonts w:ascii="Arial" w:hAnsi="Arial" w:cs="Arial"/>
          <w:color w:val="231F20"/>
          <w:spacing w:val="-1"/>
          <w:sz w:val="24"/>
        </w:rPr>
        <w:t xml:space="preserve"> </w:t>
      </w:r>
      <w:r w:rsidRPr="009E25FA">
        <w:rPr>
          <w:rFonts w:ascii="Arial" w:hAnsi="Arial" w:cs="Arial"/>
          <w:color w:val="231F20"/>
          <w:sz w:val="24"/>
        </w:rPr>
        <w:t>report</w:t>
      </w:r>
      <w:r w:rsidRPr="009E25FA">
        <w:rPr>
          <w:rFonts w:ascii="Arial" w:hAnsi="Arial" w:cs="Arial"/>
          <w:color w:val="231F20"/>
          <w:spacing w:val="-3"/>
          <w:sz w:val="24"/>
        </w:rPr>
        <w:t xml:space="preserve"> </w:t>
      </w:r>
      <w:r w:rsidRPr="009E25FA">
        <w:rPr>
          <w:rFonts w:ascii="Arial" w:hAnsi="Arial" w:cs="Arial"/>
          <w:color w:val="231F20"/>
          <w:sz w:val="24"/>
        </w:rPr>
        <w:t>or</w:t>
      </w:r>
      <w:r w:rsidRPr="009E25FA">
        <w:rPr>
          <w:rFonts w:ascii="Arial" w:hAnsi="Arial" w:cs="Arial"/>
          <w:color w:val="231F20"/>
          <w:spacing w:val="-2"/>
          <w:sz w:val="24"/>
        </w:rPr>
        <w:t xml:space="preserve"> </w:t>
      </w:r>
      <w:r w:rsidRPr="009E25FA">
        <w:rPr>
          <w:rFonts w:ascii="Arial" w:hAnsi="Arial" w:cs="Arial"/>
          <w:color w:val="231F20"/>
          <w:sz w:val="24"/>
        </w:rPr>
        <w:t>having</w:t>
      </w:r>
      <w:r w:rsidRPr="009E25FA">
        <w:rPr>
          <w:rFonts w:ascii="Arial" w:hAnsi="Arial" w:cs="Arial"/>
          <w:color w:val="231F20"/>
          <w:spacing w:val="-3"/>
          <w:sz w:val="24"/>
        </w:rPr>
        <w:t xml:space="preserve"> </w:t>
      </w:r>
      <w:r w:rsidRPr="009E25FA">
        <w:rPr>
          <w:rFonts w:ascii="Arial" w:hAnsi="Arial" w:cs="Arial"/>
          <w:color w:val="231F20"/>
          <w:sz w:val="24"/>
        </w:rPr>
        <w:t>a</w:t>
      </w:r>
      <w:r w:rsidRPr="009E25FA">
        <w:rPr>
          <w:rFonts w:ascii="Arial" w:hAnsi="Arial" w:cs="Arial"/>
          <w:color w:val="231F20"/>
          <w:spacing w:val="-1"/>
          <w:sz w:val="24"/>
        </w:rPr>
        <w:t xml:space="preserve"> </w:t>
      </w:r>
      <w:r w:rsidRPr="009E25FA">
        <w:rPr>
          <w:rFonts w:ascii="Arial" w:hAnsi="Arial" w:cs="Arial"/>
          <w:color w:val="231F20"/>
          <w:sz w:val="24"/>
        </w:rPr>
        <w:t>report</w:t>
      </w:r>
      <w:r w:rsidRPr="009E25FA">
        <w:rPr>
          <w:rFonts w:ascii="Arial" w:hAnsi="Arial" w:cs="Arial"/>
          <w:color w:val="231F20"/>
          <w:spacing w:val="-3"/>
          <w:sz w:val="24"/>
        </w:rPr>
        <w:t xml:space="preserve"> </w:t>
      </w:r>
      <w:r w:rsidRPr="009E25FA">
        <w:rPr>
          <w:rFonts w:ascii="Arial" w:hAnsi="Arial" w:cs="Arial"/>
          <w:color w:val="231F20"/>
          <w:sz w:val="24"/>
        </w:rPr>
        <w:t>made.</w:t>
      </w:r>
    </w:p>
    <w:p w14:paraId="0C6BA170" w14:textId="77777777" w:rsidR="004B699A" w:rsidRPr="009E25FA" w:rsidRDefault="004B699A" w:rsidP="004B699A">
      <w:pPr>
        <w:pStyle w:val="ListParagraph"/>
        <w:numPr>
          <w:ilvl w:val="1"/>
          <w:numId w:val="25"/>
        </w:numPr>
        <w:tabs>
          <w:tab w:val="left" w:pos="1535"/>
          <w:tab w:val="left" w:pos="1536"/>
        </w:tabs>
        <w:spacing w:before="55"/>
        <w:ind w:hanging="361"/>
        <w:rPr>
          <w:rFonts w:ascii="Arial" w:hAnsi="Arial" w:cs="Arial"/>
          <w:sz w:val="24"/>
        </w:rPr>
      </w:pPr>
      <w:r w:rsidRPr="009E25FA">
        <w:rPr>
          <w:rFonts w:ascii="Arial" w:hAnsi="Arial" w:cs="Arial"/>
          <w:color w:val="231F20"/>
          <w:sz w:val="24"/>
        </w:rPr>
        <w:t>Advise</w:t>
      </w:r>
      <w:r w:rsidRPr="009E25FA">
        <w:rPr>
          <w:rFonts w:ascii="Arial" w:hAnsi="Arial" w:cs="Arial"/>
          <w:color w:val="231F20"/>
          <w:spacing w:val="-4"/>
          <w:sz w:val="24"/>
        </w:rPr>
        <w:t xml:space="preserve"> </w:t>
      </w:r>
      <w:r w:rsidRPr="009E25FA">
        <w:rPr>
          <w:rFonts w:ascii="Arial" w:hAnsi="Arial" w:cs="Arial"/>
          <w:color w:val="231F20"/>
          <w:sz w:val="24"/>
        </w:rPr>
        <w:t>the</w:t>
      </w:r>
      <w:r w:rsidRPr="009E25FA">
        <w:rPr>
          <w:rFonts w:ascii="Arial" w:hAnsi="Arial" w:cs="Arial"/>
          <w:color w:val="231F20"/>
          <w:spacing w:val="-4"/>
          <w:sz w:val="24"/>
        </w:rPr>
        <w:t xml:space="preserve"> </w:t>
      </w:r>
      <w:r w:rsidRPr="009E25FA">
        <w:rPr>
          <w:rFonts w:ascii="Arial" w:hAnsi="Arial" w:cs="Arial"/>
          <w:color w:val="231F20"/>
          <w:sz w:val="24"/>
        </w:rPr>
        <w:t>University</w:t>
      </w:r>
      <w:r w:rsidRPr="009E25FA">
        <w:rPr>
          <w:rFonts w:ascii="Arial" w:hAnsi="Arial" w:cs="Arial"/>
          <w:color w:val="231F20"/>
          <w:spacing w:val="-3"/>
          <w:sz w:val="24"/>
        </w:rPr>
        <w:t xml:space="preserve"> </w:t>
      </w:r>
      <w:r w:rsidRPr="009E25FA">
        <w:rPr>
          <w:rFonts w:ascii="Arial" w:hAnsi="Arial" w:cs="Arial"/>
          <w:color w:val="231F20"/>
          <w:sz w:val="24"/>
        </w:rPr>
        <w:t>Supervisor</w:t>
      </w:r>
      <w:r w:rsidRPr="009E25FA">
        <w:rPr>
          <w:rFonts w:ascii="Arial" w:hAnsi="Arial" w:cs="Arial"/>
          <w:color w:val="231F20"/>
          <w:spacing w:val="-5"/>
          <w:sz w:val="24"/>
        </w:rPr>
        <w:t xml:space="preserve"> </w:t>
      </w:r>
      <w:r w:rsidRPr="009E25FA">
        <w:rPr>
          <w:rFonts w:ascii="Arial" w:hAnsi="Arial" w:cs="Arial"/>
          <w:color w:val="231F20"/>
          <w:sz w:val="24"/>
        </w:rPr>
        <w:t>of</w:t>
      </w:r>
      <w:r w:rsidRPr="009E25FA">
        <w:rPr>
          <w:rFonts w:ascii="Arial" w:hAnsi="Arial" w:cs="Arial"/>
          <w:color w:val="231F20"/>
          <w:spacing w:val="-4"/>
          <w:sz w:val="24"/>
        </w:rPr>
        <w:t xml:space="preserve"> </w:t>
      </w:r>
      <w:r w:rsidRPr="009E25FA">
        <w:rPr>
          <w:rFonts w:ascii="Arial" w:hAnsi="Arial" w:cs="Arial"/>
          <w:color w:val="231F20"/>
          <w:sz w:val="24"/>
        </w:rPr>
        <w:t>the</w:t>
      </w:r>
      <w:r w:rsidRPr="009E25FA">
        <w:rPr>
          <w:rFonts w:ascii="Arial" w:hAnsi="Arial" w:cs="Arial"/>
          <w:color w:val="231F20"/>
          <w:spacing w:val="-4"/>
          <w:sz w:val="24"/>
        </w:rPr>
        <w:t xml:space="preserve"> </w:t>
      </w:r>
      <w:r w:rsidRPr="009E25FA">
        <w:rPr>
          <w:rFonts w:ascii="Arial" w:hAnsi="Arial" w:cs="Arial"/>
          <w:color w:val="231F20"/>
          <w:sz w:val="24"/>
        </w:rPr>
        <w:t>situation.</w:t>
      </w:r>
    </w:p>
    <w:p w14:paraId="65CC0041" w14:textId="1D7B3A3D" w:rsidR="00EC6398" w:rsidRPr="00EC6398" w:rsidRDefault="004B699A" w:rsidP="00EC6398">
      <w:pPr>
        <w:pStyle w:val="ListParagraph"/>
        <w:numPr>
          <w:ilvl w:val="1"/>
          <w:numId w:val="25"/>
        </w:numPr>
        <w:tabs>
          <w:tab w:val="left" w:pos="1535"/>
          <w:tab w:val="left" w:pos="1536"/>
        </w:tabs>
        <w:spacing w:before="39" w:line="237" w:lineRule="auto"/>
        <w:ind w:right="1076"/>
        <w:rPr>
          <w:rFonts w:ascii="Arial" w:hAnsi="Arial" w:cs="Arial"/>
          <w:sz w:val="24"/>
        </w:rPr>
      </w:pPr>
      <w:r w:rsidRPr="009E25FA">
        <w:rPr>
          <w:rFonts w:ascii="Arial" w:hAnsi="Arial" w:cs="Arial"/>
          <w:color w:val="231F20"/>
          <w:sz w:val="24"/>
        </w:rPr>
        <w:t>Take time to write complete notes regarding observations, conversations, etc. tha</w:t>
      </w:r>
      <w:r w:rsidR="009E25FA" w:rsidRPr="009E25FA">
        <w:rPr>
          <w:rFonts w:ascii="Arial" w:hAnsi="Arial" w:cs="Arial"/>
          <w:color w:val="231F20"/>
          <w:sz w:val="24"/>
        </w:rPr>
        <w:t xml:space="preserve">t </w:t>
      </w:r>
      <w:r w:rsidRPr="009E25FA">
        <w:rPr>
          <w:rFonts w:ascii="Arial" w:hAnsi="Arial" w:cs="Arial"/>
          <w:color w:val="231F20"/>
          <w:sz w:val="24"/>
        </w:rPr>
        <w:t>t</w:t>
      </w:r>
      <w:r w:rsidRPr="009E25FA">
        <w:rPr>
          <w:rFonts w:ascii="Arial" w:hAnsi="Arial" w:cs="Arial"/>
          <w:color w:val="231F20"/>
          <w:spacing w:val="-56"/>
          <w:sz w:val="24"/>
        </w:rPr>
        <w:t xml:space="preserve"> </w:t>
      </w:r>
      <w:r w:rsidRPr="009E25FA">
        <w:rPr>
          <w:rFonts w:ascii="Arial" w:hAnsi="Arial" w:cs="Arial"/>
          <w:color w:val="231F20"/>
          <w:sz w:val="24"/>
        </w:rPr>
        <w:t>have</w:t>
      </w:r>
      <w:r w:rsidRPr="009E25FA">
        <w:rPr>
          <w:rFonts w:ascii="Arial" w:hAnsi="Arial" w:cs="Arial"/>
          <w:color w:val="231F20"/>
          <w:spacing w:val="-2"/>
          <w:sz w:val="24"/>
        </w:rPr>
        <w:t xml:space="preserve"> </w:t>
      </w:r>
      <w:r w:rsidRPr="009E25FA">
        <w:rPr>
          <w:rFonts w:ascii="Arial" w:hAnsi="Arial" w:cs="Arial"/>
          <w:color w:val="231F20"/>
          <w:sz w:val="24"/>
        </w:rPr>
        <w:t>led</w:t>
      </w:r>
      <w:r w:rsidRPr="009E25FA">
        <w:rPr>
          <w:rFonts w:ascii="Arial" w:hAnsi="Arial" w:cs="Arial"/>
          <w:color w:val="231F20"/>
          <w:spacing w:val="-1"/>
          <w:sz w:val="24"/>
        </w:rPr>
        <w:t xml:space="preserve"> </w:t>
      </w:r>
      <w:r w:rsidRPr="009E25FA">
        <w:rPr>
          <w:rFonts w:ascii="Arial" w:hAnsi="Arial" w:cs="Arial"/>
          <w:color w:val="231F20"/>
          <w:sz w:val="24"/>
        </w:rPr>
        <w:t>to</w:t>
      </w:r>
      <w:r w:rsidRPr="009E25FA">
        <w:rPr>
          <w:rFonts w:ascii="Arial" w:hAnsi="Arial" w:cs="Arial"/>
          <w:color w:val="231F20"/>
          <w:spacing w:val="-1"/>
          <w:sz w:val="24"/>
        </w:rPr>
        <w:t xml:space="preserve"> </w:t>
      </w:r>
      <w:r w:rsidRPr="009E25FA">
        <w:rPr>
          <w:rFonts w:ascii="Arial" w:hAnsi="Arial" w:cs="Arial"/>
          <w:color w:val="231F20"/>
          <w:sz w:val="24"/>
        </w:rPr>
        <w:t>suspicions</w:t>
      </w:r>
      <w:r w:rsidRPr="009E25FA">
        <w:rPr>
          <w:rFonts w:ascii="Arial" w:hAnsi="Arial" w:cs="Arial"/>
          <w:color w:val="231F20"/>
          <w:spacing w:val="-1"/>
          <w:sz w:val="24"/>
        </w:rPr>
        <w:t xml:space="preserve"> </w:t>
      </w:r>
      <w:r w:rsidRPr="009E25FA">
        <w:rPr>
          <w:rFonts w:ascii="Arial" w:hAnsi="Arial" w:cs="Arial"/>
          <w:color w:val="231F20"/>
          <w:sz w:val="24"/>
        </w:rPr>
        <w:t>of</w:t>
      </w:r>
      <w:r w:rsidRPr="009E25FA">
        <w:rPr>
          <w:rFonts w:ascii="Arial" w:hAnsi="Arial" w:cs="Arial"/>
          <w:color w:val="231F20"/>
          <w:spacing w:val="-1"/>
          <w:sz w:val="24"/>
        </w:rPr>
        <w:t xml:space="preserve"> </w:t>
      </w:r>
      <w:r w:rsidRPr="009E25FA">
        <w:rPr>
          <w:rFonts w:ascii="Arial" w:hAnsi="Arial" w:cs="Arial"/>
          <w:color w:val="231F20"/>
          <w:sz w:val="24"/>
        </w:rPr>
        <w:t>abuse.</w:t>
      </w:r>
    </w:p>
    <w:p w14:paraId="5983C54C" w14:textId="77777777" w:rsidR="00EC6398" w:rsidRPr="008C08E6" w:rsidRDefault="00EC6398" w:rsidP="00725BE0">
      <w:pPr>
        <w:pStyle w:val="BodyText"/>
        <w:tabs>
          <w:tab w:val="left" w:pos="801"/>
          <w:tab w:val="left" w:pos="802"/>
        </w:tabs>
        <w:spacing w:before="87" w:line="254" w:lineRule="auto"/>
        <w:ind w:right="1087"/>
        <w:rPr>
          <w:rFonts w:ascii="Arial" w:hAnsi="Arial" w:cs="Arial"/>
          <w:color w:val="FFFFFF"/>
          <w:w w:val="105"/>
          <w:sz w:val="32"/>
          <w:highlight w:val="yellow"/>
        </w:rPr>
      </w:pPr>
    </w:p>
    <w:p w14:paraId="520FF448" w14:textId="77777777" w:rsidR="00EC6398" w:rsidRDefault="00EC6398" w:rsidP="00147263">
      <w:pPr>
        <w:pStyle w:val="BodyText"/>
        <w:jc w:val="center"/>
        <w:rPr>
          <w:rFonts w:ascii="Arial" w:hAnsi="Arial" w:cs="Arial"/>
          <w:b/>
        </w:rPr>
      </w:pPr>
    </w:p>
    <w:p w14:paraId="10931584" w14:textId="37E7C8D2" w:rsidR="00EC6398" w:rsidRPr="00147263" w:rsidRDefault="00EC6398" w:rsidP="00147263">
      <w:pPr>
        <w:pStyle w:val="BodyText"/>
        <w:jc w:val="center"/>
        <w:rPr>
          <w:rFonts w:ascii="Arial" w:hAnsi="Arial" w:cs="Arial"/>
          <w:b/>
        </w:rPr>
        <w:sectPr w:rsidR="00EC6398" w:rsidRPr="00147263">
          <w:footerReference w:type="default" r:id="rId23"/>
          <w:pgSz w:w="12240" w:h="15840"/>
          <w:pgMar w:top="720" w:right="600" w:bottom="1140" w:left="260" w:header="0" w:footer="958" w:gutter="0"/>
          <w:cols w:space="720"/>
        </w:sectPr>
      </w:pPr>
    </w:p>
    <w:p w14:paraId="45D88F91" w14:textId="6D33461E" w:rsidR="00EC6398" w:rsidRDefault="00EC6398" w:rsidP="00147263">
      <w:pPr>
        <w:spacing w:before="334"/>
        <w:ind w:left="642" w:right="863"/>
        <w:jc w:val="center"/>
        <w:rPr>
          <w:rFonts w:ascii="Arial" w:hAnsi="Arial" w:cs="Arial"/>
          <w:b/>
          <w:color w:val="231F20"/>
          <w:w w:val="90"/>
          <w:sz w:val="28"/>
          <w:szCs w:val="28"/>
        </w:rPr>
      </w:pPr>
      <w:r w:rsidRPr="00EC6398">
        <w:rPr>
          <w:rFonts w:ascii="Arial" w:hAnsi="Arial" w:cs="Arial"/>
          <w:b/>
          <w:color w:val="231F20"/>
          <w:w w:val="90"/>
          <w:sz w:val="28"/>
          <w:szCs w:val="28"/>
        </w:rPr>
        <w:lastRenderedPageBreak/>
        <w:t>Student Teaching Timeline</w:t>
      </w:r>
    </w:p>
    <w:p w14:paraId="6315CEFA" w14:textId="57803F8C" w:rsidR="00510B53" w:rsidRPr="00510B53" w:rsidRDefault="00510B53" w:rsidP="00147263">
      <w:pPr>
        <w:spacing w:before="334"/>
        <w:ind w:left="642" w:right="863"/>
        <w:jc w:val="center"/>
        <w:rPr>
          <w:rFonts w:ascii="Arial" w:hAnsi="Arial" w:cs="Arial"/>
          <w:bCs/>
          <w:i/>
          <w:iCs/>
          <w:color w:val="231F20"/>
          <w:w w:val="90"/>
          <w:sz w:val="28"/>
          <w:szCs w:val="28"/>
        </w:rPr>
      </w:pPr>
      <w:r>
        <w:rPr>
          <w:rFonts w:ascii="Arial" w:hAnsi="Arial" w:cs="Arial"/>
          <w:bCs/>
          <w:i/>
          <w:iCs/>
          <w:color w:val="231F20"/>
          <w:w w:val="90"/>
          <w:sz w:val="28"/>
          <w:szCs w:val="28"/>
        </w:rPr>
        <w:t>*</w:t>
      </w:r>
      <w:r w:rsidRPr="00510B53">
        <w:rPr>
          <w:rFonts w:ascii="Arial" w:hAnsi="Arial" w:cs="Arial"/>
          <w:bCs/>
          <w:i/>
          <w:iCs/>
          <w:color w:val="231F20"/>
          <w:w w:val="90"/>
          <w:sz w:val="28"/>
          <w:szCs w:val="28"/>
        </w:rPr>
        <w:t xml:space="preserve">Use this format for </w:t>
      </w:r>
      <w:r w:rsidRPr="00510B53">
        <w:rPr>
          <w:rFonts w:ascii="Arial" w:hAnsi="Arial" w:cs="Arial"/>
          <w:b/>
          <w:i/>
          <w:iCs/>
          <w:color w:val="231F20"/>
          <w:w w:val="90"/>
          <w:sz w:val="28"/>
          <w:szCs w:val="28"/>
          <w:u w:val="single"/>
        </w:rPr>
        <w:t>one</w:t>
      </w:r>
      <w:r w:rsidRPr="00510B53">
        <w:rPr>
          <w:rFonts w:ascii="Arial" w:hAnsi="Arial" w:cs="Arial"/>
          <w:bCs/>
          <w:i/>
          <w:iCs/>
          <w:color w:val="231F20"/>
          <w:w w:val="90"/>
          <w:sz w:val="28"/>
          <w:szCs w:val="28"/>
        </w:rPr>
        <w:t xml:space="preserve"> placement only, adjust when there are </w:t>
      </w:r>
      <w:r w:rsidRPr="00510B53">
        <w:rPr>
          <w:rFonts w:ascii="Arial" w:hAnsi="Arial" w:cs="Arial"/>
          <w:b/>
          <w:i/>
          <w:iCs/>
          <w:color w:val="231F20"/>
          <w:w w:val="90"/>
          <w:sz w:val="28"/>
          <w:szCs w:val="28"/>
          <w:u w:val="single"/>
        </w:rPr>
        <w:t>two</w:t>
      </w:r>
      <w:r w:rsidRPr="00510B53">
        <w:rPr>
          <w:rFonts w:ascii="Arial" w:hAnsi="Arial" w:cs="Arial"/>
          <w:bCs/>
          <w:i/>
          <w:iCs/>
          <w:color w:val="231F20"/>
          <w:w w:val="90"/>
          <w:sz w:val="28"/>
          <w:szCs w:val="28"/>
        </w:rPr>
        <w:t xml:space="preserve"> placements</w:t>
      </w:r>
      <w:r>
        <w:rPr>
          <w:rFonts w:ascii="Arial" w:hAnsi="Arial" w:cs="Arial"/>
          <w:bCs/>
          <w:i/>
          <w:iCs/>
          <w:color w:val="231F20"/>
          <w:w w:val="90"/>
          <w:sz w:val="28"/>
          <w:szCs w:val="28"/>
        </w:rPr>
        <w:t>*</w:t>
      </w:r>
      <w:r w:rsidRPr="00510B53">
        <w:rPr>
          <w:rFonts w:ascii="Arial" w:hAnsi="Arial" w:cs="Arial"/>
          <w:bCs/>
          <w:i/>
          <w:iCs/>
          <w:color w:val="231F20"/>
          <w:w w:val="90"/>
          <w:sz w:val="28"/>
          <w:szCs w:val="28"/>
        </w:rPr>
        <w:t xml:space="preserve"> </w:t>
      </w:r>
    </w:p>
    <w:p w14:paraId="4499F06A" w14:textId="1D548D65" w:rsidR="00EC6398" w:rsidRPr="00EC6398" w:rsidRDefault="00EC6398" w:rsidP="00147263">
      <w:pPr>
        <w:spacing w:before="334"/>
        <w:ind w:left="642" w:right="863"/>
        <w:jc w:val="center"/>
        <w:rPr>
          <w:rFonts w:ascii="Arial" w:hAnsi="Arial" w:cs="Arial"/>
          <w:b/>
          <w:color w:val="231F20"/>
          <w:w w:val="90"/>
          <w:sz w:val="28"/>
          <w:szCs w:val="28"/>
        </w:rPr>
      </w:pPr>
      <w:r w:rsidRPr="00EC6398">
        <w:rPr>
          <w:rFonts w:ascii="Arial" w:hAnsi="Arial" w:cs="Arial"/>
          <w:b/>
          <w:color w:val="231F20"/>
          <w:w w:val="90"/>
          <w:sz w:val="28"/>
          <w:szCs w:val="28"/>
        </w:rPr>
        <w:t xml:space="preserve">Weeks 1 &amp; 2 </w:t>
      </w:r>
    </w:p>
    <w:p w14:paraId="1736F3B3" w14:textId="774FA778" w:rsidR="00600890" w:rsidRPr="00147263" w:rsidRDefault="009E25FA" w:rsidP="00147263">
      <w:pPr>
        <w:spacing w:before="334"/>
        <w:ind w:left="642" w:right="863"/>
        <w:jc w:val="center"/>
        <w:rPr>
          <w:rFonts w:ascii="Arial" w:hAnsi="Arial" w:cs="Arial"/>
          <w:b/>
          <w:sz w:val="24"/>
        </w:rPr>
      </w:pPr>
      <w:r w:rsidRPr="00147263">
        <w:rPr>
          <w:rFonts w:ascii="Arial" w:hAnsi="Arial" w:cs="Arial"/>
          <w:b/>
          <w:color w:val="231F20"/>
          <w:w w:val="90"/>
          <w:sz w:val="24"/>
        </w:rPr>
        <w:t xml:space="preserve">Initial </w:t>
      </w:r>
      <w:r w:rsidR="00600890" w:rsidRPr="00147263">
        <w:rPr>
          <w:rFonts w:ascii="Arial" w:hAnsi="Arial" w:cs="Arial"/>
          <w:b/>
          <w:color w:val="231F20"/>
          <w:w w:val="90"/>
          <w:sz w:val="24"/>
        </w:rPr>
        <w:t>Triad</w:t>
      </w:r>
      <w:r w:rsidR="00600890" w:rsidRPr="00147263">
        <w:rPr>
          <w:rFonts w:ascii="Arial" w:hAnsi="Arial" w:cs="Arial"/>
          <w:b/>
          <w:color w:val="231F20"/>
          <w:spacing w:val="24"/>
          <w:w w:val="90"/>
          <w:sz w:val="24"/>
        </w:rPr>
        <w:t xml:space="preserve"> </w:t>
      </w:r>
      <w:r w:rsidR="00600890" w:rsidRPr="00147263">
        <w:rPr>
          <w:rFonts w:ascii="Arial" w:hAnsi="Arial" w:cs="Arial"/>
          <w:b/>
          <w:color w:val="231F20"/>
          <w:w w:val="90"/>
          <w:sz w:val="24"/>
        </w:rPr>
        <w:t>Meeting</w:t>
      </w:r>
      <w:r w:rsidR="00600890" w:rsidRPr="00147263">
        <w:rPr>
          <w:rFonts w:ascii="Arial" w:hAnsi="Arial" w:cs="Arial"/>
          <w:b/>
          <w:color w:val="231F20"/>
          <w:spacing w:val="24"/>
          <w:w w:val="90"/>
          <w:sz w:val="24"/>
        </w:rPr>
        <w:t xml:space="preserve"> </w:t>
      </w:r>
      <w:r w:rsidR="00600890" w:rsidRPr="00147263">
        <w:rPr>
          <w:rFonts w:ascii="Arial" w:hAnsi="Arial" w:cs="Arial"/>
          <w:b/>
          <w:color w:val="231F20"/>
          <w:w w:val="90"/>
          <w:sz w:val="24"/>
        </w:rPr>
        <w:t>(</w:t>
      </w:r>
      <w:r w:rsidRPr="00147263">
        <w:rPr>
          <w:rFonts w:ascii="Arial" w:hAnsi="Arial" w:cs="Arial"/>
          <w:b/>
          <w:color w:val="231F20"/>
          <w:w w:val="90"/>
          <w:sz w:val="24"/>
        </w:rPr>
        <w:t>first week of placement</w:t>
      </w:r>
      <w:r w:rsidR="00555470" w:rsidRPr="00147263">
        <w:rPr>
          <w:rFonts w:ascii="Arial" w:hAnsi="Arial" w:cs="Arial"/>
          <w:b/>
          <w:color w:val="231F20"/>
          <w:w w:val="90"/>
          <w:sz w:val="24"/>
        </w:rPr>
        <w:t>.</w:t>
      </w:r>
    </w:p>
    <w:p w14:paraId="322FC94F" w14:textId="29DFE2C9" w:rsidR="00600890" w:rsidRPr="00147263" w:rsidRDefault="009E25FA" w:rsidP="00147263">
      <w:pPr>
        <w:spacing w:before="87" w:line="316" w:lineRule="auto"/>
        <w:ind w:left="1482" w:right="1704"/>
        <w:jc w:val="center"/>
        <w:rPr>
          <w:rFonts w:ascii="Arial" w:hAnsi="Arial" w:cs="Arial"/>
          <w:b/>
          <w:color w:val="231F20"/>
          <w:w w:val="90"/>
          <w:sz w:val="24"/>
        </w:rPr>
      </w:pPr>
      <w:r w:rsidRPr="00147263">
        <w:rPr>
          <w:rFonts w:ascii="Arial" w:hAnsi="Arial" w:cs="Arial"/>
          <w:b/>
          <w:color w:val="231F20"/>
          <w:w w:val="90"/>
          <w:sz w:val="24"/>
        </w:rPr>
        <w:t>Co-Teach/Co-Plan using: One teach/one observe, One teach/one assist</w:t>
      </w:r>
      <w:r w:rsidR="00555470" w:rsidRPr="00147263">
        <w:rPr>
          <w:rFonts w:ascii="Arial" w:hAnsi="Arial" w:cs="Arial"/>
          <w:b/>
          <w:color w:val="231F20"/>
          <w:w w:val="90"/>
          <w:sz w:val="24"/>
        </w:rPr>
        <w:t>.</w:t>
      </w:r>
    </w:p>
    <w:p w14:paraId="6D963507" w14:textId="0D0BF4D1" w:rsidR="009E25FA" w:rsidRPr="00147263" w:rsidRDefault="009E25FA" w:rsidP="00147263">
      <w:pPr>
        <w:spacing w:before="87" w:line="316" w:lineRule="auto"/>
        <w:ind w:left="1482" w:right="1704"/>
        <w:jc w:val="center"/>
        <w:rPr>
          <w:rFonts w:ascii="Arial" w:hAnsi="Arial" w:cs="Arial"/>
          <w:b/>
          <w:sz w:val="24"/>
        </w:rPr>
      </w:pPr>
      <w:r w:rsidRPr="00147263">
        <w:rPr>
          <w:rFonts w:ascii="Arial" w:hAnsi="Arial" w:cs="Arial"/>
          <w:b/>
          <w:color w:val="231F20"/>
          <w:w w:val="90"/>
          <w:sz w:val="24"/>
        </w:rPr>
        <w:t>Submit Daily Schedule, Letter to Parent/Guardians, University Supervisor Agreement to Canvas</w:t>
      </w:r>
      <w:r w:rsidR="00555470" w:rsidRPr="00147263">
        <w:rPr>
          <w:rFonts w:ascii="Arial" w:hAnsi="Arial" w:cs="Arial"/>
          <w:b/>
          <w:color w:val="231F20"/>
          <w:w w:val="90"/>
          <w:sz w:val="24"/>
        </w:rPr>
        <w:t>.</w:t>
      </w:r>
    </w:p>
    <w:p w14:paraId="6E4AA6C6" w14:textId="77777777" w:rsidR="00600890" w:rsidRPr="00147263" w:rsidRDefault="00600890" w:rsidP="00147263">
      <w:pPr>
        <w:pStyle w:val="BodyText"/>
        <w:spacing w:before="7"/>
        <w:jc w:val="center"/>
        <w:rPr>
          <w:rFonts w:ascii="Arial" w:hAnsi="Arial" w:cs="Arial"/>
          <w:b/>
          <w:sz w:val="30"/>
        </w:rPr>
      </w:pPr>
    </w:p>
    <w:p w14:paraId="40ECFA48" w14:textId="77777777" w:rsidR="00600890" w:rsidRPr="00147263" w:rsidRDefault="00600890" w:rsidP="00147263">
      <w:pPr>
        <w:pStyle w:val="Heading3"/>
        <w:ind w:left="642" w:right="863"/>
        <w:jc w:val="center"/>
        <w:rPr>
          <w:rFonts w:ascii="Arial" w:hAnsi="Arial" w:cs="Arial"/>
        </w:rPr>
      </w:pPr>
      <w:r w:rsidRPr="00147263">
        <w:rPr>
          <w:rFonts w:ascii="Arial" w:hAnsi="Arial" w:cs="Arial"/>
          <w:color w:val="231F20"/>
          <w:w w:val="115"/>
        </w:rPr>
        <w:t>1/4</w:t>
      </w:r>
      <w:r w:rsidRPr="00147263">
        <w:rPr>
          <w:rFonts w:ascii="Arial" w:hAnsi="Arial" w:cs="Arial"/>
          <w:color w:val="231F20"/>
          <w:spacing w:val="2"/>
          <w:w w:val="115"/>
        </w:rPr>
        <w:t xml:space="preserve"> </w:t>
      </w:r>
      <w:r w:rsidRPr="00147263">
        <w:rPr>
          <w:rFonts w:ascii="Arial" w:hAnsi="Arial" w:cs="Arial"/>
          <w:color w:val="231F20"/>
          <w:w w:val="115"/>
        </w:rPr>
        <w:t>mark:</w:t>
      </w:r>
    </w:p>
    <w:p w14:paraId="5E4A7BD7" w14:textId="77777777" w:rsidR="00600890" w:rsidRPr="00147263" w:rsidRDefault="00600890" w:rsidP="00147263">
      <w:pPr>
        <w:pStyle w:val="BodyText"/>
        <w:spacing w:before="11"/>
        <w:jc w:val="center"/>
        <w:rPr>
          <w:rFonts w:ascii="Arial" w:hAnsi="Arial" w:cs="Arial"/>
          <w:sz w:val="33"/>
        </w:rPr>
      </w:pPr>
    </w:p>
    <w:p w14:paraId="6A7DBF38" w14:textId="0800CD38" w:rsidR="00600890" w:rsidRPr="00147263" w:rsidRDefault="009E25FA" w:rsidP="00147263">
      <w:pPr>
        <w:ind w:left="642" w:right="863"/>
        <w:jc w:val="center"/>
        <w:rPr>
          <w:rFonts w:ascii="Arial" w:hAnsi="Arial" w:cs="Arial"/>
          <w:b/>
          <w:sz w:val="24"/>
        </w:rPr>
      </w:pPr>
      <w:r w:rsidRPr="00147263">
        <w:rPr>
          <w:rFonts w:ascii="Arial" w:hAnsi="Arial" w:cs="Arial"/>
          <w:b/>
          <w:color w:val="231F20"/>
          <w:w w:val="90"/>
          <w:sz w:val="24"/>
        </w:rPr>
        <w:t xml:space="preserve">Have </w:t>
      </w:r>
      <w:r w:rsidR="006F70E3">
        <w:rPr>
          <w:rFonts w:ascii="Arial" w:hAnsi="Arial" w:cs="Arial"/>
          <w:b/>
          <w:color w:val="231F20"/>
          <w:w w:val="90"/>
          <w:sz w:val="24"/>
        </w:rPr>
        <w:t>a lesson</w:t>
      </w:r>
      <w:r w:rsidRPr="00147263">
        <w:rPr>
          <w:rFonts w:ascii="Arial" w:hAnsi="Arial" w:cs="Arial"/>
          <w:b/>
          <w:color w:val="231F20"/>
          <w:w w:val="90"/>
          <w:sz w:val="24"/>
        </w:rPr>
        <w:t xml:space="preserve"> formally observed by Cooperating Teacher and University Supervisor and submit Form A, Lesson Plan and Reflection to Canvas</w:t>
      </w:r>
      <w:r w:rsidR="00555470" w:rsidRPr="00147263">
        <w:rPr>
          <w:rFonts w:ascii="Arial" w:hAnsi="Arial" w:cs="Arial"/>
          <w:b/>
          <w:color w:val="231F20"/>
          <w:w w:val="90"/>
          <w:sz w:val="24"/>
        </w:rPr>
        <w:t>.</w:t>
      </w:r>
    </w:p>
    <w:p w14:paraId="751DB88F" w14:textId="2013E974" w:rsidR="00600890" w:rsidRPr="00147263" w:rsidRDefault="009E25FA" w:rsidP="00147263">
      <w:pPr>
        <w:spacing w:before="87" w:line="316" w:lineRule="auto"/>
        <w:ind w:left="1831" w:right="2054" w:firstLine="1"/>
        <w:jc w:val="center"/>
        <w:rPr>
          <w:rFonts w:ascii="Arial" w:hAnsi="Arial" w:cs="Arial"/>
          <w:b/>
          <w:color w:val="231F20"/>
          <w:w w:val="95"/>
          <w:sz w:val="24"/>
        </w:rPr>
      </w:pPr>
      <w:r w:rsidRPr="00147263">
        <w:rPr>
          <w:rFonts w:ascii="Arial" w:hAnsi="Arial" w:cs="Arial"/>
          <w:b/>
          <w:color w:val="231F20"/>
          <w:w w:val="90"/>
          <w:sz w:val="24"/>
        </w:rPr>
        <w:t xml:space="preserve">Begin work on Impact on Student Learning, Portfolio or IEP Monitoring Project </w:t>
      </w:r>
      <w:r w:rsidR="00600890" w:rsidRPr="00147263">
        <w:rPr>
          <w:rFonts w:ascii="Arial" w:hAnsi="Arial" w:cs="Arial"/>
          <w:b/>
          <w:color w:val="231F20"/>
          <w:w w:val="95"/>
          <w:sz w:val="24"/>
        </w:rPr>
        <w:t>Supervisor</w:t>
      </w:r>
      <w:r w:rsidR="00555470" w:rsidRPr="00147263">
        <w:rPr>
          <w:rFonts w:ascii="Arial" w:hAnsi="Arial" w:cs="Arial"/>
          <w:b/>
          <w:color w:val="231F20"/>
          <w:w w:val="95"/>
          <w:sz w:val="24"/>
        </w:rPr>
        <w:t>.</w:t>
      </w:r>
    </w:p>
    <w:p w14:paraId="01EED07E" w14:textId="36EFD897" w:rsidR="00567F46" w:rsidRPr="00147263" w:rsidRDefault="00567F46" w:rsidP="00147263">
      <w:pPr>
        <w:spacing w:before="87" w:line="316" w:lineRule="auto"/>
        <w:ind w:left="1831" w:right="2054" w:firstLine="1"/>
        <w:jc w:val="center"/>
        <w:rPr>
          <w:rFonts w:ascii="Arial" w:hAnsi="Arial" w:cs="Arial"/>
          <w:b/>
          <w:sz w:val="24"/>
        </w:rPr>
      </w:pPr>
      <w:r w:rsidRPr="00147263">
        <w:rPr>
          <w:rFonts w:ascii="Arial" w:hAnsi="Arial" w:cs="Arial"/>
          <w:b/>
          <w:color w:val="231F20"/>
          <w:w w:val="90"/>
          <w:sz w:val="24"/>
        </w:rPr>
        <w:t>Co-Teach/Co-Plan using: Station, Parallel, Supplemental and/or Alternative</w:t>
      </w:r>
    </w:p>
    <w:p w14:paraId="103E3166" w14:textId="77777777" w:rsidR="00600890" w:rsidRPr="00147263" w:rsidRDefault="00600890" w:rsidP="00147263">
      <w:pPr>
        <w:pStyle w:val="BodyText"/>
        <w:spacing w:before="3"/>
        <w:jc w:val="center"/>
        <w:rPr>
          <w:rFonts w:ascii="Arial" w:hAnsi="Arial" w:cs="Arial"/>
          <w:b/>
        </w:rPr>
      </w:pPr>
    </w:p>
    <w:p w14:paraId="3CF9DBD0" w14:textId="77777777" w:rsidR="00600890" w:rsidRPr="00147263" w:rsidRDefault="00600890" w:rsidP="00147263">
      <w:pPr>
        <w:pStyle w:val="Heading3"/>
        <w:ind w:left="642" w:right="863"/>
        <w:jc w:val="center"/>
        <w:rPr>
          <w:rFonts w:ascii="Arial" w:hAnsi="Arial" w:cs="Arial"/>
        </w:rPr>
      </w:pPr>
      <w:r w:rsidRPr="00147263">
        <w:rPr>
          <w:rFonts w:ascii="Arial" w:hAnsi="Arial" w:cs="Arial"/>
          <w:color w:val="231F20"/>
          <w:w w:val="120"/>
        </w:rPr>
        <w:t>1/2</w:t>
      </w:r>
      <w:r w:rsidRPr="00147263">
        <w:rPr>
          <w:rFonts w:ascii="Arial" w:hAnsi="Arial" w:cs="Arial"/>
          <w:color w:val="231F20"/>
          <w:spacing w:val="-21"/>
          <w:w w:val="120"/>
        </w:rPr>
        <w:t xml:space="preserve"> </w:t>
      </w:r>
      <w:r w:rsidRPr="00147263">
        <w:rPr>
          <w:rFonts w:ascii="Arial" w:hAnsi="Arial" w:cs="Arial"/>
          <w:color w:val="231F20"/>
          <w:w w:val="120"/>
        </w:rPr>
        <w:t>mark:</w:t>
      </w:r>
    </w:p>
    <w:p w14:paraId="58729885" w14:textId="77777777" w:rsidR="00600890" w:rsidRPr="00147263" w:rsidRDefault="00600890" w:rsidP="00147263">
      <w:pPr>
        <w:pStyle w:val="BodyText"/>
        <w:spacing w:before="11"/>
        <w:jc w:val="center"/>
        <w:rPr>
          <w:rFonts w:ascii="Arial" w:hAnsi="Arial" w:cs="Arial"/>
          <w:sz w:val="31"/>
        </w:rPr>
      </w:pPr>
    </w:p>
    <w:p w14:paraId="3F521DFA" w14:textId="58D1D7BE" w:rsidR="00600890" w:rsidRPr="00147263" w:rsidRDefault="00555470" w:rsidP="00147263">
      <w:pPr>
        <w:spacing w:before="1" w:line="316" w:lineRule="auto"/>
        <w:ind w:left="1814" w:right="2038"/>
        <w:jc w:val="center"/>
        <w:rPr>
          <w:rFonts w:ascii="Arial" w:hAnsi="Arial" w:cs="Arial"/>
          <w:b/>
          <w:sz w:val="24"/>
        </w:rPr>
      </w:pPr>
      <w:r w:rsidRPr="00147263">
        <w:rPr>
          <w:rFonts w:ascii="Arial" w:hAnsi="Arial" w:cs="Arial"/>
          <w:b/>
          <w:color w:val="231F20"/>
          <w:w w:val="90"/>
          <w:sz w:val="24"/>
        </w:rPr>
        <w:t>Midterm Conference with Teacher Candidate, Cooperating Teacher &amp; University Supervisor</w:t>
      </w:r>
      <w:r w:rsidR="00600890" w:rsidRPr="00147263">
        <w:rPr>
          <w:rFonts w:ascii="Arial" w:hAnsi="Arial" w:cs="Arial"/>
          <w:b/>
          <w:color w:val="231F20"/>
          <w:w w:val="95"/>
          <w:sz w:val="24"/>
        </w:rPr>
        <w:t>.</w:t>
      </w:r>
      <w:r w:rsidRPr="00147263">
        <w:rPr>
          <w:rFonts w:ascii="Arial" w:hAnsi="Arial" w:cs="Arial"/>
          <w:b/>
          <w:color w:val="231F20"/>
          <w:w w:val="95"/>
          <w:sz w:val="24"/>
        </w:rPr>
        <w:t xml:space="preserve">  University Supervisor submits </w:t>
      </w:r>
      <w:r w:rsidR="00712F26" w:rsidRPr="00712F26">
        <w:rPr>
          <w:rFonts w:ascii="Arial" w:hAnsi="Arial" w:cs="Arial"/>
          <w:b/>
          <w:bCs/>
          <w:color w:val="231F20"/>
          <w:sz w:val="24"/>
          <w:szCs w:val="24"/>
        </w:rPr>
        <w:t>InTASC</w:t>
      </w:r>
      <w:r w:rsidRPr="00147263">
        <w:rPr>
          <w:rFonts w:ascii="Arial" w:hAnsi="Arial" w:cs="Arial"/>
          <w:b/>
          <w:color w:val="231F20"/>
          <w:w w:val="95"/>
          <w:sz w:val="24"/>
        </w:rPr>
        <w:t>, Dispositions and/or Content Related form on behalf of Triad</w:t>
      </w:r>
      <w:r w:rsidR="001D39EB" w:rsidRPr="00147263">
        <w:rPr>
          <w:rFonts w:ascii="Arial" w:hAnsi="Arial" w:cs="Arial"/>
          <w:b/>
          <w:color w:val="231F20"/>
          <w:w w:val="95"/>
          <w:sz w:val="24"/>
        </w:rPr>
        <w:t>.</w:t>
      </w:r>
    </w:p>
    <w:p w14:paraId="4C54DCBB" w14:textId="21637CEE" w:rsidR="00600890" w:rsidRPr="00147263" w:rsidRDefault="00555470" w:rsidP="00147263">
      <w:pPr>
        <w:spacing w:line="316" w:lineRule="auto"/>
        <w:ind w:left="1773" w:right="1996" w:firstLine="2"/>
        <w:jc w:val="center"/>
        <w:rPr>
          <w:rFonts w:ascii="Arial" w:hAnsi="Arial" w:cs="Arial"/>
          <w:b/>
          <w:color w:val="231F20"/>
          <w:w w:val="95"/>
          <w:sz w:val="24"/>
        </w:rPr>
      </w:pPr>
      <w:r w:rsidRPr="00147263">
        <w:rPr>
          <w:rFonts w:ascii="Arial" w:hAnsi="Arial" w:cs="Arial"/>
          <w:b/>
          <w:color w:val="231F20"/>
          <w:w w:val="95"/>
          <w:sz w:val="24"/>
        </w:rPr>
        <w:t xml:space="preserve">Have </w:t>
      </w:r>
      <w:r w:rsidR="006F70E3">
        <w:rPr>
          <w:rFonts w:ascii="Arial" w:hAnsi="Arial" w:cs="Arial"/>
          <w:b/>
          <w:color w:val="231F20"/>
          <w:w w:val="95"/>
          <w:sz w:val="24"/>
        </w:rPr>
        <w:t>two</w:t>
      </w:r>
      <w:r w:rsidRPr="00147263">
        <w:rPr>
          <w:rFonts w:ascii="Arial" w:hAnsi="Arial" w:cs="Arial"/>
          <w:b/>
          <w:color w:val="231F20"/>
          <w:w w:val="95"/>
          <w:sz w:val="24"/>
        </w:rPr>
        <w:t xml:space="preserve"> lesson</w:t>
      </w:r>
      <w:r w:rsidR="006F70E3">
        <w:rPr>
          <w:rFonts w:ascii="Arial" w:hAnsi="Arial" w:cs="Arial"/>
          <w:b/>
          <w:color w:val="231F20"/>
          <w:w w:val="95"/>
          <w:sz w:val="24"/>
        </w:rPr>
        <w:t>s</w:t>
      </w:r>
      <w:r w:rsidRPr="00147263">
        <w:rPr>
          <w:rFonts w:ascii="Arial" w:hAnsi="Arial" w:cs="Arial"/>
          <w:b/>
          <w:color w:val="231F20"/>
          <w:w w:val="95"/>
          <w:sz w:val="24"/>
        </w:rPr>
        <w:t xml:space="preserve"> observed formally by University Supervisor and </w:t>
      </w:r>
      <w:r w:rsidR="00B13F39">
        <w:rPr>
          <w:rFonts w:ascii="Arial" w:hAnsi="Arial" w:cs="Arial"/>
          <w:b/>
          <w:color w:val="231F20"/>
          <w:w w:val="95"/>
          <w:sz w:val="24"/>
        </w:rPr>
        <w:t xml:space="preserve">one lesson observed formally by your Cooperating Teacher and </w:t>
      </w:r>
      <w:r w:rsidRPr="00147263">
        <w:rPr>
          <w:rFonts w:ascii="Arial" w:hAnsi="Arial" w:cs="Arial"/>
          <w:b/>
          <w:color w:val="231F20"/>
          <w:w w:val="95"/>
          <w:sz w:val="24"/>
        </w:rPr>
        <w:t>submit Form A, Lesson Plan and Reflection to Canvas</w:t>
      </w:r>
      <w:r w:rsidR="001D39EB" w:rsidRPr="00147263">
        <w:rPr>
          <w:rFonts w:ascii="Arial" w:hAnsi="Arial" w:cs="Arial"/>
          <w:b/>
          <w:color w:val="231F20"/>
          <w:w w:val="95"/>
          <w:sz w:val="24"/>
        </w:rPr>
        <w:t>.</w:t>
      </w:r>
    </w:p>
    <w:p w14:paraId="786B5518" w14:textId="121EA1CC" w:rsidR="00567F46" w:rsidRPr="00147263" w:rsidRDefault="00567F46" w:rsidP="00147263">
      <w:pPr>
        <w:spacing w:line="316" w:lineRule="auto"/>
        <w:ind w:left="1773" w:right="1996" w:firstLine="2"/>
        <w:jc w:val="center"/>
        <w:rPr>
          <w:rFonts w:ascii="Arial" w:hAnsi="Arial" w:cs="Arial"/>
          <w:b/>
          <w:color w:val="231F20"/>
          <w:w w:val="95"/>
          <w:sz w:val="24"/>
        </w:rPr>
      </w:pPr>
      <w:r w:rsidRPr="00147263">
        <w:rPr>
          <w:rFonts w:ascii="Arial" w:hAnsi="Arial" w:cs="Arial"/>
          <w:b/>
          <w:color w:val="231F20"/>
          <w:w w:val="95"/>
          <w:sz w:val="24"/>
        </w:rPr>
        <w:t>Transition from Co-Teaching to solo teaching.</w:t>
      </w:r>
    </w:p>
    <w:p w14:paraId="6C696825" w14:textId="3C31BF4A" w:rsidR="00555470" w:rsidRPr="00147263" w:rsidRDefault="00555470" w:rsidP="00147263">
      <w:pPr>
        <w:spacing w:line="316" w:lineRule="auto"/>
        <w:ind w:left="1773" w:right="1996" w:firstLine="2"/>
        <w:jc w:val="center"/>
        <w:rPr>
          <w:rFonts w:ascii="Arial" w:hAnsi="Arial" w:cs="Arial"/>
          <w:b/>
          <w:color w:val="231F20"/>
          <w:w w:val="95"/>
          <w:sz w:val="24"/>
        </w:rPr>
      </w:pPr>
      <w:r w:rsidRPr="00147263">
        <w:rPr>
          <w:rFonts w:ascii="Arial" w:hAnsi="Arial" w:cs="Arial"/>
          <w:b/>
          <w:color w:val="231F20"/>
          <w:w w:val="95"/>
          <w:sz w:val="24"/>
        </w:rPr>
        <w:t>Solo Teaching should be underway</w:t>
      </w:r>
      <w:r w:rsidR="001D39EB" w:rsidRPr="00147263">
        <w:rPr>
          <w:rFonts w:ascii="Arial" w:hAnsi="Arial" w:cs="Arial"/>
          <w:b/>
          <w:color w:val="231F20"/>
          <w:w w:val="95"/>
          <w:sz w:val="24"/>
        </w:rPr>
        <w:t>.</w:t>
      </w:r>
    </w:p>
    <w:p w14:paraId="1C205766" w14:textId="5B844BDA" w:rsidR="001D39EB" w:rsidRPr="00147263" w:rsidRDefault="001D39EB" w:rsidP="00147263">
      <w:pPr>
        <w:spacing w:line="316" w:lineRule="auto"/>
        <w:ind w:left="1773" w:right="1996" w:firstLine="2"/>
        <w:jc w:val="center"/>
        <w:rPr>
          <w:rFonts w:ascii="Arial" w:hAnsi="Arial" w:cs="Arial"/>
          <w:b/>
          <w:sz w:val="24"/>
        </w:rPr>
      </w:pPr>
      <w:r w:rsidRPr="00147263">
        <w:rPr>
          <w:rFonts w:ascii="Arial" w:hAnsi="Arial" w:cs="Arial"/>
          <w:b/>
          <w:color w:val="231F20"/>
          <w:w w:val="95"/>
          <w:sz w:val="24"/>
        </w:rPr>
        <w:t xml:space="preserve">Work on </w:t>
      </w:r>
      <w:r w:rsidRPr="00147263">
        <w:rPr>
          <w:rFonts w:ascii="Arial" w:hAnsi="Arial" w:cs="Arial"/>
          <w:b/>
          <w:color w:val="231F20"/>
          <w:w w:val="90"/>
          <w:sz w:val="24"/>
        </w:rPr>
        <w:t xml:space="preserve">Impact on Student Learning, Portfolio or IEP Monitoring Project </w:t>
      </w:r>
      <w:r w:rsidRPr="00147263">
        <w:rPr>
          <w:rFonts w:ascii="Arial" w:hAnsi="Arial" w:cs="Arial"/>
          <w:b/>
          <w:color w:val="231F20"/>
          <w:w w:val="95"/>
          <w:sz w:val="24"/>
        </w:rPr>
        <w:t>Supervisor continues.</w:t>
      </w:r>
    </w:p>
    <w:p w14:paraId="6EA4D4C3" w14:textId="77777777" w:rsidR="00600890" w:rsidRPr="00147263" w:rsidRDefault="00600890" w:rsidP="00147263">
      <w:pPr>
        <w:pStyle w:val="BodyText"/>
        <w:spacing w:before="2"/>
        <w:jc w:val="center"/>
        <w:rPr>
          <w:rFonts w:ascii="Arial" w:hAnsi="Arial" w:cs="Arial"/>
          <w:b/>
        </w:rPr>
      </w:pPr>
    </w:p>
    <w:p w14:paraId="060D6A0B" w14:textId="0E145EDA" w:rsidR="00567F46" w:rsidRPr="00147263" w:rsidRDefault="00600890" w:rsidP="00147263">
      <w:pPr>
        <w:pStyle w:val="Heading3"/>
        <w:spacing w:before="1"/>
        <w:ind w:left="642" w:right="863"/>
        <w:jc w:val="center"/>
        <w:rPr>
          <w:rFonts w:ascii="Arial" w:hAnsi="Arial" w:cs="Arial"/>
          <w:color w:val="231F20"/>
          <w:w w:val="120"/>
        </w:rPr>
      </w:pPr>
      <w:r w:rsidRPr="00147263">
        <w:rPr>
          <w:rFonts w:ascii="Arial" w:hAnsi="Arial" w:cs="Arial"/>
          <w:color w:val="231F20"/>
          <w:w w:val="120"/>
        </w:rPr>
        <w:t>3/4</w:t>
      </w:r>
      <w:r w:rsidRPr="00147263">
        <w:rPr>
          <w:rFonts w:ascii="Arial" w:hAnsi="Arial" w:cs="Arial"/>
          <w:color w:val="231F20"/>
          <w:spacing w:val="-5"/>
          <w:w w:val="120"/>
        </w:rPr>
        <w:t xml:space="preserve"> </w:t>
      </w:r>
      <w:r w:rsidRPr="00147263">
        <w:rPr>
          <w:rFonts w:ascii="Arial" w:hAnsi="Arial" w:cs="Arial"/>
          <w:color w:val="231F20"/>
          <w:w w:val="120"/>
        </w:rPr>
        <w:t>mark:</w:t>
      </w:r>
    </w:p>
    <w:p w14:paraId="738EE00A" w14:textId="7D5EDF74" w:rsidR="00567F46" w:rsidRPr="00147263" w:rsidRDefault="00567F46" w:rsidP="00147263">
      <w:pPr>
        <w:spacing w:line="316" w:lineRule="auto"/>
        <w:ind w:left="1773" w:right="1996" w:firstLine="2"/>
        <w:jc w:val="center"/>
        <w:rPr>
          <w:rFonts w:ascii="Arial" w:hAnsi="Arial" w:cs="Arial"/>
          <w:b/>
          <w:color w:val="231F20"/>
          <w:w w:val="95"/>
          <w:sz w:val="24"/>
        </w:rPr>
      </w:pPr>
      <w:r w:rsidRPr="00147263">
        <w:rPr>
          <w:rFonts w:ascii="Arial" w:hAnsi="Arial" w:cs="Arial"/>
          <w:b/>
          <w:color w:val="231F20"/>
          <w:w w:val="95"/>
          <w:sz w:val="24"/>
        </w:rPr>
        <w:t xml:space="preserve">Wrap up work on </w:t>
      </w:r>
      <w:r w:rsidRPr="00147263">
        <w:rPr>
          <w:rFonts w:ascii="Arial" w:hAnsi="Arial" w:cs="Arial"/>
          <w:b/>
          <w:color w:val="231F20"/>
          <w:w w:val="90"/>
          <w:sz w:val="24"/>
        </w:rPr>
        <w:t xml:space="preserve">Impact on Student Learning, Portfolio or IEP Monitoring Project </w:t>
      </w:r>
      <w:r w:rsidRPr="00147263">
        <w:rPr>
          <w:rFonts w:ascii="Arial" w:hAnsi="Arial" w:cs="Arial"/>
          <w:b/>
          <w:color w:val="231F20"/>
          <w:w w:val="95"/>
          <w:sz w:val="24"/>
        </w:rPr>
        <w:t>Supervisor continues.</w:t>
      </w:r>
    </w:p>
    <w:p w14:paraId="70FF2063" w14:textId="3BAF6F9C" w:rsidR="00567F46" w:rsidRPr="00147263" w:rsidRDefault="00567F46" w:rsidP="00147263">
      <w:pPr>
        <w:spacing w:line="316" w:lineRule="auto"/>
        <w:ind w:left="1773" w:right="1996" w:firstLine="2"/>
        <w:jc w:val="center"/>
        <w:rPr>
          <w:rFonts w:ascii="Arial" w:hAnsi="Arial" w:cs="Arial"/>
          <w:b/>
          <w:color w:val="231F20"/>
          <w:w w:val="95"/>
          <w:sz w:val="24"/>
        </w:rPr>
      </w:pPr>
      <w:r w:rsidRPr="00147263">
        <w:rPr>
          <w:rFonts w:ascii="Arial" w:hAnsi="Arial" w:cs="Arial"/>
          <w:b/>
          <w:color w:val="231F20"/>
          <w:w w:val="95"/>
          <w:sz w:val="24"/>
        </w:rPr>
        <w:t>Transition from solo teaching to Co-Teaching using the strategies the Triad feels fits your classroom.</w:t>
      </w:r>
    </w:p>
    <w:p w14:paraId="538AD097" w14:textId="77777777" w:rsidR="00CB29FB" w:rsidRPr="00147263" w:rsidRDefault="00CB29FB" w:rsidP="00147263">
      <w:pPr>
        <w:spacing w:line="316" w:lineRule="auto"/>
        <w:ind w:left="1773" w:right="1996" w:firstLine="2"/>
        <w:jc w:val="center"/>
        <w:rPr>
          <w:rFonts w:ascii="Arial" w:hAnsi="Arial" w:cs="Arial"/>
          <w:b/>
          <w:sz w:val="24"/>
        </w:rPr>
      </w:pPr>
    </w:p>
    <w:p w14:paraId="268D1D8F" w14:textId="77777777" w:rsidR="00600890" w:rsidRPr="00147263" w:rsidRDefault="00600890" w:rsidP="00147263">
      <w:pPr>
        <w:pStyle w:val="BodyText"/>
        <w:spacing w:before="5"/>
        <w:jc w:val="center"/>
        <w:rPr>
          <w:rFonts w:ascii="Arial" w:hAnsi="Arial" w:cs="Arial"/>
          <w:b/>
          <w:sz w:val="23"/>
        </w:rPr>
      </w:pPr>
    </w:p>
    <w:p w14:paraId="0EB3C03C" w14:textId="77777777" w:rsidR="00600890" w:rsidRPr="00147263" w:rsidRDefault="00600890" w:rsidP="00147263">
      <w:pPr>
        <w:pStyle w:val="Heading3"/>
        <w:ind w:left="642" w:right="863"/>
        <w:jc w:val="center"/>
        <w:rPr>
          <w:rFonts w:ascii="Arial" w:hAnsi="Arial" w:cs="Arial"/>
        </w:rPr>
      </w:pPr>
      <w:r w:rsidRPr="00147263">
        <w:rPr>
          <w:rFonts w:ascii="Arial" w:hAnsi="Arial" w:cs="Arial"/>
          <w:color w:val="231F20"/>
          <w:w w:val="115"/>
        </w:rPr>
        <w:t>~1</w:t>
      </w:r>
      <w:r w:rsidRPr="00147263">
        <w:rPr>
          <w:rFonts w:ascii="Arial" w:hAnsi="Arial" w:cs="Arial"/>
          <w:color w:val="231F20"/>
          <w:spacing w:val="-5"/>
          <w:w w:val="115"/>
        </w:rPr>
        <w:t xml:space="preserve"> </w:t>
      </w:r>
      <w:r w:rsidRPr="00147263">
        <w:rPr>
          <w:rFonts w:ascii="Arial" w:hAnsi="Arial" w:cs="Arial"/>
          <w:color w:val="231F20"/>
          <w:w w:val="115"/>
        </w:rPr>
        <w:t>-</w:t>
      </w:r>
      <w:r w:rsidRPr="00147263">
        <w:rPr>
          <w:rFonts w:ascii="Arial" w:hAnsi="Arial" w:cs="Arial"/>
          <w:color w:val="231F20"/>
          <w:spacing w:val="-4"/>
          <w:w w:val="115"/>
        </w:rPr>
        <w:t xml:space="preserve"> </w:t>
      </w:r>
      <w:r w:rsidRPr="00147263">
        <w:rPr>
          <w:rFonts w:ascii="Arial" w:hAnsi="Arial" w:cs="Arial"/>
          <w:color w:val="231F20"/>
          <w:w w:val="115"/>
        </w:rPr>
        <w:t>2</w:t>
      </w:r>
      <w:r w:rsidRPr="00147263">
        <w:rPr>
          <w:rFonts w:ascii="Arial" w:hAnsi="Arial" w:cs="Arial"/>
          <w:color w:val="231F20"/>
          <w:spacing w:val="-4"/>
          <w:w w:val="115"/>
        </w:rPr>
        <w:t xml:space="preserve"> </w:t>
      </w:r>
      <w:r w:rsidRPr="00147263">
        <w:rPr>
          <w:rFonts w:ascii="Arial" w:hAnsi="Arial" w:cs="Arial"/>
          <w:color w:val="231F20"/>
          <w:w w:val="115"/>
        </w:rPr>
        <w:t>weeks</w:t>
      </w:r>
      <w:r w:rsidRPr="00147263">
        <w:rPr>
          <w:rFonts w:ascii="Arial" w:hAnsi="Arial" w:cs="Arial"/>
          <w:color w:val="231F20"/>
          <w:spacing w:val="-4"/>
          <w:w w:val="115"/>
        </w:rPr>
        <w:t xml:space="preserve"> </w:t>
      </w:r>
      <w:r w:rsidRPr="00147263">
        <w:rPr>
          <w:rFonts w:ascii="Arial" w:hAnsi="Arial" w:cs="Arial"/>
          <w:color w:val="231F20"/>
          <w:w w:val="115"/>
        </w:rPr>
        <w:t>prior</w:t>
      </w:r>
      <w:r w:rsidRPr="00147263">
        <w:rPr>
          <w:rFonts w:ascii="Arial" w:hAnsi="Arial" w:cs="Arial"/>
          <w:color w:val="231F20"/>
          <w:spacing w:val="-4"/>
          <w:w w:val="115"/>
        </w:rPr>
        <w:t xml:space="preserve"> </w:t>
      </w:r>
      <w:r w:rsidRPr="00147263">
        <w:rPr>
          <w:rFonts w:ascii="Arial" w:hAnsi="Arial" w:cs="Arial"/>
          <w:color w:val="231F20"/>
          <w:w w:val="115"/>
        </w:rPr>
        <w:t>to</w:t>
      </w:r>
      <w:r w:rsidRPr="00147263">
        <w:rPr>
          <w:rFonts w:ascii="Arial" w:hAnsi="Arial" w:cs="Arial"/>
          <w:color w:val="231F20"/>
          <w:spacing w:val="-5"/>
          <w:w w:val="115"/>
        </w:rPr>
        <w:t xml:space="preserve"> </w:t>
      </w:r>
      <w:r w:rsidRPr="00147263">
        <w:rPr>
          <w:rFonts w:ascii="Arial" w:hAnsi="Arial" w:cs="Arial"/>
          <w:color w:val="231F20"/>
          <w:w w:val="115"/>
        </w:rPr>
        <w:t>end</w:t>
      </w:r>
      <w:r w:rsidRPr="00147263">
        <w:rPr>
          <w:rFonts w:ascii="Arial" w:hAnsi="Arial" w:cs="Arial"/>
          <w:color w:val="231F20"/>
          <w:spacing w:val="-4"/>
          <w:w w:val="115"/>
        </w:rPr>
        <w:t xml:space="preserve"> </w:t>
      </w:r>
      <w:r w:rsidRPr="00147263">
        <w:rPr>
          <w:rFonts w:ascii="Arial" w:hAnsi="Arial" w:cs="Arial"/>
          <w:color w:val="231F20"/>
          <w:w w:val="115"/>
        </w:rPr>
        <w:t>date:</w:t>
      </w:r>
    </w:p>
    <w:p w14:paraId="19A7DB6F" w14:textId="22E535FE" w:rsidR="00CB29FB" w:rsidRDefault="00CB29FB" w:rsidP="00147263">
      <w:pPr>
        <w:spacing w:before="294"/>
        <w:ind w:left="642" w:right="863"/>
        <w:jc w:val="center"/>
        <w:rPr>
          <w:rFonts w:ascii="Arial" w:hAnsi="Arial" w:cs="Arial"/>
          <w:b/>
          <w:color w:val="231F20"/>
          <w:w w:val="90"/>
          <w:sz w:val="24"/>
        </w:rPr>
      </w:pPr>
      <w:r w:rsidRPr="00147263">
        <w:rPr>
          <w:rFonts w:ascii="Arial" w:hAnsi="Arial" w:cs="Arial"/>
          <w:b/>
          <w:color w:val="231F20"/>
          <w:w w:val="90"/>
          <w:sz w:val="24"/>
        </w:rPr>
        <w:t>Co-Teach/Co-Plan using One teach/one observe and One teach/one assist.</w:t>
      </w:r>
    </w:p>
    <w:p w14:paraId="4E550C77" w14:textId="0780983D" w:rsidR="00510B53" w:rsidRPr="00510B53" w:rsidRDefault="00510B53" w:rsidP="00510B53">
      <w:pPr>
        <w:ind w:left="642" w:right="863"/>
        <w:jc w:val="center"/>
        <w:rPr>
          <w:rFonts w:ascii="Arial" w:hAnsi="Arial" w:cs="Arial"/>
          <w:b/>
          <w:sz w:val="24"/>
        </w:rPr>
      </w:pPr>
      <w:r w:rsidRPr="00147263">
        <w:rPr>
          <w:rFonts w:ascii="Arial" w:hAnsi="Arial" w:cs="Arial"/>
          <w:b/>
          <w:color w:val="231F20"/>
          <w:w w:val="90"/>
          <w:sz w:val="24"/>
        </w:rPr>
        <w:t xml:space="preserve">Have </w:t>
      </w:r>
      <w:r>
        <w:rPr>
          <w:rFonts w:ascii="Arial" w:hAnsi="Arial" w:cs="Arial"/>
          <w:b/>
          <w:color w:val="231F20"/>
          <w:w w:val="90"/>
          <w:sz w:val="24"/>
        </w:rPr>
        <w:t>a lesson</w:t>
      </w:r>
      <w:r w:rsidRPr="00147263">
        <w:rPr>
          <w:rFonts w:ascii="Arial" w:hAnsi="Arial" w:cs="Arial"/>
          <w:b/>
          <w:color w:val="231F20"/>
          <w:w w:val="90"/>
          <w:sz w:val="24"/>
        </w:rPr>
        <w:t xml:space="preserve"> formally observed by Cooperating Teacher and University Supervisor and submit Form A, Lesson Plan and Reflection to Canvas.</w:t>
      </w:r>
    </w:p>
    <w:p w14:paraId="32A27568" w14:textId="2F23EE93" w:rsidR="00CB29FB" w:rsidRPr="00147263" w:rsidRDefault="00CB29FB" w:rsidP="00147263">
      <w:pPr>
        <w:spacing w:before="87"/>
        <w:ind w:left="641" w:right="863"/>
        <w:jc w:val="center"/>
        <w:rPr>
          <w:rFonts w:ascii="Arial" w:hAnsi="Arial" w:cs="Arial"/>
          <w:b/>
          <w:color w:val="231F20"/>
          <w:w w:val="90"/>
          <w:sz w:val="24"/>
        </w:rPr>
      </w:pPr>
      <w:r w:rsidRPr="00147263">
        <w:rPr>
          <w:rFonts w:ascii="Arial" w:hAnsi="Arial" w:cs="Arial"/>
          <w:b/>
          <w:color w:val="231F20"/>
          <w:w w:val="90"/>
          <w:sz w:val="24"/>
        </w:rPr>
        <w:t xml:space="preserve">Cooperating Teacher &amp; University complete </w:t>
      </w:r>
      <w:r w:rsidR="00712F26" w:rsidRPr="00712F26">
        <w:rPr>
          <w:rFonts w:ascii="Arial" w:hAnsi="Arial" w:cs="Arial"/>
          <w:b/>
          <w:bCs/>
          <w:color w:val="231F20"/>
          <w:sz w:val="24"/>
          <w:szCs w:val="24"/>
        </w:rPr>
        <w:t>InTASC</w:t>
      </w:r>
      <w:r w:rsidRPr="00147263">
        <w:rPr>
          <w:rFonts w:ascii="Arial" w:hAnsi="Arial" w:cs="Arial"/>
          <w:b/>
          <w:color w:val="231F20"/>
          <w:w w:val="90"/>
          <w:sz w:val="24"/>
        </w:rPr>
        <w:t>, Dispositions and/or Content Related forms.</w:t>
      </w:r>
    </w:p>
    <w:p w14:paraId="281533A4" w14:textId="28783375" w:rsidR="00600890" w:rsidRPr="00147263" w:rsidRDefault="00CB29FB" w:rsidP="00147263">
      <w:pPr>
        <w:spacing w:before="87"/>
        <w:ind w:left="641" w:right="863"/>
        <w:jc w:val="center"/>
        <w:rPr>
          <w:rFonts w:ascii="Arial" w:hAnsi="Arial" w:cs="Arial"/>
          <w:b/>
          <w:color w:val="231F20"/>
          <w:w w:val="90"/>
          <w:sz w:val="24"/>
        </w:rPr>
      </w:pPr>
      <w:r w:rsidRPr="00147263">
        <w:rPr>
          <w:rFonts w:ascii="Arial" w:hAnsi="Arial" w:cs="Arial"/>
          <w:b/>
          <w:color w:val="231F20"/>
          <w:w w:val="90"/>
          <w:sz w:val="24"/>
        </w:rPr>
        <w:t xml:space="preserve">Teacher Candidate submit required items to </w:t>
      </w:r>
      <w:r w:rsidR="00A60702">
        <w:rPr>
          <w:rFonts w:ascii="Arial" w:hAnsi="Arial" w:cs="Arial"/>
          <w:b/>
          <w:color w:val="231F20"/>
          <w:w w:val="90"/>
          <w:sz w:val="24"/>
        </w:rPr>
        <w:t>online platform</w:t>
      </w:r>
      <w:r w:rsidRPr="00147263">
        <w:rPr>
          <w:rFonts w:ascii="Arial" w:hAnsi="Arial" w:cs="Arial"/>
          <w:b/>
          <w:color w:val="231F20"/>
          <w:w w:val="90"/>
          <w:sz w:val="24"/>
        </w:rPr>
        <w:t>.</w:t>
      </w:r>
    </w:p>
    <w:p w14:paraId="1C24AA53" w14:textId="0F5FB519" w:rsidR="00CB29FB" w:rsidRPr="00147263" w:rsidRDefault="00CB29FB" w:rsidP="00147263">
      <w:pPr>
        <w:spacing w:before="87"/>
        <w:ind w:left="641" w:right="863"/>
        <w:jc w:val="center"/>
        <w:rPr>
          <w:rFonts w:ascii="Arial" w:hAnsi="Arial" w:cs="Arial"/>
          <w:b/>
          <w:color w:val="231F20"/>
          <w:w w:val="90"/>
          <w:sz w:val="24"/>
        </w:rPr>
      </w:pPr>
      <w:r w:rsidRPr="00147263">
        <w:rPr>
          <w:rFonts w:ascii="Arial" w:hAnsi="Arial" w:cs="Arial"/>
          <w:b/>
          <w:color w:val="231F20"/>
          <w:w w:val="90"/>
          <w:sz w:val="24"/>
        </w:rPr>
        <w:t>Teacher Candidate submit all remaining assignments to Canvas.</w:t>
      </w:r>
    </w:p>
    <w:p w14:paraId="552D463D" w14:textId="65B335A7" w:rsidR="00CB29FB" w:rsidRPr="00147263" w:rsidRDefault="00CB29FB" w:rsidP="00147263">
      <w:pPr>
        <w:spacing w:before="87"/>
        <w:ind w:left="641" w:right="863"/>
        <w:jc w:val="center"/>
        <w:rPr>
          <w:rFonts w:ascii="Arial" w:hAnsi="Arial" w:cs="Arial"/>
          <w:b/>
          <w:color w:val="231F20"/>
          <w:w w:val="90"/>
          <w:sz w:val="24"/>
        </w:rPr>
      </w:pPr>
      <w:r w:rsidRPr="00147263">
        <w:rPr>
          <w:rFonts w:ascii="Arial" w:hAnsi="Arial" w:cs="Arial"/>
          <w:b/>
          <w:color w:val="231F20"/>
          <w:w w:val="90"/>
          <w:sz w:val="24"/>
        </w:rPr>
        <w:t>Observe/assist other teachers in your content area if Triad is in favor.</w:t>
      </w:r>
    </w:p>
    <w:p w14:paraId="169F07C1" w14:textId="77777777" w:rsidR="00600890" w:rsidRDefault="00600890" w:rsidP="008A7CA8">
      <w:pPr>
        <w:pStyle w:val="Heading4"/>
        <w:ind w:left="0"/>
        <w:rPr>
          <w:rFonts w:ascii="Arial Narrow"/>
        </w:rPr>
      </w:pPr>
    </w:p>
    <w:p w14:paraId="0E870AA1" w14:textId="77777777" w:rsidR="00600890" w:rsidRDefault="00600890" w:rsidP="00600890">
      <w:pPr>
        <w:pStyle w:val="Heading4"/>
        <w:jc w:val="center"/>
        <w:rPr>
          <w:rFonts w:ascii="Arial Narrow"/>
        </w:rPr>
      </w:pPr>
    </w:p>
    <w:p w14:paraId="34F50716" w14:textId="76BDB590" w:rsidR="00600890" w:rsidRPr="008A7CA8" w:rsidRDefault="001F7617" w:rsidP="00600890">
      <w:pPr>
        <w:pStyle w:val="Heading4"/>
        <w:jc w:val="center"/>
        <w:rPr>
          <w:rFonts w:ascii="Arial" w:hAnsi="Arial" w:cs="Arial"/>
          <w:sz w:val="28"/>
          <w:szCs w:val="28"/>
        </w:rPr>
      </w:pPr>
      <w:r>
        <w:rPr>
          <w:rFonts w:ascii="Arial" w:hAnsi="Arial" w:cs="Arial"/>
          <w:sz w:val="28"/>
          <w:szCs w:val="28"/>
        </w:rPr>
        <w:t xml:space="preserve">Solo Teaching, </w:t>
      </w:r>
      <w:r w:rsidR="00D56240" w:rsidRPr="008A7CA8">
        <w:rPr>
          <w:rFonts w:ascii="Arial" w:hAnsi="Arial" w:cs="Arial"/>
          <w:sz w:val="28"/>
          <w:szCs w:val="28"/>
        </w:rPr>
        <w:t xml:space="preserve">Responsibilities &amp; Expectations, Professional Conduct and More </w:t>
      </w:r>
    </w:p>
    <w:p w14:paraId="053319CD" w14:textId="77777777" w:rsidR="00600890" w:rsidRDefault="00600890">
      <w:pPr>
        <w:pStyle w:val="Heading4"/>
        <w:rPr>
          <w:rFonts w:ascii="Arial Narrow"/>
        </w:rPr>
      </w:pPr>
    </w:p>
    <w:p w14:paraId="120C4C29" w14:textId="371D96E8" w:rsidR="00102558" w:rsidRPr="008C08E6" w:rsidRDefault="00E87B19">
      <w:pPr>
        <w:pStyle w:val="Heading4"/>
        <w:rPr>
          <w:rFonts w:ascii="Arial" w:hAnsi="Arial" w:cs="Arial"/>
        </w:rPr>
      </w:pPr>
      <w:r w:rsidRPr="008C08E6">
        <w:rPr>
          <w:rFonts w:ascii="Arial" w:hAnsi="Arial" w:cs="Arial"/>
        </w:rPr>
        <w:t>Solo Teaching in Traditional Student Teaching</w:t>
      </w:r>
    </w:p>
    <w:p w14:paraId="58924D75" w14:textId="77777777" w:rsidR="00102558" w:rsidRPr="008C08E6" w:rsidRDefault="00102558">
      <w:pPr>
        <w:pStyle w:val="BodyText"/>
        <w:spacing w:before="10"/>
        <w:rPr>
          <w:rFonts w:ascii="Arial" w:hAnsi="Arial" w:cs="Arial"/>
          <w:b/>
          <w:sz w:val="23"/>
        </w:rPr>
      </w:pPr>
    </w:p>
    <w:p w14:paraId="4EB25A1C" w14:textId="77777777" w:rsidR="00102558" w:rsidRPr="008C08E6" w:rsidRDefault="00E87B19">
      <w:pPr>
        <w:pStyle w:val="BodyText"/>
        <w:ind w:left="460" w:right="254"/>
        <w:rPr>
          <w:rFonts w:ascii="Arial" w:hAnsi="Arial" w:cs="Arial"/>
        </w:rPr>
      </w:pPr>
      <w:r w:rsidRPr="008C08E6">
        <w:rPr>
          <w:rFonts w:ascii="Arial" w:hAnsi="Arial" w:cs="Arial"/>
        </w:rPr>
        <w:t>In traditional student teaching models, “teacher candidates typically observe-often from a stationary position-for a period of time, eventually taking over a variety of tasks or portions of lessons. At some point, the cooperating teacher exits, leaving the teacher candidate fully in charge (solo) of the classroom and fully responsible for meeting the needs of all students” (Heck and Bacharach, 2010, p. 14).</w:t>
      </w:r>
    </w:p>
    <w:p w14:paraId="14A0D2DF" w14:textId="77777777" w:rsidR="00102558" w:rsidRPr="008C08E6" w:rsidRDefault="00102558">
      <w:pPr>
        <w:pStyle w:val="BodyText"/>
        <w:spacing w:before="1"/>
        <w:rPr>
          <w:rFonts w:ascii="Arial" w:hAnsi="Arial" w:cs="Arial"/>
        </w:rPr>
      </w:pPr>
    </w:p>
    <w:p w14:paraId="2A246F73" w14:textId="77777777" w:rsidR="00102558" w:rsidRPr="008C08E6" w:rsidRDefault="00E87B19">
      <w:pPr>
        <w:pStyle w:val="Heading4"/>
        <w:rPr>
          <w:rFonts w:ascii="Arial" w:hAnsi="Arial" w:cs="Arial"/>
        </w:rPr>
      </w:pPr>
      <w:r w:rsidRPr="008C08E6">
        <w:rPr>
          <w:rFonts w:ascii="Arial" w:hAnsi="Arial" w:cs="Arial"/>
        </w:rPr>
        <w:t>Solo Teaching in the Co-Teaching Experience</w:t>
      </w:r>
    </w:p>
    <w:p w14:paraId="25D7CFD5" w14:textId="77777777" w:rsidR="00102558" w:rsidRPr="008C08E6" w:rsidRDefault="00102558">
      <w:pPr>
        <w:pStyle w:val="BodyText"/>
        <w:spacing w:before="10"/>
        <w:rPr>
          <w:rFonts w:ascii="Arial" w:hAnsi="Arial" w:cs="Arial"/>
          <w:b/>
          <w:sz w:val="23"/>
        </w:rPr>
      </w:pPr>
    </w:p>
    <w:p w14:paraId="5617AC5A" w14:textId="77777777" w:rsidR="00102558" w:rsidRPr="008C08E6" w:rsidRDefault="00E87B19">
      <w:pPr>
        <w:pStyle w:val="BodyText"/>
        <w:ind w:left="459" w:right="144"/>
        <w:rPr>
          <w:rFonts w:ascii="Arial" w:hAnsi="Arial" w:cs="Arial"/>
        </w:rPr>
      </w:pPr>
      <w:r w:rsidRPr="008C08E6">
        <w:rPr>
          <w:rFonts w:ascii="Arial" w:hAnsi="Arial" w:cs="Arial"/>
        </w:rPr>
        <w:t xml:space="preserve">Conversely, the co-teaching model of student offers a different kind of experience for both the cooperating teacher and the teacher candidate. Under the co-teaching model, “cooperating teachers provide mentoring and support as teacher candidates develop and practice all aspects of teaching. Classroom [supervising] teachers partner with [teacher] candidates rather than giving away responsibility. As the experience progresses, pairs collaboratively plan for instruction and evaluation. Ultimately, teacher candidates become fully responsible for the classroom, but cooperating teachers remain actively engaged: teacher candidates assume leadership in all aspects of teaching, which include </w:t>
      </w:r>
      <w:r w:rsidRPr="008C08E6">
        <w:rPr>
          <w:rFonts w:ascii="Arial" w:hAnsi="Arial" w:cs="Arial"/>
          <w:b/>
        </w:rPr>
        <w:t xml:space="preserve">taking the lead in all planning, </w:t>
      </w:r>
      <w:r w:rsidRPr="008C08E6">
        <w:rPr>
          <w:rFonts w:ascii="Arial" w:hAnsi="Arial" w:cs="Arial"/>
        </w:rPr>
        <w:t>directing the activities of the cooperating teacher and other adults in the classroom. In a co-teaching experience, the focus shifts from teacher candidates gaining experience through solo teaching to teacher candidates gaining experience as lead teachers.” (Heck and Bacharach, 2010, p. 14).</w:t>
      </w:r>
    </w:p>
    <w:p w14:paraId="2AE70F83" w14:textId="77777777" w:rsidR="00102558" w:rsidRPr="008C08E6" w:rsidRDefault="00102558">
      <w:pPr>
        <w:pStyle w:val="BodyText"/>
        <w:spacing w:before="1"/>
        <w:rPr>
          <w:rFonts w:ascii="Arial" w:hAnsi="Arial" w:cs="Arial"/>
        </w:rPr>
      </w:pPr>
    </w:p>
    <w:p w14:paraId="3A71E4F6" w14:textId="77777777" w:rsidR="00102558" w:rsidRPr="008C08E6" w:rsidRDefault="00E87B19">
      <w:pPr>
        <w:pStyle w:val="Heading4"/>
        <w:ind w:left="459"/>
        <w:rPr>
          <w:rFonts w:ascii="Arial" w:hAnsi="Arial" w:cs="Arial"/>
        </w:rPr>
      </w:pPr>
      <w:r w:rsidRPr="008C08E6">
        <w:rPr>
          <w:rFonts w:ascii="Arial" w:hAnsi="Arial" w:cs="Arial"/>
        </w:rPr>
        <w:t>Solo Teaching with IUSB Teacher Candidates</w:t>
      </w:r>
    </w:p>
    <w:p w14:paraId="268D7592" w14:textId="77777777" w:rsidR="00102558" w:rsidRPr="008C08E6" w:rsidRDefault="00102558">
      <w:pPr>
        <w:pStyle w:val="BodyText"/>
        <w:spacing w:before="10"/>
        <w:rPr>
          <w:rFonts w:ascii="Arial" w:hAnsi="Arial" w:cs="Arial"/>
          <w:b/>
          <w:sz w:val="23"/>
        </w:rPr>
      </w:pPr>
    </w:p>
    <w:p w14:paraId="7A92AD9B" w14:textId="37300156" w:rsidR="00102558" w:rsidRPr="008C08E6" w:rsidRDefault="00E87B19">
      <w:pPr>
        <w:pStyle w:val="BodyText"/>
        <w:spacing w:before="1"/>
        <w:ind w:left="460" w:right="166"/>
        <w:rPr>
          <w:rFonts w:ascii="Arial" w:hAnsi="Arial" w:cs="Arial"/>
        </w:rPr>
      </w:pPr>
      <w:r w:rsidRPr="008C08E6">
        <w:rPr>
          <w:rFonts w:ascii="Arial" w:hAnsi="Arial" w:cs="Arial"/>
        </w:rPr>
        <w:t xml:space="preserve">At IU South Bend, co-teaching teacher candidates should </w:t>
      </w:r>
      <w:r w:rsidR="00B16B3A" w:rsidRPr="008C08E6">
        <w:rPr>
          <w:rFonts w:ascii="Arial" w:hAnsi="Arial" w:cs="Arial"/>
        </w:rPr>
        <w:t>take on the bulk of lesson planning, instruction, assessmen</w:t>
      </w:r>
      <w:r w:rsidR="00191128" w:rsidRPr="008C08E6">
        <w:rPr>
          <w:rFonts w:ascii="Arial" w:hAnsi="Arial" w:cs="Arial"/>
        </w:rPr>
        <w:t>t</w:t>
      </w:r>
      <w:r w:rsidR="00B16B3A" w:rsidRPr="008C08E6">
        <w:rPr>
          <w:rFonts w:ascii="Arial" w:hAnsi="Arial" w:cs="Arial"/>
        </w:rPr>
        <w:t xml:space="preserve"> and classroo</w:t>
      </w:r>
      <w:r w:rsidR="00161D98" w:rsidRPr="008C08E6">
        <w:rPr>
          <w:rFonts w:ascii="Arial" w:hAnsi="Arial" w:cs="Arial"/>
        </w:rPr>
        <w:t>m management as early as week 4</w:t>
      </w:r>
      <w:r w:rsidR="00B16B3A" w:rsidRPr="008C08E6">
        <w:rPr>
          <w:rFonts w:ascii="Arial" w:hAnsi="Arial" w:cs="Arial"/>
        </w:rPr>
        <w:t xml:space="preserve"> and should last at least </w:t>
      </w:r>
      <w:r w:rsidR="00AC6BCB">
        <w:rPr>
          <w:rFonts w:ascii="Arial" w:hAnsi="Arial" w:cs="Arial"/>
        </w:rPr>
        <w:t>3</w:t>
      </w:r>
      <w:r w:rsidR="00B16B3A" w:rsidRPr="008C08E6">
        <w:rPr>
          <w:rFonts w:ascii="Arial" w:hAnsi="Arial" w:cs="Arial"/>
        </w:rPr>
        <w:t xml:space="preserve"> weeks.</w:t>
      </w:r>
    </w:p>
    <w:p w14:paraId="570C4DFF" w14:textId="77777777" w:rsidR="00102558" w:rsidRPr="008C08E6" w:rsidRDefault="00102558">
      <w:pPr>
        <w:pStyle w:val="BodyText"/>
        <w:spacing w:before="1"/>
        <w:rPr>
          <w:rFonts w:ascii="Arial" w:hAnsi="Arial" w:cs="Arial"/>
        </w:rPr>
      </w:pPr>
    </w:p>
    <w:p w14:paraId="0E97DE58" w14:textId="2E197257" w:rsidR="00102558" w:rsidRPr="008C08E6" w:rsidRDefault="00E87B19">
      <w:pPr>
        <w:pStyle w:val="BodyText"/>
        <w:spacing w:before="1"/>
        <w:ind w:left="460" w:right="116"/>
        <w:rPr>
          <w:rFonts w:ascii="Arial" w:hAnsi="Arial" w:cs="Arial"/>
        </w:rPr>
      </w:pPr>
      <w:r w:rsidRPr="008C08E6">
        <w:rPr>
          <w:rFonts w:ascii="Arial" w:hAnsi="Arial" w:cs="Arial"/>
          <w:u w:val="single"/>
        </w:rPr>
        <w:t>Solo teaching occurs when the cooperating teacher feels confident in the teacher candidates’ ability to manage all aspects of instruction in a non-co-teaching format: that is, the teacher candidate is the only adult present in the classroom at the time</w:t>
      </w:r>
      <w:r w:rsidRPr="008C08E6">
        <w:rPr>
          <w:rFonts w:ascii="Arial" w:hAnsi="Arial" w:cs="Arial"/>
        </w:rPr>
        <w:t xml:space="preserve"> </w:t>
      </w:r>
      <w:r w:rsidRPr="008C08E6">
        <w:rPr>
          <w:rFonts w:ascii="Arial" w:hAnsi="Arial" w:cs="Arial"/>
          <w:u w:val="single"/>
        </w:rPr>
        <w:t>instruction is taking place</w:t>
      </w:r>
      <w:r w:rsidRPr="008C08E6">
        <w:rPr>
          <w:rFonts w:ascii="Arial" w:hAnsi="Arial" w:cs="Arial"/>
        </w:rPr>
        <w:t xml:space="preserve">. This should occur in a way </w:t>
      </w:r>
      <w:r w:rsidRPr="008C08E6">
        <w:rPr>
          <w:rFonts w:ascii="Arial" w:hAnsi="Arial" w:cs="Arial"/>
        </w:rPr>
        <w:lastRenderedPageBreak/>
        <w:t xml:space="preserve">that the cooperating teacher is wholly comfortable </w:t>
      </w:r>
      <w:r w:rsidR="00712F26" w:rsidRPr="008C08E6">
        <w:rPr>
          <w:rFonts w:ascii="Arial" w:hAnsi="Arial" w:cs="Arial"/>
        </w:rPr>
        <w:t>with, and</w:t>
      </w:r>
      <w:r w:rsidRPr="008C08E6">
        <w:rPr>
          <w:rFonts w:ascii="Arial" w:hAnsi="Arial" w:cs="Arial"/>
        </w:rPr>
        <w:t xml:space="preserve"> begin for short bursts of time. </w:t>
      </w:r>
    </w:p>
    <w:p w14:paraId="1CC8EEDA" w14:textId="77777777" w:rsidR="00102558" w:rsidRPr="008C08E6" w:rsidRDefault="00102558">
      <w:pPr>
        <w:pStyle w:val="BodyText"/>
        <w:spacing w:before="10"/>
        <w:rPr>
          <w:rFonts w:ascii="Arial" w:hAnsi="Arial" w:cs="Arial"/>
          <w:sz w:val="23"/>
        </w:rPr>
      </w:pPr>
    </w:p>
    <w:p w14:paraId="6C6EF559" w14:textId="11280E11" w:rsidR="00102558" w:rsidRPr="008C08E6" w:rsidRDefault="00E87B19">
      <w:pPr>
        <w:pStyle w:val="BodyText"/>
        <w:ind w:left="460" w:right="251"/>
        <w:rPr>
          <w:rFonts w:ascii="Arial" w:hAnsi="Arial" w:cs="Arial"/>
        </w:rPr>
      </w:pPr>
      <w:r w:rsidRPr="008C08E6">
        <w:rPr>
          <w:rFonts w:ascii="Arial" w:hAnsi="Arial" w:cs="Arial"/>
        </w:rPr>
        <w:t xml:space="preserve">Ultimately, the teacher candidate might be left alone </w:t>
      </w:r>
      <w:r w:rsidR="00B16B3A" w:rsidRPr="008C08E6">
        <w:rPr>
          <w:rFonts w:ascii="Arial" w:hAnsi="Arial" w:cs="Arial"/>
        </w:rPr>
        <w:t xml:space="preserve">to solo teach for a minimum of </w:t>
      </w:r>
      <w:r w:rsidR="00AC6BCB">
        <w:rPr>
          <w:rFonts w:ascii="Arial" w:hAnsi="Arial" w:cs="Arial"/>
        </w:rPr>
        <w:t>3</w:t>
      </w:r>
      <w:r w:rsidRPr="008C08E6">
        <w:rPr>
          <w:rFonts w:ascii="Arial" w:hAnsi="Arial" w:cs="Arial"/>
        </w:rPr>
        <w:t xml:space="preserve"> weeks, possibly more, if the cooperating teacher feels that students in the classroom will receive high-quality instruction f</w:t>
      </w:r>
      <w:r w:rsidR="00161D98" w:rsidRPr="008C08E6">
        <w:rPr>
          <w:rFonts w:ascii="Arial" w:hAnsi="Arial" w:cs="Arial"/>
        </w:rPr>
        <w:t>rom the teacher candidate</w:t>
      </w:r>
      <w:r w:rsidR="00AC6BCB">
        <w:rPr>
          <w:rFonts w:ascii="Arial" w:hAnsi="Arial" w:cs="Arial"/>
        </w:rPr>
        <w:t xml:space="preserve">.  </w:t>
      </w:r>
      <w:r w:rsidRPr="008C08E6">
        <w:rPr>
          <w:rFonts w:ascii="Arial" w:hAnsi="Arial" w:cs="Arial"/>
        </w:rPr>
        <w:t xml:space="preserve">Collaboration is the focus of the experience with the teacher candidate taking the </w:t>
      </w:r>
      <w:r w:rsidRPr="008C08E6">
        <w:rPr>
          <w:rFonts w:ascii="Arial" w:hAnsi="Arial" w:cs="Arial"/>
          <w:b/>
        </w:rPr>
        <w:t>lead</w:t>
      </w:r>
      <w:r w:rsidRPr="008C08E6">
        <w:rPr>
          <w:rFonts w:ascii="Arial" w:hAnsi="Arial" w:cs="Arial"/>
        </w:rPr>
        <w:t xml:space="preserve"> in co-planning, co-teaching, and co-assessing. </w:t>
      </w:r>
    </w:p>
    <w:p w14:paraId="48F9233E" w14:textId="77777777" w:rsidR="00102558" w:rsidRDefault="00102558">
      <w:pPr>
        <w:pStyle w:val="BodyText"/>
        <w:spacing w:before="5"/>
        <w:rPr>
          <w:rFonts w:ascii="Arial Narrow"/>
          <w:sz w:val="21"/>
        </w:rPr>
      </w:pPr>
    </w:p>
    <w:p w14:paraId="15AD38FE" w14:textId="77777777" w:rsidR="00102558" w:rsidRDefault="00E87B19">
      <w:pPr>
        <w:spacing w:line="229" w:lineRule="exact"/>
        <w:ind w:left="731" w:right="395"/>
        <w:jc w:val="center"/>
        <w:rPr>
          <w:rFonts w:ascii="Arial Narrow"/>
          <w:i/>
          <w:sz w:val="20"/>
        </w:rPr>
      </w:pPr>
      <w:r>
        <w:rPr>
          <w:rFonts w:ascii="Arial Narrow"/>
          <w:sz w:val="20"/>
        </w:rPr>
        <w:t xml:space="preserve">Heck, T, &amp; Bacharach, N. (2010). </w:t>
      </w:r>
      <w:r>
        <w:rPr>
          <w:rFonts w:ascii="Arial Narrow"/>
          <w:i/>
          <w:sz w:val="20"/>
        </w:rPr>
        <w:t>Mentoring Teacher Candidates Through Co-Teaching: Collaboration that Makes a Difference.</w:t>
      </w:r>
    </w:p>
    <w:p w14:paraId="510B184D" w14:textId="77777777" w:rsidR="00102558" w:rsidRDefault="00E87B19">
      <w:pPr>
        <w:spacing w:line="229" w:lineRule="exact"/>
        <w:ind w:left="2411" w:right="2076"/>
        <w:jc w:val="center"/>
        <w:rPr>
          <w:rFonts w:ascii="Arial Narrow"/>
          <w:sz w:val="20"/>
        </w:rPr>
      </w:pPr>
      <w:r>
        <w:rPr>
          <w:rFonts w:ascii="Arial Narrow"/>
          <w:sz w:val="20"/>
        </w:rPr>
        <w:t>Teacher Quality Enhancement Center, St. Cloud St. University, St. Cloud, MN.</w:t>
      </w:r>
    </w:p>
    <w:p w14:paraId="1D13287E" w14:textId="77777777" w:rsidR="00102558" w:rsidRDefault="00102558">
      <w:pPr>
        <w:spacing w:line="229" w:lineRule="exact"/>
        <w:jc w:val="center"/>
        <w:rPr>
          <w:rFonts w:ascii="Arial Narrow"/>
          <w:sz w:val="20"/>
        </w:rPr>
        <w:sectPr w:rsidR="00102558">
          <w:pgSz w:w="12240" w:h="15840"/>
          <w:pgMar w:top="940" w:right="600" w:bottom="1140" w:left="260" w:header="0" w:footer="958" w:gutter="0"/>
          <w:cols w:space="720"/>
        </w:sectPr>
      </w:pPr>
    </w:p>
    <w:p w14:paraId="601C690A" w14:textId="77777777" w:rsidR="00102558" w:rsidRPr="008C08E6" w:rsidRDefault="00E87B19">
      <w:pPr>
        <w:pStyle w:val="Heading2"/>
        <w:spacing w:before="22"/>
        <w:rPr>
          <w:rFonts w:ascii="Arial" w:hAnsi="Arial" w:cs="Arial"/>
          <w:sz w:val="24"/>
          <w:szCs w:val="24"/>
        </w:rPr>
      </w:pPr>
      <w:bookmarkStart w:id="4" w:name="_TOC_250001"/>
      <w:bookmarkEnd w:id="4"/>
      <w:r w:rsidRPr="008C08E6">
        <w:rPr>
          <w:rFonts w:ascii="Arial" w:hAnsi="Arial" w:cs="Arial"/>
          <w:sz w:val="24"/>
          <w:szCs w:val="24"/>
        </w:rPr>
        <w:lastRenderedPageBreak/>
        <w:t>Teacher Candidate Responsibilities &amp; Expectations</w:t>
      </w:r>
    </w:p>
    <w:p w14:paraId="52432B6B" w14:textId="77777777" w:rsidR="00102558" w:rsidRPr="008C08E6" w:rsidRDefault="00102558">
      <w:pPr>
        <w:pStyle w:val="BodyText"/>
        <w:spacing w:before="1"/>
        <w:rPr>
          <w:rFonts w:ascii="Arial" w:hAnsi="Arial" w:cs="Arial"/>
          <w:b/>
        </w:rPr>
      </w:pPr>
    </w:p>
    <w:p w14:paraId="13472313" w14:textId="4FEC732B" w:rsidR="00102558" w:rsidRPr="008C08E6" w:rsidRDefault="00E87B19">
      <w:pPr>
        <w:pStyle w:val="BodyText"/>
        <w:ind w:left="460" w:right="241"/>
        <w:rPr>
          <w:rFonts w:ascii="Arial" w:hAnsi="Arial" w:cs="Arial"/>
        </w:rPr>
      </w:pPr>
      <w:r w:rsidRPr="008C08E6">
        <w:rPr>
          <w:rFonts w:ascii="Arial" w:hAnsi="Arial" w:cs="Arial"/>
        </w:rPr>
        <w:t>The teacher candidate has the responsibility of being professional, well-prepared, and well-groomed.</w:t>
      </w:r>
      <w:r w:rsidR="00344BB6">
        <w:rPr>
          <w:rFonts w:ascii="Arial" w:hAnsi="Arial" w:cs="Arial"/>
        </w:rPr>
        <w:t xml:space="preserve">  Teacher candidates should follow teacher contract time at their respective placement.  </w:t>
      </w:r>
      <w:r w:rsidRPr="008C08E6">
        <w:rPr>
          <w:rFonts w:ascii="Arial" w:hAnsi="Arial" w:cs="Arial"/>
        </w:rPr>
        <w:t xml:space="preserve">Note: full-time employment </w:t>
      </w:r>
      <w:r w:rsidRPr="008C08E6">
        <w:rPr>
          <w:rFonts w:ascii="Arial" w:hAnsi="Arial" w:cs="Arial"/>
          <w:b/>
          <w:i/>
        </w:rPr>
        <w:t xml:space="preserve">is not recommended </w:t>
      </w:r>
      <w:r w:rsidRPr="008C08E6">
        <w:rPr>
          <w:rFonts w:ascii="Arial" w:hAnsi="Arial" w:cs="Arial"/>
        </w:rPr>
        <w:t xml:space="preserve">during the co-teaching experience. If at any time work duties interfere with the quality of performance in co-teaching, the teacher candidate will be given the choice of cutting back on </w:t>
      </w:r>
      <w:r w:rsidR="00712F26" w:rsidRPr="008C08E6">
        <w:rPr>
          <w:rFonts w:ascii="Arial" w:hAnsi="Arial" w:cs="Arial"/>
        </w:rPr>
        <w:t>work or</w:t>
      </w:r>
      <w:r w:rsidRPr="008C08E6">
        <w:rPr>
          <w:rFonts w:ascii="Arial" w:hAnsi="Arial" w:cs="Arial"/>
        </w:rPr>
        <w:t xml:space="preserve"> discontinuing his or her co-teaching experience. If a teacher candidate is injured in a school building while on official co-teaching duties, a corporation accident report must be filled out immediately and submitted to the appropriate corporation authorities. A copy of the completed report must be submitted to the Director of Student Teaching within five days of injury.</w:t>
      </w:r>
    </w:p>
    <w:p w14:paraId="6D87F115" w14:textId="77777777" w:rsidR="00102558" w:rsidRPr="008C08E6" w:rsidRDefault="00102558">
      <w:pPr>
        <w:pStyle w:val="BodyText"/>
        <w:spacing w:before="11"/>
        <w:rPr>
          <w:rFonts w:ascii="Arial" w:hAnsi="Arial" w:cs="Arial"/>
        </w:rPr>
      </w:pPr>
    </w:p>
    <w:p w14:paraId="66B27EC8" w14:textId="77777777" w:rsidR="00102558" w:rsidRPr="008C08E6" w:rsidRDefault="00E87B19">
      <w:pPr>
        <w:pStyle w:val="BodyText"/>
        <w:spacing w:line="242" w:lineRule="auto"/>
        <w:ind w:left="460" w:right="411"/>
        <w:rPr>
          <w:rFonts w:ascii="Arial" w:hAnsi="Arial" w:cs="Arial"/>
        </w:rPr>
      </w:pPr>
      <w:r w:rsidRPr="008C08E6">
        <w:rPr>
          <w:rFonts w:ascii="Arial" w:hAnsi="Arial" w:cs="Arial"/>
        </w:rPr>
        <w:t xml:space="preserve">Along with assuming instructional responsibilities, teacher candidates </w:t>
      </w:r>
      <w:r w:rsidRPr="008C08E6">
        <w:rPr>
          <w:rFonts w:ascii="Arial" w:hAnsi="Arial" w:cs="Arial"/>
          <w:b/>
          <w:i/>
        </w:rPr>
        <w:t xml:space="preserve">are expected </w:t>
      </w:r>
      <w:r w:rsidRPr="008C08E6">
        <w:rPr>
          <w:rFonts w:ascii="Arial" w:hAnsi="Arial" w:cs="Arial"/>
        </w:rPr>
        <w:t>to participate in school- sponsored in-service programs and other professional development activities.</w:t>
      </w:r>
    </w:p>
    <w:p w14:paraId="551A9DC1" w14:textId="77777777" w:rsidR="00102558" w:rsidRPr="008C08E6" w:rsidRDefault="00102558">
      <w:pPr>
        <w:pStyle w:val="BodyText"/>
        <w:spacing w:before="8"/>
        <w:rPr>
          <w:rFonts w:ascii="Arial" w:hAnsi="Arial" w:cs="Arial"/>
        </w:rPr>
      </w:pPr>
    </w:p>
    <w:p w14:paraId="4C475715" w14:textId="77777777" w:rsidR="00102558" w:rsidRPr="008C08E6" w:rsidRDefault="00E87B19">
      <w:pPr>
        <w:pStyle w:val="BodyText"/>
        <w:spacing w:before="1"/>
        <w:ind w:left="460" w:right="167"/>
        <w:rPr>
          <w:rFonts w:ascii="Arial" w:hAnsi="Arial" w:cs="Arial"/>
        </w:rPr>
      </w:pPr>
      <w:r w:rsidRPr="008C08E6">
        <w:rPr>
          <w:rFonts w:ascii="Arial" w:hAnsi="Arial" w:cs="Arial"/>
        </w:rPr>
        <w:t>Teacher candidates are expected to assume responsibility for routine procedures related to non-teaching duties such as recess duty under the supervision and direction of the cooperating teacher. Teacher candidates should not be assigned any responsibilities for activities for which the cooperating teacher is receiving extra remuneration, such as coaching.</w:t>
      </w:r>
    </w:p>
    <w:p w14:paraId="70B3B9C3" w14:textId="77777777" w:rsidR="00102558" w:rsidRPr="008C08E6" w:rsidRDefault="00102558">
      <w:pPr>
        <w:pStyle w:val="BodyText"/>
        <w:spacing w:before="11"/>
        <w:rPr>
          <w:rFonts w:ascii="Arial" w:hAnsi="Arial" w:cs="Arial"/>
        </w:rPr>
      </w:pPr>
    </w:p>
    <w:p w14:paraId="6005CFF9" w14:textId="77777777" w:rsidR="00102558" w:rsidRPr="008C08E6" w:rsidRDefault="00102558">
      <w:pPr>
        <w:pStyle w:val="BodyText"/>
        <w:spacing w:before="10"/>
        <w:rPr>
          <w:rFonts w:ascii="Arial" w:hAnsi="Arial" w:cs="Arial"/>
        </w:rPr>
      </w:pPr>
    </w:p>
    <w:p w14:paraId="3D973901" w14:textId="77777777" w:rsidR="00102558" w:rsidRPr="008C08E6" w:rsidRDefault="00E87B19">
      <w:pPr>
        <w:pStyle w:val="Heading4"/>
        <w:spacing w:before="51"/>
        <w:rPr>
          <w:rFonts w:ascii="Arial" w:hAnsi="Arial" w:cs="Arial"/>
        </w:rPr>
      </w:pPr>
      <w:r w:rsidRPr="008C08E6">
        <w:rPr>
          <w:rFonts w:ascii="Arial" w:hAnsi="Arial" w:cs="Arial"/>
        </w:rPr>
        <w:t>Professional Conduct</w:t>
      </w:r>
    </w:p>
    <w:p w14:paraId="2610C37B" w14:textId="77777777" w:rsidR="00102558" w:rsidRPr="008C08E6" w:rsidRDefault="00102558">
      <w:pPr>
        <w:pStyle w:val="BodyText"/>
        <w:rPr>
          <w:rFonts w:ascii="Arial" w:hAnsi="Arial" w:cs="Arial"/>
          <w:b/>
        </w:rPr>
      </w:pPr>
    </w:p>
    <w:p w14:paraId="01CA35AD" w14:textId="77777777" w:rsidR="00102558" w:rsidRPr="008C08E6" w:rsidRDefault="00E87B19">
      <w:pPr>
        <w:pStyle w:val="BodyText"/>
        <w:ind w:left="460" w:right="571"/>
        <w:rPr>
          <w:rFonts w:ascii="Arial" w:hAnsi="Arial" w:cs="Arial"/>
        </w:rPr>
      </w:pPr>
      <w:r w:rsidRPr="008C08E6">
        <w:rPr>
          <w:rFonts w:ascii="Arial" w:hAnsi="Arial" w:cs="Arial"/>
        </w:rPr>
        <w:t>Teacher candidates, although members of a school team, retain their position as a student in the IU South Bend Teacher Education Program and as such should recognize and use School of Education protocols.</w:t>
      </w:r>
    </w:p>
    <w:p w14:paraId="74E49710" w14:textId="4355FABA" w:rsidR="00102558" w:rsidRPr="008C08E6" w:rsidRDefault="00E87B19" w:rsidP="00070582">
      <w:pPr>
        <w:pStyle w:val="BodyText"/>
        <w:ind w:left="460" w:right="341"/>
        <w:rPr>
          <w:rFonts w:ascii="Arial" w:hAnsi="Arial" w:cs="Arial"/>
        </w:rPr>
      </w:pPr>
      <w:r w:rsidRPr="008C08E6">
        <w:rPr>
          <w:rFonts w:ascii="Arial" w:hAnsi="Arial" w:cs="Arial"/>
        </w:rPr>
        <w:t>Additionally, although placed in the field for co-teaching, the Indiana University student code of conduct still applies; details of the code may be accessed at</w:t>
      </w:r>
      <w:r w:rsidR="00070582" w:rsidRPr="008C08E6">
        <w:rPr>
          <w:rFonts w:ascii="Arial" w:hAnsi="Arial" w:cs="Arial"/>
        </w:rPr>
        <w:t xml:space="preserve"> </w:t>
      </w:r>
      <w:hyperlink r:id="rId24" w:history="1">
        <w:r w:rsidR="00070582" w:rsidRPr="008C08E6">
          <w:rPr>
            <w:rStyle w:val="Hyperlink"/>
            <w:rFonts w:ascii="Arial" w:hAnsi="Arial" w:cs="Arial"/>
          </w:rPr>
          <w:t>http://studentcode.iu.edu/</w:t>
        </w:r>
      </w:hyperlink>
      <w:r w:rsidR="00070582" w:rsidRPr="008C08E6">
        <w:rPr>
          <w:rFonts w:ascii="Arial" w:hAnsi="Arial" w:cs="Arial"/>
        </w:rPr>
        <w:t xml:space="preserve">.  </w:t>
      </w:r>
    </w:p>
    <w:p w14:paraId="02949004" w14:textId="77777777" w:rsidR="00102558" w:rsidRPr="008C08E6" w:rsidRDefault="00102558">
      <w:pPr>
        <w:pStyle w:val="BodyText"/>
        <w:spacing w:before="9"/>
        <w:rPr>
          <w:rFonts w:ascii="Arial" w:hAnsi="Arial" w:cs="Arial"/>
        </w:rPr>
      </w:pPr>
    </w:p>
    <w:p w14:paraId="59FFF8B6" w14:textId="77777777" w:rsidR="00102558" w:rsidRPr="008C08E6" w:rsidRDefault="00E87B19">
      <w:pPr>
        <w:pStyle w:val="Heading4"/>
        <w:spacing w:before="51"/>
        <w:ind w:right="967"/>
        <w:rPr>
          <w:rFonts w:ascii="Arial" w:hAnsi="Arial" w:cs="Arial"/>
        </w:rPr>
      </w:pPr>
      <w:r w:rsidRPr="008C08E6">
        <w:rPr>
          <w:rFonts w:ascii="Arial" w:hAnsi="Arial" w:cs="Arial"/>
        </w:rPr>
        <w:t>While faculty members are a great resource for ideas and curricular questions, please address other concerns via the process outlined below.</w:t>
      </w:r>
    </w:p>
    <w:p w14:paraId="6500479D" w14:textId="77777777" w:rsidR="00102558" w:rsidRPr="008C08E6" w:rsidRDefault="00102558">
      <w:pPr>
        <w:pStyle w:val="BodyText"/>
        <w:spacing w:before="2"/>
        <w:rPr>
          <w:rFonts w:ascii="Arial" w:hAnsi="Arial" w:cs="Arial"/>
          <w:b/>
        </w:rPr>
      </w:pPr>
    </w:p>
    <w:p w14:paraId="5CC94890" w14:textId="77777777" w:rsidR="00102558" w:rsidRPr="008C08E6" w:rsidRDefault="00E87B19">
      <w:pPr>
        <w:pStyle w:val="BodyText"/>
        <w:ind w:left="460" w:right="127"/>
        <w:rPr>
          <w:rFonts w:ascii="Arial" w:hAnsi="Arial" w:cs="Arial"/>
        </w:rPr>
      </w:pPr>
      <w:r w:rsidRPr="008C08E6">
        <w:rPr>
          <w:rFonts w:ascii="Arial" w:hAnsi="Arial" w:cs="Arial"/>
        </w:rPr>
        <w:t>Teacher candidates need to discuss any concerns about the co-teaching experience first with their cooperating teachers.  Their next professional advisor is the assigned university supervisor. If the need arises, the university supervisor and the teacher candidate may then discuss any concerns with the Director of Student Teaching &amp; Clinical Practice, and then finally, as necessary with the Dean of the School of Education. Teacher candidates who violate the protocol will be expected to explain their actions to the Dean and members of the School of</w:t>
      </w:r>
      <w:r w:rsidRPr="008C08E6">
        <w:rPr>
          <w:rFonts w:ascii="Arial" w:hAnsi="Arial" w:cs="Arial"/>
          <w:spacing w:val="1"/>
        </w:rPr>
        <w:t xml:space="preserve"> </w:t>
      </w:r>
      <w:r w:rsidRPr="008C08E6">
        <w:rPr>
          <w:rFonts w:ascii="Arial" w:hAnsi="Arial" w:cs="Arial"/>
        </w:rPr>
        <w:t>Education.</w:t>
      </w:r>
    </w:p>
    <w:p w14:paraId="38FBEBBF" w14:textId="77777777" w:rsidR="00102558" w:rsidRPr="008C08E6" w:rsidRDefault="00102558">
      <w:pPr>
        <w:pStyle w:val="BodyText"/>
        <w:spacing w:before="11"/>
        <w:rPr>
          <w:rFonts w:ascii="Arial" w:hAnsi="Arial" w:cs="Arial"/>
        </w:rPr>
      </w:pPr>
    </w:p>
    <w:p w14:paraId="6B105C0C" w14:textId="77777777" w:rsidR="00102558" w:rsidRPr="008C08E6" w:rsidRDefault="00E87B19">
      <w:pPr>
        <w:ind w:left="460"/>
        <w:rPr>
          <w:rFonts w:ascii="Arial" w:hAnsi="Arial" w:cs="Arial"/>
          <w:b/>
          <w:i/>
          <w:sz w:val="24"/>
          <w:szCs w:val="24"/>
        </w:rPr>
      </w:pPr>
      <w:r w:rsidRPr="008C08E6">
        <w:rPr>
          <w:rFonts w:ascii="Arial" w:hAnsi="Arial" w:cs="Arial"/>
          <w:sz w:val="24"/>
          <w:szCs w:val="24"/>
        </w:rPr>
        <w:t xml:space="preserve">It is important that all parties begin with a commitment to open and honest communication. </w:t>
      </w:r>
      <w:r w:rsidRPr="008C08E6">
        <w:rPr>
          <w:rFonts w:ascii="Arial" w:hAnsi="Arial" w:cs="Arial"/>
          <w:b/>
          <w:i/>
          <w:sz w:val="24"/>
          <w:szCs w:val="24"/>
        </w:rPr>
        <w:t>While it may be necessary to have confidential conversations with a university supervisor, problems are difficult to resolve without open communication between all people involved as early as possible.</w:t>
      </w:r>
    </w:p>
    <w:p w14:paraId="7EF4ECEC" w14:textId="77777777" w:rsidR="00102558" w:rsidRPr="008C08E6" w:rsidRDefault="00102558">
      <w:pPr>
        <w:pStyle w:val="BodyText"/>
        <w:rPr>
          <w:rFonts w:ascii="Arial" w:hAnsi="Arial" w:cs="Arial"/>
          <w:b/>
          <w:i/>
        </w:rPr>
      </w:pPr>
    </w:p>
    <w:p w14:paraId="2022E6A6" w14:textId="77777777" w:rsidR="00102558" w:rsidRPr="008C08E6" w:rsidRDefault="00E87B19">
      <w:pPr>
        <w:pStyle w:val="BodyText"/>
        <w:ind w:left="460" w:right="437"/>
        <w:rPr>
          <w:rFonts w:ascii="Arial" w:hAnsi="Arial" w:cs="Arial"/>
        </w:rPr>
      </w:pPr>
      <w:r w:rsidRPr="008C08E6">
        <w:rPr>
          <w:rFonts w:ascii="Arial" w:hAnsi="Arial" w:cs="Arial"/>
        </w:rPr>
        <w:t>Teacher candidates and university supervisors are expected to respect the confidentiality of the students in the classroom and school.</w:t>
      </w:r>
    </w:p>
    <w:p w14:paraId="588B99A4" w14:textId="77777777" w:rsidR="00102558" w:rsidRPr="008C08E6" w:rsidRDefault="00102558">
      <w:pPr>
        <w:rPr>
          <w:rFonts w:ascii="Arial" w:hAnsi="Arial" w:cs="Arial"/>
          <w:sz w:val="24"/>
          <w:szCs w:val="24"/>
        </w:rPr>
        <w:sectPr w:rsidR="00102558" w:rsidRPr="008C08E6">
          <w:pgSz w:w="12240" w:h="15840"/>
          <w:pgMar w:top="940" w:right="600" w:bottom="1140" w:left="260" w:header="0" w:footer="958" w:gutter="0"/>
          <w:cols w:space="720"/>
        </w:sectPr>
      </w:pPr>
    </w:p>
    <w:p w14:paraId="6E8C0B04" w14:textId="263A9BDC" w:rsidR="00102558" w:rsidRPr="008C08E6" w:rsidRDefault="00E87B19">
      <w:pPr>
        <w:pStyle w:val="BodyText"/>
        <w:spacing w:before="24"/>
        <w:ind w:left="460" w:right="135"/>
        <w:rPr>
          <w:rFonts w:ascii="Arial" w:hAnsi="Arial" w:cs="Arial"/>
        </w:rPr>
      </w:pPr>
      <w:r w:rsidRPr="008C08E6">
        <w:rPr>
          <w:rFonts w:ascii="Arial" w:hAnsi="Arial" w:cs="Arial"/>
        </w:rPr>
        <w:lastRenderedPageBreak/>
        <w:t xml:space="preserve">Teacher candidates should wear their IU South Bend </w:t>
      </w:r>
      <w:r w:rsidR="00846454" w:rsidRPr="008C08E6">
        <w:rPr>
          <w:rFonts w:ascii="Arial" w:hAnsi="Arial" w:cs="Arial"/>
        </w:rPr>
        <w:t>Crimson Card</w:t>
      </w:r>
      <w:r w:rsidRPr="008C08E6">
        <w:rPr>
          <w:rFonts w:ascii="Arial" w:hAnsi="Arial" w:cs="Arial"/>
        </w:rPr>
        <w:t xml:space="preserve"> or school/district approved identification at all times! If candidates do not have an IU South Bend </w:t>
      </w:r>
      <w:r w:rsidR="00846454" w:rsidRPr="008C08E6">
        <w:rPr>
          <w:rFonts w:ascii="Arial" w:hAnsi="Arial" w:cs="Arial"/>
        </w:rPr>
        <w:t>Crimson Card</w:t>
      </w:r>
      <w:r w:rsidRPr="008C08E6">
        <w:rPr>
          <w:rFonts w:ascii="Arial" w:hAnsi="Arial" w:cs="Arial"/>
        </w:rPr>
        <w:t xml:space="preserve">, cards are available free of charge in </w:t>
      </w:r>
      <w:r w:rsidR="00712F26">
        <w:rPr>
          <w:rFonts w:ascii="Arial" w:hAnsi="Arial" w:cs="Arial"/>
        </w:rPr>
        <w:t>Education &amp; Arts Building Room 1109, Monday-Friday: 8 am – 5 pm</w:t>
      </w:r>
      <w:r w:rsidRPr="008C08E6">
        <w:rPr>
          <w:rFonts w:ascii="Arial" w:hAnsi="Arial" w:cs="Arial"/>
        </w:rPr>
        <w:t>.</w:t>
      </w:r>
    </w:p>
    <w:p w14:paraId="33D024B3" w14:textId="77777777" w:rsidR="00102558" w:rsidRPr="008C08E6" w:rsidRDefault="00102558">
      <w:pPr>
        <w:pStyle w:val="BodyText"/>
        <w:spacing w:before="11"/>
        <w:rPr>
          <w:rFonts w:ascii="Arial" w:hAnsi="Arial" w:cs="Arial"/>
        </w:rPr>
      </w:pPr>
    </w:p>
    <w:p w14:paraId="79D2E40F" w14:textId="77777777" w:rsidR="00102558" w:rsidRPr="008C08E6" w:rsidRDefault="00E87B19">
      <w:pPr>
        <w:pStyle w:val="BodyText"/>
        <w:spacing w:before="1"/>
        <w:ind w:left="460" w:right="729"/>
        <w:rPr>
          <w:rFonts w:ascii="Arial" w:hAnsi="Arial" w:cs="Arial"/>
        </w:rPr>
      </w:pPr>
      <w:r w:rsidRPr="008C08E6">
        <w:rPr>
          <w:rFonts w:ascii="Arial" w:hAnsi="Arial" w:cs="Arial"/>
        </w:rPr>
        <w:t>In the event a school corporation experiences a management/labor union dispute culminating in a strike action, placement of teacher candidates is suspended until a resolution is reached.</w:t>
      </w:r>
    </w:p>
    <w:p w14:paraId="02F19020" w14:textId="77777777" w:rsidR="00102558" w:rsidRPr="008C08E6" w:rsidRDefault="00102558">
      <w:pPr>
        <w:pStyle w:val="BodyText"/>
        <w:spacing w:before="11"/>
        <w:rPr>
          <w:rFonts w:ascii="Arial" w:hAnsi="Arial" w:cs="Arial"/>
        </w:rPr>
      </w:pPr>
    </w:p>
    <w:p w14:paraId="1A1A348D" w14:textId="77777777" w:rsidR="00102558" w:rsidRPr="008C08E6" w:rsidRDefault="00E87B19">
      <w:pPr>
        <w:pStyle w:val="Heading4"/>
        <w:rPr>
          <w:rFonts w:ascii="Arial" w:hAnsi="Arial" w:cs="Arial"/>
        </w:rPr>
      </w:pPr>
      <w:r w:rsidRPr="008C08E6">
        <w:rPr>
          <w:rFonts w:ascii="Arial" w:hAnsi="Arial" w:cs="Arial"/>
        </w:rPr>
        <w:t>Attendance</w:t>
      </w:r>
    </w:p>
    <w:p w14:paraId="03D638A5" w14:textId="77777777" w:rsidR="00102558" w:rsidRPr="008C08E6" w:rsidRDefault="00102558">
      <w:pPr>
        <w:pStyle w:val="BodyText"/>
        <w:rPr>
          <w:rFonts w:ascii="Arial" w:hAnsi="Arial" w:cs="Arial"/>
          <w:b/>
        </w:rPr>
      </w:pPr>
    </w:p>
    <w:p w14:paraId="060315BF" w14:textId="5726786B" w:rsidR="00102558" w:rsidRPr="008C08E6" w:rsidRDefault="00E87B19">
      <w:pPr>
        <w:pStyle w:val="BodyText"/>
        <w:ind w:left="460" w:right="176"/>
        <w:rPr>
          <w:rFonts w:ascii="Arial" w:hAnsi="Arial" w:cs="Arial"/>
        </w:rPr>
      </w:pPr>
      <w:r w:rsidRPr="008C08E6">
        <w:rPr>
          <w:rFonts w:ascii="Arial" w:hAnsi="Arial" w:cs="Arial"/>
        </w:rPr>
        <w:t xml:space="preserve">Teacher candidates should be absent </w:t>
      </w:r>
      <w:r w:rsidRPr="008C08E6">
        <w:rPr>
          <w:rFonts w:ascii="Arial" w:hAnsi="Arial" w:cs="Arial"/>
          <w:b/>
          <w:i/>
          <w:u w:val="single"/>
        </w:rPr>
        <w:t xml:space="preserve">only </w:t>
      </w:r>
      <w:r w:rsidRPr="008C08E6">
        <w:rPr>
          <w:rFonts w:ascii="Arial" w:hAnsi="Arial" w:cs="Arial"/>
        </w:rPr>
        <w:t>in the event of illness or emergency. In the event of an absence, teacher candidates must contact their cooperating teacher and their university supervisor as soon as the need for an absence is known. In the event that a teacher candidate is absent more than 2 days during the complete student teaching experience</w:t>
      </w:r>
      <w:r w:rsidRPr="008C08E6">
        <w:rPr>
          <w:rFonts w:ascii="Arial" w:hAnsi="Arial" w:cs="Arial"/>
          <w:b/>
        </w:rPr>
        <w:t xml:space="preserve">, the teacher candidate must extend the co-teaching experience to make up absences beyond </w:t>
      </w:r>
      <w:r w:rsidR="00712F26" w:rsidRPr="008C08E6">
        <w:rPr>
          <w:rFonts w:ascii="Arial" w:hAnsi="Arial" w:cs="Arial"/>
          <w:b/>
        </w:rPr>
        <w:t>2</w:t>
      </w:r>
      <w:r w:rsidR="00712F26" w:rsidRPr="008C08E6">
        <w:rPr>
          <w:rFonts w:ascii="Arial" w:hAnsi="Arial" w:cs="Arial"/>
        </w:rPr>
        <w:t xml:space="preserve"> and</w:t>
      </w:r>
      <w:r w:rsidRPr="008C08E6">
        <w:rPr>
          <w:rFonts w:ascii="Arial" w:hAnsi="Arial" w:cs="Arial"/>
        </w:rPr>
        <w:t xml:space="preserve"> may not proceed to a subsequent placement until absences beyond those allowed have been made up. Teacher candidates are expected to provide lesson plans for all days of absence, including excused absences.</w:t>
      </w:r>
    </w:p>
    <w:p w14:paraId="56298C4B" w14:textId="77777777" w:rsidR="00102558" w:rsidRPr="008C08E6" w:rsidRDefault="00102558">
      <w:pPr>
        <w:pStyle w:val="BodyText"/>
        <w:spacing w:before="1"/>
        <w:rPr>
          <w:rFonts w:ascii="Arial" w:hAnsi="Arial" w:cs="Arial"/>
        </w:rPr>
      </w:pPr>
    </w:p>
    <w:p w14:paraId="5DE1336E" w14:textId="77777777" w:rsidR="00102558" w:rsidRPr="008C08E6" w:rsidRDefault="00E87B19">
      <w:pPr>
        <w:pStyle w:val="BodyText"/>
        <w:ind w:left="460" w:right="136"/>
        <w:rPr>
          <w:rFonts w:ascii="Arial" w:hAnsi="Arial" w:cs="Arial"/>
        </w:rPr>
      </w:pPr>
      <w:r w:rsidRPr="008C08E6">
        <w:rPr>
          <w:rFonts w:ascii="Arial" w:hAnsi="Arial" w:cs="Arial"/>
        </w:rPr>
        <w:t xml:space="preserve">In the event that the school has </w:t>
      </w:r>
      <w:r w:rsidRPr="008C08E6">
        <w:rPr>
          <w:rFonts w:ascii="Arial" w:hAnsi="Arial" w:cs="Arial"/>
          <w:b/>
        </w:rPr>
        <w:t xml:space="preserve">numerous </w:t>
      </w:r>
      <w:r w:rsidRPr="008C08E6">
        <w:rPr>
          <w:rFonts w:ascii="Arial" w:hAnsi="Arial" w:cs="Arial"/>
        </w:rPr>
        <w:t xml:space="preserve">emergency closings, the co-teaching experience may have to be extended. Any questions regarding attendance or number of required days should be referred to the Director of Student Teaching and Clinical Practice. Occasional snow days will not be made up; </w:t>
      </w:r>
      <w:r w:rsidRPr="008C08E6">
        <w:rPr>
          <w:rFonts w:ascii="Arial" w:hAnsi="Arial" w:cs="Arial"/>
          <w:b/>
        </w:rPr>
        <w:t xml:space="preserve">if snow days exceed the minimum number of absence days above, </w:t>
      </w:r>
      <w:r w:rsidRPr="008C08E6">
        <w:rPr>
          <w:rFonts w:ascii="Arial" w:hAnsi="Arial" w:cs="Arial"/>
        </w:rPr>
        <w:t>decisions will be made on a case-by-case basis. Please contact the Director of Student Teaching &amp; Clinical Practice should this occur.</w:t>
      </w:r>
    </w:p>
    <w:p w14:paraId="737FED05" w14:textId="77777777" w:rsidR="00102558" w:rsidRPr="008C08E6" w:rsidRDefault="00102558">
      <w:pPr>
        <w:pStyle w:val="BodyText"/>
        <w:spacing w:before="11"/>
        <w:rPr>
          <w:rFonts w:ascii="Arial" w:hAnsi="Arial" w:cs="Arial"/>
        </w:rPr>
      </w:pPr>
    </w:p>
    <w:p w14:paraId="62097672" w14:textId="77777777" w:rsidR="00102558" w:rsidRPr="008C08E6" w:rsidRDefault="00E87B19">
      <w:pPr>
        <w:pStyle w:val="BodyText"/>
        <w:ind w:left="460" w:right="319"/>
        <w:rPr>
          <w:rFonts w:ascii="Arial" w:hAnsi="Arial" w:cs="Arial"/>
        </w:rPr>
      </w:pPr>
      <w:r w:rsidRPr="008C08E6">
        <w:rPr>
          <w:rFonts w:ascii="Arial" w:hAnsi="Arial" w:cs="Arial"/>
        </w:rPr>
        <w:t>Communication with the Director of Student Teaching &amp; Clinical Practice is expected in regard to attendance during the student teaching experience.</w:t>
      </w:r>
    </w:p>
    <w:p w14:paraId="5CD7B1A8" w14:textId="77777777" w:rsidR="00102558" w:rsidRPr="008C08E6" w:rsidRDefault="00102558">
      <w:pPr>
        <w:pStyle w:val="BodyText"/>
        <w:spacing w:before="2"/>
        <w:rPr>
          <w:rFonts w:ascii="Arial" w:hAnsi="Arial" w:cs="Arial"/>
        </w:rPr>
      </w:pPr>
    </w:p>
    <w:p w14:paraId="7EC52915" w14:textId="77777777" w:rsidR="00102558" w:rsidRPr="008C08E6" w:rsidRDefault="00E87B19">
      <w:pPr>
        <w:pStyle w:val="Heading4"/>
        <w:rPr>
          <w:rFonts w:ascii="Arial" w:hAnsi="Arial" w:cs="Arial"/>
        </w:rPr>
      </w:pPr>
      <w:r w:rsidRPr="008C08E6">
        <w:rPr>
          <w:rFonts w:ascii="Arial" w:hAnsi="Arial" w:cs="Arial"/>
        </w:rPr>
        <w:t>Discipline</w:t>
      </w:r>
    </w:p>
    <w:p w14:paraId="6B0A5C5F" w14:textId="77777777" w:rsidR="00102558" w:rsidRPr="008C08E6" w:rsidRDefault="00102558">
      <w:pPr>
        <w:pStyle w:val="BodyText"/>
        <w:spacing w:before="12"/>
        <w:rPr>
          <w:rFonts w:ascii="Arial" w:hAnsi="Arial" w:cs="Arial"/>
          <w:b/>
        </w:rPr>
      </w:pPr>
    </w:p>
    <w:p w14:paraId="67FFDB53" w14:textId="77777777" w:rsidR="00102558" w:rsidRPr="008C08E6" w:rsidRDefault="00E87B19">
      <w:pPr>
        <w:ind w:left="460" w:right="203"/>
        <w:rPr>
          <w:rFonts w:ascii="Arial" w:hAnsi="Arial" w:cs="Arial"/>
          <w:sz w:val="24"/>
          <w:szCs w:val="24"/>
        </w:rPr>
      </w:pPr>
      <w:r w:rsidRPr="008C08E6">
        <w:rPr>
          <w:rFonts w:ascii="Arial" w:hAnsi="Arial" w:cs="Arial"/>
          <w:sz w:val="24"/>
          <w:szCs w:val="24"/>
        </w:rPr>
        <w:t xml:space="preserve">Teacher candidates are not allowed to use or be involved in the administration of corporal punishment (this includes being a witness). </w:t>
      </w:r>
      <w:r w:rsidRPr="008C08E6">
        <w:rPr>
          <w:rFonts w:ascii="Arial" w:hAnsi="Arial" w:cs="Arial"/>
          <w:b/>
          <w:i/>
          <w:sz w:val="24"/>
          <w:szCs w:val="24"/>
        </w:rPr>
        <w:t>The cooperating teacher should acquaint the teacher candidate with school wide and classroom disciplinary procedures and rules at the very beginning of the experience</w:t>
      </w:r>
      <w:r w:rsidRPr="008C08E6">
        <w:rPr>
          <w:rFonts w:ascii="Arial" w:hAnsi="Arial" w:cs="Arial"/>
          <w:sz w:val="24"/>
          <w:szCs w:val="24"/>
        </w:rPr>
        <w:t>. If a school handbook is available that describes rules and disciplinary procedures, a copy should be provided for the teacher candidate’s reference.</w:t>
      </w:r>
    </w:p>
    <w:p w14:paraId="3F86351D" w14:textId="77777777" w:rsidR="00102558" w:rsidRPr="008C08E6" w:rsidRDefault="00102558">
      <w:pPr>
        <w:pStyle w:val="BodyText"/>
        <w:spacing w:before="11"/>
        <w:rPr>
          <w:rFonts w:ascii="Arial" w:hAnsi="Arial" w:cs="Arial"/>
        </w:rPr>
      </w:pPr>
    </w:p>
    <w:p w14:paraId="5DDD185D" w14:textId="77777777" w:rsidR="00102558" w:rsidRPr="008C08E6" w:rsidRDefault="00E87B19">
      <w:pPr>
        <w:pStyle w:val="Heading4"/>
        <w:rPr>
          <w:rFonts w:ascii="Arial" w:hAnsi="Arial" w:cs="Arial"/>
        </w:rPr>
      </w:pPr>
      <w:r w:rsidRPr="008C08E6">
        <w:rPr>
          <w:rFonts w:ascii="Arial" w:hAnsi="Arial" w:cs="Arial"/>
        </w:rPr>
        <w:t>Discontinuing a Student Co-Teaching Experience</w:t>
      </w:r>
    </w:p>
    <w:p w14:paraId="35241611" w14:textId="77777777" w:rsidR="00102558" w:rsidRPr="008C08E6" w:rsidRDefault="00102558">
      <w:pPr>
        <w:pStyle w:val="BodyText"/>
        <w:rPr>
          <w:rFonts w:ascii="Arial" w:hAnsi="Arial" w:cs="Arial"/>
          <w:b/>
        </w:rPr>
      </w:pPr>
    </w:p>
    <w:p w14:paraId="50A2232B" w14:textId="77777777" w:rsidR="00102558" w:rsidRPr="008C08E6" w:rsidRDefault="00E87B19">
      <w:pPr>
        <w:pStyle w:val="BodyText"/>
        <w:ind w:left="460" w:right="150"/>
        <w:rPr>
          <w:rFonts w:ascii="Arial" w:hAnsi="Arial" w:cs="Arial"/>
        </w:rPr>
      </w:pPr>
      <w:r w:rsidRPr="008C08E6">
        <w:rPr>
          <w:rFonts w:ascii="Arial" w:hAnsi="Arial" w:cs="Arial"/>
        </w:rPr>
        <w:t>Occasionally, teacher candidates make the decision to discontinue a student teaching/co-teaching experience. If a candidate begins to have doubts about becoming a teacher, it can be helpful to discuss these feelings honestly with the cooperating teacher and university supervisor. Before any final decision is made, please schedule an appointment to meet with the Director of Student Teaching &amp; Clinical Practice. If a student chooses to withdraw/discontinue an experience, he or she may be required to complete a professional improvement plan as described below, prior to being placed for another attempt. It is extremely important that candidates explore their options and discuss feelings thoroughly before making a final decision.</w:t>
      </w:r>
    </w:p>
    <w:p w14:paraId="4AE13F89" w14:textId="77777777" w:rsidR="00102558" w:rsidRPr="008C08E6" w:rsidRDefault="00102558">
      <w:pPr>
        <w:pStyle w:val="BodyText"/>
        <w:spacing w:before="1"/>
        <w:rPr>
          <w:rFonts w:ascii="Arial" w:hAnsi="Arial" w:cs="Arial"/>
        </w:rPr>
      </w:pPr>
    </w:p>
    <w:p w14:paraId="7CDAABF4" w14:textId="77777777" w:rsidR="00102558" w:rsidRPr="008C08E6" w:rsidRDefault="00E87B19">
      <w:pPr>
        <w:ind w:left="460" w:right="603"/>
        <w:rPr>
          <w:rFonts w:ascii="Arial" w:hAnsi="Arial" w:cs="Arial"/>
          <w:i/>
          <w:sz w:val="24"/>
          <w:szCs w:val="24"/>
        </w:rPr>
      </w:pPr>
      <w:r w:rsidRPr="008C08E6">
        <w:rPr>
          <w:rFonts w:ascii="Arial" w:hAnsi="Arial" w:cs="Arial"/>
          <w:i/>
          <w:sz w:val="24"/>
          <w:szCs w:val="24"/>
        </w:rPr>
        <w:t xml:space="preserve">Teacher candidates </w:t>
      </w:r>
      <w:r w:rsidRPr="008C08E6">
        <w:rPr>
          <w:rFonts w:ascii="Arial" w:hAnsi="Arial" w:cs="Arial"/>
          <w:b/>
          <w:i/>
          <w:sz w:val="24"/>
          <w:szCs w:val="24"/>
          <w:u w:val="single"/>
        </w:rPr>
        <w:t>must always continue</w:t>
      </w:r>
      <w:r w:rsidRPr="008C08E6">
        <w:rPr>
          <w:rFonts w:ascii="Arial" w:hAnsi="Arial" w:cs="Arial"/>
          <w:b/>
          <w:i/>
          <w:sz w:val="24"/>
          <w:szCs w:val="24"/>
        </w:rPr>
        <w:t xml:space="preserve"> </w:t>
      </w:r>
      <w:r w:rsidRPr="008C08E6">
        <w:rPr>
          <w:rFonts w:ascii="Arial" w:hAnsi="Arial" w:cs="Arial"/>
          <w:i/>
          <w:sz w:val="24"/>
          <w:szCs w:val="24"/>
        </w:rPr>
        <w:t>to report to their student co-teaching placement until informed otherwise by the Director of Student Teaching &amp; Clinical Practice.</w:t>
      </w:r>
    </w:p>
    <w:p w14:paraId="007CB217" w14:textId="77777777" w:rsidR="00102558" w:rsidRPr="008C08E6" w:rsidRDefault="00102558">
      <w:pPr>
        <w:rPr>
          <w:rFonts w:ascii="Arial" w:hAnsi="Arial" w:cs="Arial"/>
          <w:sz w:val="24"/>
          <w:szCs w:val="24"/>
        </w:rPr>
        <w:sectPr w:rsidR="00102558" w:rsidRPr="008C08E6">
          <w:pgSz w:w="12240" w:h="15840"/>
          <w:pgMar w:top="940" w:right="600" w:bottom="1140" w:left="260" w:header="0" w:footer="958" w:gutter="0"/>
          <w:cols w:space="720"/>
        </w:sectPr>
      </w:pPr>
    </w:p>
    <w:p w14:paraId="78C877EE" w14:textId="77777777" w:rsidR="00102558" w:rsidRPr="008C08E6" w:rsidRDefault="00E87B19">
      <w:pPr>
        <w:pStyle w:val="Heading4"/>
        <w:spacing w:before="24"/>
        <w:rPr>
          <w:rFonts w:ascii="Arial" w:hAnsi="Arial" w:cs="Arial"/>
        </w:rPr>
      </w:pPr>
      <w:r w:rsidRPr="008C08E6">
        <w:rPr>
          <w:rFonts w:ascii="Arial" w:hAnsi="Arial" w:cs="Arial"/>
        </w:rPr>
        <w:lastRenderedPageBreak/>
        <w:t>Removal of Teacher Candidate from a Student Teaching Placement</w:t>
      </w:r>
    </w:p>
    <w:p w14:paraId="6CF02CFC" w14:textId="77777777" w:rsidR="00102558" w:rsidRPr="008C08E6" w:rsidRDefault="00102558">
      <w:pPr>
        <w:pStyle w:val="BodyText"/>
        <w:spacing w:before="12"/>
        <w:rPr>
          <w:rFonts w:ascii="Arial" w:hAnsi="Arial" w:cs="Arial"/>
          <w:b/>
        </w:rPr>
      </w:pPr>
    </w:p>
    <w:p w14:paraId="19B34747" w14:textId="77777777" w:rsidR="00102558" w:rsidRPr="008C08E6" w:rsidRDefault="00E87B19">
      <w:pPr>
        <w:pStyle w:val="BodyText"/>
        <w:ind w:left="460" w:right="151"/>
        <w:rPr>
          <w:rFonts w:ascii="Arial" w:hAnsi="Arial" w:cs="Arial"/>
        </w:rPr>
      </w:pPr>
      <w:r w:rsidRPr="008C08E6">
        <w:rPr>
          <w:rFonts w:ascii="Arial" w:hAnsi="Arial" w:cs="Arial"/>
        </w:rPr>
        <w:t>Unfortunately, there are behaviors and dispositions which can result in a request from a building administrator, cooperating teacher, university supervisor, and/or the Director of Student Teaching and Clinical Practice to discontinue a co-teaching experience. The following behaviors on the part of a teacher candidate are those that may result in removal from the co-teaching assignment:</w:t>
      </w:r>
    </w:p>
    <w:p w14:paraId="1A345ED6" w14:textId="77777777" w:rsidR="00102558" w:rsidRPr="008C08E6" w:rsidRDefault="00102558">
      <w:pPr>
        <w:pStyle w:val="BodyText"/>
        <w:spacing w:before="10"/>
        <w:rPr>
          <w:rFonts w:ascii="Arial" w:hAnsi="Arial" w:cs="Arial"/>
        </w:rPr>
      </w:pPr>
    </w:p>
    <w:p w14:paraId="126EFCA3" w14:textId="77777777" w:rsidR="00102558" w:rsidRPr="008C08E6" w:rsidRDefault="00E87B19">
      <w:pPr>
        <w:pStyle w:val="ListParagraph"/>
        <w:numPr>
          <w:ilvl w:val="0"/>
          <w:numId w:val="7"/>
        </w:numPr>
        <w:tabs>
          <w:tab w:val="left" w:pos="1179"/>
          <w:tab w:val="left" w:pos="1180"/>
        </w:tabs>
        <w:spacing w:line="242" w:lineRule="auto"/>
        <w:ind w:right="508"/>
        <w:rPr>
          <w:rFonts w:ascii="Arial" w:hAnsi="Arial" w:cs="Arial"/>
          <w:sz w:val="24"/>
          <w:szCs w:val="24"/>
        </w:rPr>
      </w:pPr>
      <w:r w:rsidRPr="008C08E6">
        <w:rPr>
          <w:rFonts w:ascii="Arial" w:hAnsi="Arial" w:cs="Arial"/>
          <w:sz w:val="24"/>
          <w:szCs w:val="24"/>
        </w:rPr>
        <w:t>Failure to arrive prepared for assigned responsibilities (including chronically late, and/or chronically unprepared)</w:t>
      </w:r>
    </w:p>
    <w:p w14:paraId="63F8DBA0" w14:textId="77777777" w:rsidR="00102558" w:rsidRPr="008C08E6" w:rsidRDefault="00E87B19">
      <w:pPr>
        <w:pStyle w:val="ListParagraph"/>
        <w:numPr>
          <w:ilvl w:val="0"/>
          <w:numId w:val="7"/>
        </w:numPr>
        <w:tabs>
          <w:tab w:val="left" w:pos="1179"/>
          <w:tab w:val="left" w:pos="1180"/>
        </w:tabs>
        <w:spacing w:line="301" w:lineRule="exact"/>
        <w:rPr>
          <w:rFonts w:ascii="Arial" w:hAnsi="Arial" w:cs="Arial"/>
          <w:sz w:val="24"/>
          <w:szCs w:val="24"/>
        </w:rPr>
      </w:pPr>
      <w:r w:rsidRPr="008C08E6">
        <w:rPr>
          <w:rFonts w:ascii="Arial" w:hAnsi="Arial" w:cs="Arial"/>
          <w:sz w:val="24"/>
          <w:szCs w:val="24"/>
        </w:rPr>
        <w:t>Use of profanity in the school</w:t>
      </w:r>
      <w:r w:rsidRPr="008C08E6">
        <w:rPr>
          <w:rFonts w:ascii="Arial" w:hAnsi="Arial" w:cs="Arial"/>
          <w:spacing w:val="-1"/>
          <w:sz w:val="24"/>
          <w:szCs w:val="24"/>
        </w:rPr>
        <w:t xml:space="preserve"> </w:t>
      </w:r>
      <w:r w:rsidRPr="008C08E6">
        <w:rPr>
          <w:rFonts w:ascii="Arial" w:hAnsi="Arial" w:cs="Arial"/>
          <w:sz w:val="24"/>
          <w:szCs w:val="24"/>
        </w:rPr>
        <w:t>setting</w:t>
      </w:r>
    </w:p>
    <w:p w14:paraId="38E3F06D" w14:textId="77777777" w:rsidR="00102558" w:rsidRPr="008C08E6" w:rsidRDefault="00E87B19">
      <w:pPr>
        <w:pStyle w:val="ListParagraph"/>
        <w:numPr>
          <w:ilvl w:val="0"/>
          <w:numId w:val="7"/>
        </w:numPr>
        <w:tabs>
          <w:tab w:val="left" w:pos="1179"/>
          <w:tab w:val="left" w:pos="1180"/>
        </w:tabs>
        <w:ind w:right="273"/>
        <w:rPr>
          <w:rFonts w:ascii="Arial" w:hAnsi="Arial" w:cs="Arial"/>
          <w:sz w:val="24"/>
          <w:szCs w:val="24"/>
        </w:rPr>
      </w:pPr>
      <w:r w:rsidRPr="008C08E6">
        <w:rPr>
          <w:rFonts w:ascii="Arial" w:hAnsi="Arial" w:cs="Arial"/>
          <w:sz w:val="24"/>
          <w:szCs w:val="24"/>
        </w:rPr>
        <w:t>Lack of professionalism when dealing with students, school personnel, or parents. This includes but is not limited to inappropriate dress, inappropriate interactions and failure to respect</w:t>
      </w:r>
      <w:r w:rsidRPr="008C08E6">
        <w:rPr>
          <w:rFonts w:ascii="Arial" w:hAnsi="Arial" w:cs="Arial"/>
          <w:spacing w:val="-21"/>
          <w:sz w:val="24"/>
          <w:szCs w:val="24"/>
        </w:rPr>
        <w:t xml:space="preserve"> </w:t>
      </w:r>
      <w:r w:rsidRPr="008C08E6">
        <w:rPr>
          <w:rFonts w:ascii="Arial" w:hAnsi="Arial" w:cs="Arial"/>
          <w:sz w:val="24"/>
          <w:szCs w:val="24"/>
        </w:rPr>
        <w:t>confidentiality.</w:t>
      </w:r>
    </w:p>
    <w:p w14:paraId="180F2C8E" w14:textId="77777777" w:rsidR="00102558" w:rsidRPr="008C08E6" w:rsidRDefault="00E87B19">
      <w:pPr>
        <w:pStyle w:val="ListParagraph"/>
        <w:numPr>
          <w:ilvl w:val="0"/>
          <w:numId w:val="7"/>
        </w:numPr>
        <w:tabs>
          <w:tab w:val="left" w:pos="1179"/>
          <w:tab w:val="left" w:pos="1180"/>
        </w:tabs>
        <w:spacing w:before="1" w:line="305" w:lineRule="exact"/>
        <w:rPr>
          <w:rFonts w:ascii="Arial" w:hAnsi="Arial" w:cs="Arial"/>
          <w:sz w:val="24"/>
          <w:szCs w:val="24"/>
        </w:rPr>
      </w:pPr>
      <w:r w:rsidRPr="008C08E6">
        <w:rPr>
          <w:rFonts w:ascii="Arial" w:hAnsi="Arial" w:cs="Arial"/>
          <w:sz w:val="24"/>
          <w:szCs w:val="24"/>
        </w:rPr>
        <w:t>Uncommunicated and/or frequent absences or</w:t>
      </w:r>
      <w:r w:rsidRPr="008C08E6">
        <w:rPr>
          <w:rFonts w:ascii="Arial" w:hAnsi="Arial" w:cs="Arial"/>
          <w:spacing w:val="-6"/>
          <w:sz w:val="24"/>
          <w:szCs w:val="24"/>
        </w:rPr>
        <w:t xml:space="preserve"> </w:t>
      </w:r>
      <w:r w:rsidRPr="008C08E6">
        <w:rPr>
          <w:rFonts w:ascii="Arial" w:hAnsi="Arial" w:cs="Arial"/>
          <w:sz w:val="24"/>
          <w:szCs w:val="24"/>
        </w:rPr>
        <w:t>tardiness</w:t>
      </w:r>
    </w:p>
    <w:p w14:paraId="3202CC71" w14:textId="77777777" w:rsidR="00102558" w:rsidRPr="008C08E6" w:rsidRDefault="00E87B19">
      <w:pPr>
        <w:pStyle w:val="ListParagraph"/>
        <w:numPr>
          <w:ilvl w:val="0"/>
          <w:numId w:val="7"/>
        </w:numPr>
        <w:tabs>
          <w:tab w:val="left" w:pos="1179"/>
          <w:tab w:val="left" w:pos="1180"/>
        </w:tabs>
        <w:ind w:right="1139"/>
        <w:rPr>
          <w:rFonts w:ascii="Arial" w:hAnsi="Arial" w:cs="Arial"/>
          <w:sz w:val="24"/>
          <w:szCs w:val="24"/>
        </w:rPr>
      </w:pPr>
      <w:r w:rsidRPr="008C08E6">
        <w:rPr>
          <w:rFonts w:ascii="Arial" w:hAnsi="Arial" w:cs="Arial"/>
          <w:sz w:val="24"/>
          <w:szCs w:val="24"/>
        </w:rPr>
        <w:t>ANY behaviors or attitudes which might have a negative impact on P-12 student learning and achievement</w:t>
      </w:r>
    </w:p>
    <w:p w14:paraId="61277C1D" w14:textId="32523695" w:rsidR="00102558" w:rsidRPr="008C08E6" w:rsidRDefault="00E87B19">
      <w:pPr>
        <w:pStyle w:val="ListParagraph"/>
        <w:numPr>
          <w:ilvl w:val="0"/>
          <w:numId w:val="7"/>
        </w:numPr>
        <w:tabs>
          <w:tab w:val="left" w:pos="1179"/>
          <w:tab w:val="left" w:pos="1180"/>
        </w:tabs>
        <w:spacing w:line="305" w:lineRule="exact"/>
        <w:rPr>
          <w:rFonts w:ascii="Arial" w:hAnsi="Arial" w:cs="Arial"/>
          <w:sz w:val="24"/>
          <w:szCs w:val="24"/>
        </w:rPr>
      </w:pPr>
      <w:r w:rsidRPr="008C08E6">
        <w:rPr>
          <w:rFonts w:ascii="Arial" w:hAnsi="Arial" w:cs="Arial"/>
          <w:sz w:val="24"/>
          <w:szCs w:val="24"/>
        </w:rPr>
        <w:t>Failure to keep up with requ</w:t>
      </w:r>
      <w:r w:rsidR="00473D03" w:rsidRPr="008C08E6">
        <w:rPr>
          <w:rFonts w:ascii="Arial" w:hAnsi="Arial" w:cs="Arial"/>
          <w:sz w:val="24"/>
          <w:szCs w:val="24"/>
        </w:rPr>
        <w:t>ired documentation (</w:t>
      </w:r>
      <w:r w:rsidRPr="008C08E6">
        <w:rPr>
          <w:rFonts w:ascii="Arial" w:hAnsi="Arial" w:cs="Arial"/>
          <w:sz w:val="24"/>
          <w:szCs w:val="24"/>
        </w:rPr>
        <w:t>lesson plans,</w:t>
      </w:r>
      <w:r w:rsidR="00473D03" w:rsidRPr="008C08E6">
        <w:rPr>
          <w:rFonts w:ascii="Arial" w:hAnsi="Arial" w:cs="Arial"/>
          <w:sz w:val="24"/>
          <w:szCs w:val="24"/>
        </w:rPr>
        <w:t xml:space="preserve"> assignments,</w:t>
      </w:r>
      <w:r w:rsidRPr="008C08E6">
        <w:rPr>
          <w:rFonts w:ascii="Arial" w:hAnsi="Arial" w:cs="Arial"/>
          <w:spacing w:val="-10"/>
          <w:sz w:val="24"/>
          <w:szCs w:val="24"/>
        </w:rPr>
        <w:t xml:space="preserve"> </w:t>
      </w:r>
      <w:r w:rsidRPr="008C08E6">
        <w:rPr>
          <w:rFonts w:ascii="Arial" w:hAnsi="Arial" w:cs="Arial"/>
          <w:sz w:val="24"/>
          <w:szCs w:val="24"/>
        </w:rPr>
        <w:t>etc.)</w:t>
      </w:r>
    </w:p>
    <w:p w14:paraId="322044C5" w14:textId="77777777" w:rsidR="00102558" w:rsidRPr="008C08E6" w:rsidRDefault="00102558">
      <w:pPr>
        <w:pStyle w:val="BodyText"/>
        <w:spacing w:before="2"/>
        <w:rPr>
          <w:rFonts w:ascii="Arial" w:hAnsi="Arial" w:cs="Arial"/>
        </w:rPr>
      </w:pPr>
    </w:p>
    <w:p w14:paraId="3ABB896E" w14:textId="77777777" w:rsidR="00102558" w:rsidRPr="008C08E6" w:rsidRDefault="00E87B19">
      <w:pPr>
        <w:pStyle w:val="Heading5"/>
        <w:rPr>
          <w:rFonts w:ascii="Arial" w:hAnsi="Arial" w:cs="Arial"/>
        </w:rPr>
      </w:pPr>
      <w:r w:rsidRPr="008C08E6">
        <w:rPr>
          <w:rFonts w:ascii="Arial" w:hAnsi="Arial" w:cs="Arial"/>
        </w:rPr>
        <w:t>In the event that there is concern about the teacher candidate’s performance:</w:t>
      </w:r>
    </w:p>
    <w:p w14:paraId="7EFBE610" w14:textId="77777777" w:rsidR="00102558" w:rsidRPr="008C08E6" w:rsidRDefault="00102558">
      <w:pPr>
        <w:pStyle w:val="BodyText"/>
        <w:spacing w:before="12"/>
        <w:rPr>
          <w:rFonts w:ascii="Arial" w:hAnsi="Arial" w:cs="Arial"/>
          <w:b/>
          <w:i/>
        </w:rPr>
      </w:pPr>
    </w:p>
    <w:p w14:paraId="32E25A15" w14:textId="05FD175E" w:rsidR="00102558" w:rsidRPr="008C08E6" w:rsidRDefault="00E87B19">
      <w:pPr>
        <w:pStyle w:val="BodyText"/>
        <w:ind w:left="460" w:right="207"/>
        <w:rPr>
          <w:rFonts w:ascii="Arial" w:hAnsi="Arial" w:cs="Arial"/>
        </w:rPr>
      </w:pPr>
      <w:r w:rsidRPr="008C08E6">
        <w:rPr>
          <w:rFonts w:ascii="Arial" w:hAnsi="Arial" w:cs="Arial"/>
        </w:rPr>
        <w:t xml:space="preserve">The candidate will receive feedback from the cooperating teacher and/or university supervisor either verbally or in writing that there is a concern. (This may be on a Form A, </w:t>
      </w:r>
      <w:r w:rsidR="00712F26">
        <w:rPr>
          <w:rFonts w:ascii="Arial" w:hAnsi="Arial" w:cs="Arial"/>
        </w:rPr>
        <w:t>InTASC</w:t>
      </w:r>
      <w:r w:rsidRPr="008C08E6">
        <w:rPr>
          <w:rFonts w:ascii="Arial" w:hAnsi="Arial" w:cs="Arial"/>
        </w:rPr>
        <w:t>, content specific evaluation, email communication, or in another format). The cooperating teacher, university supervisor, and Director of Student Teaching &amp; Clinical Practice will discuss the concern and develop a remediation strategy with the teacher candidate, if appropriate.</w:t>
      </w:r>
    </w:p>
    <w:p w14:paraId="5B47B9B1" w14:textId="77777777" w:rsidR="00102558" w:rsidRPr="008C08E6" w:rsidRDefault="00102558">
      <w:pPr>
        <w:pStyle w:val="BodyText"/>
        <w:spacing w:before="11"/>
        <w:rPr>
          <w:rFonts w:ascii="Arial" w:hAnsi="Arial" w:cs="Arial"/>
        </w:rPr>
      </w:pPr>
    </w:p>
    <w:p w14:paraId="4955C6F5" w14:textId="77777777" w:rsidR="00102558" w:rsidRPr="008C08E6" w:rsidRDefault="00E87B19">
      <w:pPr>
        <w:pStyle w:val="Heading5"/>
        <w:ind w:right="325"/>
        <w:rPr>
          <w:rFonts w:ascii="Arial" w:hAnsi="Arial" w:cs="Arial"/>
          <w:b w:val="0"/>
          <w:i w:val="0"/>
        </w:rPr>
      </w:pPr>
      <w:r w:rsidRPr="008C08E6">
        <w:rPr>
          <w:rFonts w:ascii="Arial" w:hAnsi="Arial" w:cs="Arial"/>
        </w:rPr>
        <w:t>There are some circumstances that are so severe in nature they will cause the co-teaching placement to be discontinued immediately, without the previously outlined steps</w:t>
      </w:r>
      <w:r w:rsidRPr="008C08E6">
        <w:rPr>
          <w:rFonts w:ascii="Arial" w:hAnsi="Arial" w:cs="Arial"/>
          <w:b w:val="0"/>
          <w:i w:val="0"/>
        </w:rPr>
        <w:t>.</w:t>
      </w:r>
    </w:p>
    <w:p w14:paraId="56998536" w14:textId="77777777" w:rsidR="00102558" w:rsidRPr="008C08E6" w:rsidRDefault="00102558">
      <w:pPr>
        <w:pStyle w:val="BodyText"/>
        <w:spacing w:before="2"/>
        <w:rPr>
          <w:rFonts w:ascii="Arial" w:hAnsi="Arial" w:cs="Arial"/>
        </w:rPr>
      </w:pPr>
    </w:p>
    <w:p w14:paraId="019F508A" w14:textId="77777777" w:rsidR="00102558" w:rsidRPr="008C08E6" w:rsidRDefault="00E87B19">
      <w:pPr>
        <w:pStyle w:val="BodyText"/>
        <w:ind w:left="460" w:right="291"/>
        <w:rPr>
          <w:rFonts w:ascii="Arial" w:hAnsi="Arial" w:cs="Arial"/>
        </w:rPr>
      </w:pPr>
      <w:r w:rsidRPr="008C08E6">
        <w:rPr>
          <w:rFonts w:ascii="Arial" w:hAnsi="Arial" w:cs="Arial"/>
        </w:rPr>
        <w:t>Any decisions about discontinuing the experience will be made after reviewing all documentation, consulting all parties involved, and in some cases, conducting direct observations of the teacher candidate.</w:t>
      </w:r>
    </w:p>
    <w:p w14:paraId="5A02BA3A" w14:textId="77777777" w:rsidR="00102558" w:rsidRPr="008C08E6" w:rsidRDefault="00102558">
      <w:pPr>
        <w:pStyle w:val="BodyText"/>
        <w:spacing w:before="11"/>
        <w:rPr>
          <w:rFonts w:ascii="Arial" w:hAnsi="Arial" w:cs="Arial"/>
        </w:rPr>
      </w:pPr>
    </w:p>
    <w:p w14:paraId="676DACB5" w14:textId="77777777" w:rsidR="00102558" w:rsidRPr="008C08E6" w:rsidRDefault="00E87B19">
      <w:pPr>
        <w:pStyle w:val="BodyText"/>
        <w:spacing w:before="1"/>
        <w:ind w:left="460" w:right="226"/>
        <w:rPr>
          <w:rFonts w:ascii="Arial" w:hAnsi="Arial" w:cs="Arial"/>
        </w:rPr>
      </w:pPr>
      <w:r w:rsidRPr="008C08E6">
        <w:rPr>
          <w:rFonts w:ascii="Arial" w:hAnsi="Arial" w:cs="Arial"/>
        </w:rPr>
        <w:t>Two (2) unsuccessful student co-teaching placements will result in the recommendation for removal from the Education program at IU South Bend. This final decision for removal from the program rests with the Department Chair for Teacher Education and the Dean of the School of Education.</w:t>
      </w:r>
    </w:p>
    <w:p w14:paraId="482F900C" w14:textId="77777777" w:rsidR="00102558" w:rsidRPr="008C08E6" w:rsidRDefault="00102558">
      <w:pPr>
        <w:pStyle w:val="BodyText"/>
        <w:spacing w:before="11"/>
        <w:rPr>
          <w:rFonts w:ascii="Arial" w:hAnsi="Arial" w:cs="Arial"/>
        </w:rPr>
      </w:pPr>
    </w:p>
    <w:p w14:paraId="0E4A48A7" w14:textId="77777777" w:rsidR="00102558" w:rsidRPr="008C08E6" w:rsidRDefault="00E87B19">
      <w:pPr>
        <w:pStyle w:val="Heading4"/>
        <w:rPr>
          <w:rFonts w:ascii="Arial" w:hAnsi="Arial" w:cs="Arial"/>
        </w:rPr>
      </w:pPr>
      <w:r w:rsidRPr="008C08E6">
        <w:rPr>
          <w:rFonts w:ascii="Arial" w:hAnsi="Arial" w:cs="Arial"/>
        </w:rPr>
        <w:t>Professional Improvement Plans</w:t>
      </w:r>
    </w:p>
    <w:p w14:paraId="0812AA90" w14:textId="77777777" w:rsidR="00102558" w:rsidRPr="008C08E6" w:rsidRDefault="00102558">
      <w:pPr>
        <w:pStyle w:val="BodyText"/>
        <w:rPr>
          <w:rFonts w:ascii="Arial" w:hAnsi="Arial" w:cs="Arial"/>
          <w:b/>
        </w:rPr>
      </w:pPr>
    </w:p>
    <w:p w14:paraId="180CE568" w14:textId="77777777" w:rsidR="00102558" w:rsidRPr="008C08E6" w:rsidRDefault="00E87B19">
      <w:pPr>
        <w:pStyle w:val="BodyText"/>
        <w:ind w:left="460" w:right="225"/>
        <w:rPr>
          <w:rFonts w:ascii="Arial" w:hAnsi="Arial" w:cs="Arial"/>
        </w:rPr>
      </w:pPr>
      <w:r w:rsidRPr="008C08E6">
        <w:rPr>
          <w:rFonts w:ascii="Arial" w:hAnsi="Arial" w:cs="Arial"/>
        </w:rPr>
        <w:t xml:space="preserve">If a teacher candidate chooses to discontinue a placement or is removed from a co-teaching placement, he or she will be required to satisfactorily complete a professional improvement plan </w:t>
      </w:r>
      <w:r w:rsidRPr="008C08E6">
        <w:rPr>
          <w:rFonts w:ascii="Arial" w:hAnsi="Arial" w:cs="Arial"/>
          <w:b/>
          <w:i/>
        </w:rPr>
        <w:t xml:space="preserve">before </w:t>
      </w:r>
      <w:r w:rsidRPr="008C08E6">
        <w:rPr>
          <w:rFonts w:ascii="Arial" w:hAnsi="Arial" w:cs="Arial"/>
        </w:rPr>
        <w:t>they will be given a new placement.</w:t>
      </w:r>
    </w:p>
    <w:p w14:paraId="03CF66EE" w14:textId="77777777" w:rsidR="00102558" w:rsidRPr="008C08E6" w:rsidRDefault="00102558">
      <w:pPr>
        <w:pStyle w:val="BodyText"/>
        <w:spacing w:before="1"/>
        <w:rPr>
          <w:rFonts w:ascii="Arial" w:hAnsi="Arial" w:cs="Arial"/>
        </w:rPr>
      </w:pPr>
    </w:p>
    <w:p w14:paraId="6EF59C56" w14:textId="77777777" w:rsidR="00102558" w:rsidRPr="008C08E6" w:rsidRDefault="00E87B19">
      <w:pPr>
        <w:pStyle w:val="BodyText"/>
        <w:ind w:left="459" w:right="411"/>
        <w:rPr>
          <w:rFonts w:ascii="Arial" w:hAnsi="Arial" w:cs="Arial"/>
        </w:rPr>
      </w:pPr>
      <w:r w:rsidRPr="008C08E6">
        <w:rPr>
          <w:rFonts w:ascii="Arial" w:hAnsi="Arial" w:cs="Arial"/>
        </w:rPr>
        <w:t>This professional development plan will be created by the Director of Student Teaching &amp; Clinical Practice. The Director of Student Teaching &amp; Clinical Practice may enlist the assistance of the cooperating teacher, university supervisor, Dean and/or Associate Dean of the School of Education, program coordinators, or the department chair in determining if the teacher candidate’s progress is satisfactory, and warrants a new placement.</w:t>
      </w:r>
    </w:p>
    <w:p w14:paraId="7D006C49" w14:textId="77777777" w:rsidR="00102558" w:rsidRPr="008C08E6" w:rsidRDefault="00102558">
      <w:pPr>
        <w:rPr>
          <w:rFonts w:ascii="Arial" w:hAnsi="Arial" w:cs="Arial"/>
          <w:sz w:val="24"/>
          <w:szCs w:val="24"/>
        </w:rPr>
        <w:sectPr w:rsidR="00102558" w:rsidRPr="008C08E6">
          <w:pgSz w:w="12240" w:h="15840"/>
          <w:pgMar w:top="940" w:right="600" w:bottom="1140" w:left="260" w:header="0" w:footer="958" w:gutter="0"/>
          <w:cols w:space="720"/>
        </w:sectPr>
      </w:pPr>
    </w:p>
    <w:p w14:paraId="1D431373" w14:textId="77777777" w:rsidR="00102558" w:rsidRPr="008C08E6" w:rsidRDefault="00E87B19">
      <w:pPr>
        <w:pStyle w:val="BodyText"/>
        <w:spacing w:before="37"/>
        <w:ind w:left="460"/>
        <w:rPr>
          <w:rFonts w:ascii="Arial" w:hAnsi="Arial" w:cs="Arial"/>
        </w:rPr>
      </w:pPr>
      <w:r w:rsidRPr="008C08E6">
        <w:rPr>
          <w:rFonts w:ascii="Arial" w:hAnsi="Arial" w:cs="Arial"/>
        </w:rPr>
        <w:lastRenderedPageBreak/>
        <w:t xml:space="preserve">The new placement will </w:t>
      </w:r>
      <w:r w:rsidRPr="008C08E6">
        <w:rPr>
          <w:rFonts w:ascii="Arial" w:hAnsi="Arial" w:cs="Arial"/>
          <w:b/>
        </w:rPr>
        <w:t xml:space="preserve">NOT </w:t>
      </w:r>
      <w:r w:rsidRPr="008C08E6">
        <w:rPr>
          <w:rFonts w:ascii="Arial" w:hAnsi="Arial" w:cs="Arial"/>
        </w:rPr>
        <w:t>be in the same semester!</w:t>
      </w:r>
    </w:p>
    <w:p w14:paraId="35EC45FB" w14:textId="0513FE41" w:rsidR="00102558" w:rsidRPr="008C08E6" w:rsidRDefault="00102558">
      <w:pPr>
        <w:pStyle w:val="BodyText"/>
        <w:spacing w:before="11"/>
        <w:rPr>
          <w:rFonts w:ascii="Arial" w:hAnsi="Arial" w:cs="Arial"/>
        </w:rPr>
      </w:pPr>
    </w:p>
    <w:p w14:paraId="2E52C9C1" w14:textId="77777777" w:rsidR="00102558" w:rsidRPr="008C08E6" w:rsidRDefault="00E87B19">
      <w:pPr>
        <w:pStyle w:val="Heading4"/>
        <w:rPr>
          <w:rFonts w:ascii="Arial" w:hAnsi="Arial" w:cs="Arial"/>
        </w:rPr>
      </w:pPr>
      <w:r w:rsidRPr="008C08E6">
        <w:rPr>
          <w:rFonts w:ascii="Arial" w:hAnsi="Arial" w:cs="Arial"/>
        </w:rPr>
        <w:t>Grades for All Teacher Candidates at the Conclusion of Student Teaching</w:t>
      </w:r>
    </w:p>
    <w:p w14:paraId="5541A71C" w14:textId="77777777" w:rsidR="00102558" w:rsidRPr="008C08E6" w:rsidRDefault="00102558">
      <w:pPr>
        <w:pStyle w:val="BodyText"/>
        <w:rPr>
          <w:rFonts w:ascii="Arial" w:hAnsi="Arial" w:cs="Arial"/>
          <w:b/>
        </w:rPr>
      </w:pPr>
    </w:p>
    <w:p w14:paraId="5BB0EDAF" w14:textId="42A6CA31" w:rsidR="00102558" w:rsidRPr="008C08E6" w:rsidRDefault="00E87B19">
      <w:pPr>
        <w:pStyle w:val="BodyText"/>
        <w:ind w:left="460" w:right="214"/>
        <w:rPr>
          <w:rFonts w:ascii="Arial" w:hAnsi="Arial" w:cs="Arial"/>
        </w:rPr>
      </w:pPr>
      <w:r w:rsidRPr="008C08E6">
        <w:rPr>
          <w:rFonts w:ascii="Arial" w:hAnsi="Arial" w:cs="Arial"/>
        </w:rPr>
        <w:t xml:space="preserve">School of Education faculty are responsible for assigning grades to Checkpoint Three final projects, which are included in the M420 Student Teaching Seminar grade. In the situation where students are not required to attend seminar, a final grade in student teaching will not be given until all Checkpoint Three requirements are graded as satisfactory by faculty. Teacher candidates are also required to upload Checkpoint Three documents to </w:t>
      </w:r>
      <w:r w:rsidR="00A60702">
        <w:rPr>
          <w:rFonts w:ascii="Arial" w:hAnsi="Arial" w:cs="Arial"/>
        </w:rPr>
        <w:t>online platform</w:t>
      </w:r>
      <w:r w:rsidRPr="008C08E6">
        <w:rPr>
          <w:rFonts w:ascii="Arial" w:hAnsi="Arial" w:cs="Arial"/>
        </w:rPr>
        <w:t xml:space="preserve">. Graduate students will upload all final projects and appropriate documentation to </w:t>
      </w:r>
      <w:r w:rsidR="00A60702">
        <w:rPr>
          <w:rFonts w:ascii="Arial" w:hAnsi="Arial" w:cs="Arial"/>
        </w:rPr>
        <w:t>the online platform</w:t>
      </w:r>
      <w:r w:rsidRPr="008C08E6">
        <w:rPr>
          <w:rFonts w:ascii="Arial" w:hAnsi="Arial" w:cs="Arial"/>
        </w:rPr>
        <w:t>.</w:t>
      </w:r>
    </w:p>
    <w:p w14:paraId="6E0F58ED" w14:textId="77777777" w:rsidR="00102558" w:rsidRPr="008C08E6" w:rsidRDefault="00102558">
      <w:pPr>
        <w:pStyle w:val="BodyText"/>
        <w:spacing w:before="1"/>
        <w:rPr>
          <w:rFonts w:ascii="Arial" w:hAnsi="Arial" w:cs="Arial"/>
        </w:rPr>
      </w:pPr>
    </w:p>
    <w:p w14:paraId="3B07ACC4" w14:textId="6EA70349" w:rsidR="00102558" w:rsidRPr="008C08E6" w:rsidRDefault="00E87B19">
      <w:pPr>
        <w:pStyle w:val="BodyText"/>
        <w:ind w:left="460" w:right="235"/>
        <w:rPr>
          <w:rFonts w:ascii="Arial" w:hAnsi="Arial" w:cs="Arial"/>
        </w:rPr>
      </w:pPr>
      <w:r w:rsidRPr="008C08E6">
        <w:rPr>
          <w:rFonts w:ascii="Arial" w:hAnsi="Arial" w:cs="Arial"/>
        </w:rPr>
        <w:t>The responsibility of assigning grades f</w:t>
      </w:r>
      <w:r w:rsidR="00D60099" w:rsidRPr="008C08E6">
        <w:rPr>
          <w:rFonts w:ascii="Arial" w:hAnsi="Arial" w:cs="Arial"/>
        </w:rPr>
        <w:t>or student teaching</w:t>
      </w:r>
      <w:r w:rsidRPr="008C08E6">
        <w:rPr>
          <w:rFonts w:ascii="Arial" w:hAnsi="Arial" w:cs="Arial"/>
        </w:rPr>
        <w:t xml:space="preserve"> rests with the Director of Student Teaching &amp; Clinical Practice, who is the Instructor of Record for these courses. Only four grades are possible: Satisfactory (S), Fail (F), Withdrawal (W), or Incomplete (I).</w:t>
      </w:r>
    </w:p>
    <w:p w14:paraId="0CE2B713" w14:textId="77777777" w:rsidR="00102558" w:rsidRPr="008C08E6" w:rsidRDefault="00102558">
      <w:pPr>
        <w:pStyle w:val="BodyText"/>
        <w:spacing w:before="12"/>
        <w:rPr>
          <w:rFonts w:ascii="Arial" w:hAnsi="Arial" w:cs="Arial"/>
        </w:rPr>
      </w:pPr>
    </w:p>
    <w:p w14:paraId="693E48D8" w14:textId="134C6C89" w:rsidR="00102558" w:rsidRPr="008C08E6" w:rsidRDefault="00E87B19">
      <w:pPr>
        <w:pStyle w:val="BodyText"/>
        <w:ind w:left="460" w:right="338"/>
        <w:jc w:val="both"/>
        <w:rPr>
          <w:rFonts w:ascii="Arial" w:hAnsi="Arial" w:cs="Arial"/>
        </w:rPr>
      </w:pPr>
      <w:r w:rsidRPr="008C08E6">
        <w:rPr>
          <w:rFonts w:ascii="Arial" w:hAnsi="Arial" w:cs="Arial"/>
        </w:rPr>
        <w:t>The grades of S or F are determined by the cooperating teacher’s final evaluation, the university supervisor’s final evaluation, a</w:t>
      </w:r>
      <w:r w:rsidR="00D60099" w:rsidRPr="008C08E6">
        <w:rPr>
          <w:rFonts w:ascii="Arial" w:hAnsi="Arial" w:cs="Arial"/>
        </w:rPr>
        <w:t xml:space="preserve">nd successful completion of </w:t>
      </w:r>
      <w:r w:rsidRPr="008C08E6">
        <w:rPr>
          <w:rFonts w:ascii="Arial" w:hAnsi="Arial" w:cs="Arial"/>
        </w:rPr>
        <w:t xml:space="preserve">student teaching, as documented by the </w:t>
      </w:r>
      <w:r w:rsidR="00D60099" w:rsidRPr="008C08E6">
        <w:rPr>
          <w:rFonts w:ascii="Arial" w:hAnsi="Arial" w:cs="Arial"/>
        </w:rPr>
        <w:t xml:space="preserve">assignments listed </w:t>
      </w:r>
      <w:r w:rsidRPr="008C08E6">
        <w:rPr>
          <w:rFonts w:ascii="Arial" w:hAnsi="Arial" w:cs="Arial"/>
        </w:rPr>
        <w:t xml:space="preserve">in Canvas. Grades of W and I are awarded according to the guidelines described in the current </w:t>
      </w:r>
      <w:r w:rsidRPr="008C08E6">
        <w:rPr>
          <w:rFonts w:ascii="Arial" w:hAnsi="Arial" w:cs="Arial"/>
          <w:i/>
        </w:rPr>
        <w:t>Indiana University South Bend Campus Bulletin</w:t>
      </w:r>
      <w:r w:rsidRPr="008C08E6">
        <w:rPr>
          <w:rFonts w:ascii="Arial" w:hAnsi="Arial" w:cs="Arial"/>
        </w:rPr>
        <w:t>.</w:t>
      </w:r>
    </w:p>
    <w:p w14:paraId="7FE5D5B6" w14:textId="77777777" w:rsidR="00102558" w:rsidRPr="008C08E6" w:rsidRDefault="00102558">
      <w:pPr>
        <w:pStyle w:val="BodyText"/>
        <w:spacing w:before="11"/>
        <w:rPr>
          <w:rFonts w:ascii="Arial" w:hAnsi="Arial" w:cs="Arial"/>
        </w:rPr>
      </w:pPr>
    </w:p>
    <w:p w14:paraId="71673C01" w14:textId="77777777" w:rsidR="00102558" w:rsidRPr="008C08E6" w:rsidRDefault="00E87B19">
      <w:pPr>
        <w:pStyle w:val="BodyText"/>
        <w:ind w:left="460" w:right="136"/>
        <w:rPr>
          <w:rFonts w:ascii="Arial" w:hAnsi="Arial" w:cs="Arial"/>
        </w:rPr>
      </w:pPr>
      <w:r w:rsidRPr="008C08E6">
        <w:rPr>
          <w:rFonts w:ascii="Arial" w:hAnsi="Arial" w:cs="Arial"/>
        </w:rPr>
        <w:t>Candidates completing a second student teaching experience (in one semester) may find that their second placement is not complete before grades must be submitted at the end of the semester. In such cases, candidates will be assigned an Incomplete (I), or Not Recorded (NR), which will be changed to the appropriate grade once the experience is complete. Sometimes this can occur for candidates with single placements as well. This occurs due to the difference between the grade submission (and posting) deadlines of IUSB and the realities of the student teaching calendar.</w:t>
      </w:r>
    </w:p>
    <w:p w14:paraId="220A3A1E" w14:textId="77777777" w:rsidR="00102558" w:rsidRPr="008C08E6" w:rsidRDefault="00102558">
      <w:pPr>
        <w:pStyle w:val="BodyText"/>
        <w:spacing w:before="1"/>
        <w:rPr>
          <w:rFonts w:ascii="Arial" w:hAnsi="Arial" w:cs="Arial"/>
        </w:rPr>
      </w:pPr>
    </w:p>
    <w:p w14:paraId="1D459BDE" w14:textId="77777777" w:rsidR="00102558" w:rsidRPr="008C08E6" w:rsidRDefault="00E87B19">
      <w:pPr>
        <w:pStyle w:val="Heading4"/>
        <w:rPr>
          <w:rFonts w:ascii="Arial" w:hAnsi="Arial" w:cs="Arial"/>
        </w:rPr>
      </w:pPr>
      <w:r w:rsidRPr="008C08E6">
        <w:rPr>
          <w:rFonts w:ascii="Arial" w:hAnsi="Arial" w:cs="Arial"/>
        </w:rPr>
        <w:t>Student Teaching Files</w:t>
      </w:r>
    </w:p>
    <w:p w14:paraId="45D206E0" w14:textId="77777777" w:rsidR="00102558" w:rsidRPr="008C08E6" w:rsidRDefault="00102558">
      <w:pPr>
        <w:pStyle w:val="BodyText"/>
        <w:rPr>
          <w:rFonts w:ascii="Arial" w:hAnsi="Arial" w:cs="Arial"/>
          <w:b/>
        </w:rPr>
      </w:pPr>
    </w:p>
    <w:p w14:paraId="417D2094" w14:textId="77777777" w:rsidR="00102558" w:rsidRPr="008C08E6" w:rsidRDefault="00E87B19">
      <w:pPr>
        <w:pStyle w:val="BodyText"/>
        <w:ind w:left="460" w:right="344"/>
        <w:rPr>
          <w:rFonts w:ascii="Arial" w:hAnsi="Arial" w:cs="Arial"/>
        </w:rPr>
      </w:pPr>
      <w:r w:rsidRPr="008C08E6">
        <w:rPr>
          <w:rFonts w:ascii="Arial" w:hAnsi="Arial" w:cs="Arial"/>
        </w:rPr>
        <w:t>Files kept in the Office of Student Teaching and Clinical Practice include the IU South Bend student’s Student Teaching Application and packet of materials sent to districts for location of student teaching placements.</w:t>
      </w:r>
    </w:p>
    <w:p w14:paraId="00E1FA55" w14:textId="308C13C6" w:rsidR="00102558" w:rsidRPr="008C08E6" w:rsidRDefault="00E87B19">
      <w:pPr>
        <w:pStyle w:val="BodyText"/>
        <w:ind w:left="460" w:right="211"/>
        <w:rPr>
          <w:rFonts w:ascii="Arial" w:hAnsi="Arial" w:cs="Arial"/>
        </w:rPr>
      </w:pPr>
      <w:r w:rsidRPr="008C08E6">
        <w:rPr>
          <w:rFonts w:ascii="Arial" w:hAnsi="Arial" w:cs="Arial"/>
        </w:rPr>
        <w:t xml:space="preserve">Observation and evaluation forms completed by cooperating teachers, forms A and all </w:t>
      </w:r>
      <w:r w:rsidR="00712F26">
        <w:rPr>
          <w:rFonts w:ascii="Arial" w:hAnsi="Arial" w:cs="Arial"/>
          <w:color w:val="231F20"/>
        </w:rPr>
        <w:t>InTASC</w:t>
      </w:r>
      <w:r w:rsidR="00712F26" w:rsidRPr="008C08E6">
        <w:rPr>
          <w:rFonts w:ascii="Arial" w:hAnsi="Arial" w:cs="Arial"/>
        </w:rPr>
        <w:t xml:space="preserve"> </w:t>
      </w:r>
      <w:r w:rsidRPr="008C08E6">
        <w:rPr>
          <w:rFonts w:ascii="Arial" w:hAnsi="Arial" w:cs="Arial"/>
        </w:rPr>
        <w:t>mid-term and final student teaching evaluations (both InTASC and content specific) remain in the student teaching permanent record file; therefore, the student has the right to inspect these at all times.</w:t>
      </w:r>
    </w:p>
    <w:p w14:paraId="2AB76CE3" w14:textId="77777777" w:rsidR="00102558" w:rsidRPr="008C08E6" w:rsidRDefault="00102558">
      <w:pPr>
        <w:pStyle w:val="BodyText"/>
        <w:rPr>
          <w:rFonts w:ascii="Arial" w:hAnsi="Arial" w:cs="Arial"/>
        </w:rPr>
      </w:pPr>
    </w:p>
    <w:p w14:paraId="44099FA7" w14:textId="77777777" w:rsidR="00102558" w:rsidRPr="008C08E6" w:rsidRDefault="00102558">
      <w:pPr>
        <w:pStyle w:val="BodyText"/>
        <w:spacing w:before="11"/>
        <w:rPr>
          <w:rFonts w:ascii="Arial" w:hAnsi="Arial" w:cs="Arial"/>
        </w:rPr>
      </w:pPr>
    </w:p>
    <w:p w14:paraId="6C0E764E" w14:textId="77777777" w:rsidR="00102558" w:rsidRPr="008C08E6" w:rsidRDefault="00E87B19">
      <w:pPr>
        <w:pStyle w:val="Heading4"/>
        <w:rPr>
          <w:rFonts w:ascii="Arial" w:hAnsi="Arial" w:cs="Arial"/>
        </w:rPr>
      </w:pPr>
      <w:r w:rsidRPr="008C08E6">
        <w:rPr>
          <w:rFonts w:ascii="Arial" w:hAnsi="Arial" w:cs="Arial"/>
        </w:rPr>
        <w:t>Student Teaching Observations &amp; Evaluations</w:t>
      </w:r>
    </w:p>
    <w:p w14:paraId="351D813E" w14:textId="77777777" w:rsidR="00102558" w:rsidRPr="008C08E6" w:rsidRDefault="00102558">
      <w:pPr>
        <w:pStyle w:val="BodyText"/>
        <w:spacing w:before="2"/>
        <w:rPr>
          <w:rFonts w:ascii="Arial" w:hAnsi="Arial" w:cs="Arial"/>
          <w:b/>
        </w:rPr>
      </w:pPr>
    </w:p>
    <w:p w14:paraId="643E7B6B" w14:textId="77777777" w:rsidR="00102558" w:rsidRPr="008C08E6" w:rsidRDefault="00E87B19">
      <w:pPr>
        <w:pStyle w:val="BodyText"/>
        <w:ind w:left="460" w:right="273"/>
        <w:rPr>
          <w:rFonts w:ascii="Arial" w:hAnsi="Arial" w:cs="Arial"/>
        </w:rPr>
      </w:pPr>
      <w:r w:rsidRPr="008C08E6">
        <w:rPr>
          <w:rFonts w:ascii="Arial" w:hAnsi="Arial" w:cs="Arial"/>
        </w:rPr>
        <w:t xml:space="preserve">Formative and summative assessments of the teaching performance of all IU South Bend Teacher Candidates in compliance with InTASC, ACEI, CEC, NCTM, NCTE, NSTA, and NCSS standards is the responsibility of the cooperating teacher and university supervisor. The Indiana Department of Education has made the Indiana Educator Standards available at </w:t>
      </w:r>
      <w:hyperlink r:id="rId25">
        <w:r w:rsidRPr="008C08E6">
          <w:rPr>
            <w:rFonts w:ascii="Arial" w:hAnsi="Arial" w:cs="Arial"/>
            <w:color w:val="CC00CC"/>
            <w:u w:val="single" w:color="CC00CC"/>
          </w:rPr>
          <w:t>http://www.doe.in.gov/licensing/repa-educator-standards</w:t>
        </w:r>
        <w:r w:rsidRPr="008C08E6">
          <w:rPr>
            <w:rFonts w:ascii="Arial" w:hAnsi="Arial" w:cs="Arial"/>
          </w:rPr>
          <w:t>.</w:t>
        </w:r>
      </w:hyperlink>
    </w:p>
    <w:p w14:paraId="14875168" w14:textId="77777777" w:rsidR="00102558" w:rsidRPr="008C08E6" w:rsidRDefault="00102558">
      <w:pPr>
        <w:rPr>
          <w:rFonts w:ascii="Arial" w:hAnsi="Arial" w:cs="Arial"/>
          <w:sz w:val="24"/>
          <w:szCs w:val="24"/>
        </w:rPr>
        <w:sectPr w:rsidR="00102558" w:rsidRPr="008C08E6">
          <w:pgSz w:w="12240" w:h="15840"/>
          <w:pgMar w:top="1220" w:right="600" w:bottom="1140" w:left="260" w:header="0" w:footer="958" w:gutter="0"/>
          <w:cols w:space="720"/>
        </w:sectPr>
      </w:pPr>
    </w:p>
    <w:p w14:paraId="5E8A90DA" w14:textId="00BC860A" w:rsidR="00102558" w:rsidRPr="008C08E6" w:rsidRDefault="00E87B19">
      <w:pPr>
        <w:spacing w:before="24"/>
        <w:ind w:left="459" w:right="136"/>
        <w:rPr>
          <w:rFonts w:ascii="Arial" w:hAnsi="Arial" w:cs="Arial"/>
          <w:i/>
          <w:sz w:val="24"/>
          <w:szCs w:val="24"/>
        </w:rPr>
      </w:pPr>
      <w:r w:rsidRPr="008C08E6">
        <w:rPr>
          <w:rFonts w:ascii="Arial" w:hAnsi="Arial" w:cs="Arial"/>
          <w:sz w:val="24"/>
          <w:szCs w:val="24"/>
        </w:rPr>
        <w:lastRenderedPageBreak/>
        <w:t xml:space="preserve">Observation and evaluation forms assess teacher candidate performance based on content specific and general education standards. These observations, using Form A, are direct observations completed while the teacher candidate is teaching. At the agreed upon time prior to observation, the teacher candidate must submit lesson plans to the cooperating teacher and university supervisor. </w:t>
      </w:r>
      <w:r w:rsidRPr="008C08E6">
        <w:rPr>
          <w:rFonts w:ascii="Arial" w:hAnsi="Arial" w:cs="Arial"/>
          <w:i/>
          <w:sz w:val="24"/>
          <w:szCs w:val="24"/>
          <w:u w:val="single"/>
        </w:rPr>
        <w:t>One</w:t>
      </w:r>
      <w:r w:rsidRPr="008C08E6">
        <w:rPr>
          <w:rFonts w:ascii="Arial" w:hAnsi="Arial" w:cs="Arial"/>
          <w:i/>
          <w:sz w:val="24"/>
          <w:szCs w:val="24"/>
        </w:rPr>
        <w:t xml:space="preserve"> of the Form A observations by the university supervisor </w:t>
      </w:r>
      <w:r w:rsidRPr="008C08E6">
        <w:rPr>
          <w:rFonts w:ascii="Arial" w:hAnsi="Arial" w:cs="Arial"/>
          <w:i/>
          <w:sz w:val="24"/>
          <w:szCs w:val="24"/>
          <w:u w:val="single"/>
        </w:rPr>
        <w:t xml:space="preserve">must </w:t>
      </w:r>
      <w:r w:rsidRPr="008C08E6">
        <w:rPr>
          <w:rFonts w:ascii="Arial" w:hAnsi="Arial" w:cs="Arial"/>
          <w:i/>
          <w:sz w:val="24"/>
          <w:szCs w:val="24"/>
        </w:rPr>
        <w:t>occur when the cooperating teacher is out of the room</w:t>
      </w:r>
      <w:r w:rsidR="00471524" w:rsidRPr="008C08E6">
        <w:rPr>
          <w:rFonts w:ascii="Arial" w:hAnsi="Arial" w:cs="Arial"/>
          <w:i/>
          <w:sz w:val="24"/>
          <w:szCs w:val="24"/>
        </w:rPr>
        <w:t>.</w:t>
      </w:r>
    </w:p>
    <w:p w14:paraId="4F02D2A1" w14:textId="77777777" w:rsidR="00102558" w:rsidRPr="008C08E6" w:rsidRDefault="00102558">
      <w:pPr>
        <w:pStyle w:val="BodyText"/>
        <w:spacing w:before="11"/>
        <w:rPr>
          <w:rFonts w:ascii="Arial" w:hAnsi="Arial" w:cs="Arial"/>
          <w:i/>
        </w:rPr>
      </w:pPr>
    </w:p>
    <w:p w14:paraId="70DE854E" w14:textId="5FE97F20" w:rsidR="00102558" w:rsidRPr="008C08E6" w:rsidRDefault="00E87B19">
      <w:pPr>
        <w:pStyle w:val="BodyText"/>
        <w:ind w:left="460" w:right="164"/>
        <w:rPr>
          <w:rFonts w:ascii="Arial" w:hAnsi="Arial" w:cs="Arial"/>
        </w:rPr>
      </w:pPr>
      <w:r w:rsidRPr="008C08E6">
        <w:rPr>
          <w:rFonts w:ascii="Arial" w:hAnsi="Arial" w:cs="Arial"/>
        </w:rPr>
        <w:t>Evaluations of the teacher candidate’s perf</w:t>
      </w:r>
      <w:r w:rsidR="00D60099" w:rsidRPr="008C08E6">
        <w:rPr>
          <w:rFonts w:ascii="Arial" w:hAnsi="Arial" w:cs="Arial"/>
        </w:rPr>
        <w:t xml:space="preserve">ormance is completed using </w:t>
      </w:r>
      <w:r w:rsidR="00C00D5D">
        <w:rPr>
          <w:rFonts w:ascii="Arial" w:hAnsi="Arial" w:cs="Arial"/>
          <w:color w:val="231F20"/>
        </w:rPr>
        <w:t>InTASC</w:t>
      </w:r>
      <w:r w:rsidRPr="008C08E6">
        <w:rPr>
          <w:rFonts w:ascii="Arial" w:hAnsi="Arial" w:cs="Arial"/>
        </w:rPr>
        <w:t xml:space="preserve">, </w:t>
      </w:r>
      <w:r w:rsidR="00D60099" w:rsidRPr="008C08E6">
        <w:rPr>
          <w:rFonts w:ascii="Arial" w:hAnsi="Arial" w:cs="Arial"/>
        </w:rPr>
        <w:t xml:space="preserve">Content Related </w:t>
      </w:r>
      <w:r w:rsidRPr="008C08E6">
        <w:rPr>
          <w:rFonts w:ascii="Arial" w:hAnsi="Arial" w:cs="Arial"/>
        </w:rPr>
        <w:t xml:space="preserve">and the Dispositions Assessment at the midterm and end of student co-teaching placement (final). </w:t>
      </w:r>
    </w:p>
    <w:p w14:paraId="156CFF3F" w14:textId="77777777" w:rsidR="00102558" w:rsidRPr="008C08E6" w:rsidRDefault="00102558">
      <w:pPr>
        <w:pStyle w:val="BodyText"/>
        <w:spacing w:before="1"/>
        <w:rPr>
          <w:rFonts w:ascii="Arial" w:hAnsi="Arial" w:cs="Arial"/>
        </w:rPr>
      </w:pPr>
    </w:p>
    <w:p w14:paraId="6A7E2F47" w14:textId="1A13919D" w:rsidR="00102558" w:rsidRPr="00C00D5D" w:rsidRDefault="00D62D69" w:rsidP="00C00D5D">
      <w:pPr>
        <w:pStyle w:val="BodyText"/>
        <w:ind w:left="460"/>
        <w:rPr>
          <w:rFonts w:ascii="Arial" w:hAnsi="Arial" w:cs="Arial"/>
        </w:rPr>
      </w:pPr>
      <w:r w:rsidRPr="008C08E6">
        <w:rPr>
          <w:rFonts w:ascii="Arial" w:hAnsi="Arial" w:cs="Arial"/>
        </w:rPr>
        <w:t>In collaboration, the University Supervisor, Cooperating Teacher, and Teacher C</w:t>
      </w:r>
      <w:r w:rsidR="00E87B19" w:rsidRPr="008C08E6">
        <w:rPr>
          <w:rFonts w:ascii="Arial" w:hAnsi="Arial" w:cs="Arial"/>
        </w:rPr>
        <w:t>andidate participate in a three</w:t>
      </w:r>
      <w:r w:rsidR="00C00D5D">
        <w:rPr>
          <w:rFonts w:ascii="Arial" w:hAnsi="Arial" w:cs="Arial"/>
        </w:rPr>
        <w:t xml:space="preserve"> (3) </w:t>
      </w:r>
      <w:r w:rsidR="00E87B19" w:rsidRPr="00C00D5D">
        <w:rPr>
          <w:rFonts w:ascii="Arial" w:hAnsi="Arial" w:cs="Arial"/>
        </w:rPr>
        <w:t xml:space="preserve">way conference at the midterm to discuss and complete </w:t>
      </w:r>
      <w:r w:rsidR="00E87B19" w:rsidRPr="00C00D5D">
        <w:rPr>
          <w:rFonts w:ascii="Arial" w:hAnsi="Arial" w:cs="Arial"/>
          <w:b/>
        </w:rPr>
        <w:t>one</w:t>
      </w:r>
      <w:r w:rsidR="00D60099" w:rsidRPr="00C00D5D">
        <w:rPr>
          <w:rFonts w:ascii="Arial" w:hAnsi="Arial" w:cs="Arial"/>
        </w:rPr>
        <w:t xml:space="preserve"> </w:t>
      </w:r>
      <w:r w:rsidR="00C00D5D">
        <w:rPr>
          <w:rFonts w:ascii="Arial" w:hAnsi="Arial" w:cs="Arial"/>
          <w:color w:val="231F20"/>
        </w:rPr>
        <w:t>InTASC</w:t>
      </w:r>
      <w:r w:rsidR="00D60099" w:rsidRPr="00C00D5D">
        <w:rPr>
          <w:rFonts w:ascii="Arial" w:hAnsi="Arial" w:cs="Arial"/>
        </w:rPr>
        <w:t xml:space="preserve">, Content Related and </w:t>
      </w:r>
      <w:r w:rsidR="00F35A0A" w:rsidRPr="00C00D5D">
        <w:rPr>
          <w:rFonts w:ascii="Arial" w:hAnsi="Arial" w:cs="Arial"/>
        </w:rPr>
        <w:t xml:space="preserve">Dispositions Assessment.  </w:t>
      </w:r>
      <w:r w:rsidR="00D60099" w:rsidRPr="00C00D5D">
        <w:rPr>
          <w:rFonts w:ascii="Arial" w:hAnsi="Arial" w:cs="Arial"/>
        </w:rPr>
        <w:t>At the end of the placement</w:t>
      </w:r>
      <w:r w:rsidRPr="00C00D5D">
        <w:rPr>
          <w:rFonts w:ascii="Arial" w:hAnsi="Arial" w:cs="Arial"/>
        </w:rPr>
        <w:t xml:space="preserve">, </w:t>
      </w:r>
      <w:r w:rsidR="00D60099" w:rsidRPr="00C00D5D">
        <w:rPr>
          <w:rFonts w:ascii="Arial" w:hAnsi="Arial" w:cs="Arial"/>
        </w:rPr>
        <w:t xml:space="preserve">the Cooperating Teacher &amp; University Supervisor complete the same forms as they did in the midterm but they are done individually and submitted to the Teacher Candidate.  </w:t>
      </w:r>
    </w:p>
    <w:p w14:paraId="64DD826C" w14:textId="77777777" w:rsidR="00102558" w:rsidRPr="008C08E6" w:rsidRDefault="00102558">
      <w:pPr>
        <w:pStyle w:val="BodyText"/>
        <w:spacing w:before="11"/>
        <w:rPr>
          <w:rFonts w:ascii="Arial" w:hAnsi="Arial" w:cs="Arial"/>
        </w:rPr>
      </w:pPr>
    </w:p>
    <w:p w14:paraId="01A661DF" w14:textId="5D082388" w:rsidR="00102558" w:rsidRPr="008C08E6" w:rsidRDefault="00E87B19">
      <w:pPr>
        <w:pStyle w:val="Heading4"/>
        <w:rPr>
          <w:rFonts w:ascii="Arial" w:hAnsi="Arial" w:cs="Arial"/>
        </w:rPr>
      </w:pPr>
      <w:r w:rsidRPr="008C08E6">
        <w:rPr>
          <w:rFonts w:ascii="Arial" w:hAnsi="Arial" w:cs="Arial"/>
        </w:rPr>
        <w:t xml:space="preserve">Student Teaching </w:t>
      </w:r>
      <w:r w:rsidR="00D62D69" w:rsidRPr="008C08E6">
        <w:rPr>
          <w:rFonts w:ascii="Arial" w:hAnsi="Arial" w:cs="Arial"/>
        </w:rPr>
        <w:t xml:space="preserve">Assignments </w:t>
      </w:r>
    </w:p>
    <w:p w14:paraId="1664F7E8" w14:textId="77777777" w:rsidR="00102558" w:rsidRPr="008C08E6" w:rsidRDefault="00102558">
      <w:pPr>
        <w:pStyle w:val="BodyText"/>
        <w:spacing w:before="12"/>
        <w:rPr>
          <w:rFonts w:ascii="Arial" w:hAnsi="Arial" w:cs="Arial"/>
          <w:b/>
        </w:rPr>
      </w:pPr>
    </w:p>
    <w:p w14:paraId="2379604C" w14:textId="6A3F996C" w:rsidR="00102558" w:rsidRPr="008C08E6" w:rsidRDefault="00E87B19">
      <w:pPr>
        <w:ind w:left="460" w:right="172"/>
        <w:rPr>
          <w:rFonts w:ascii="Arial" w:hAnsi="Arial" w:cs="Arial"/>
          <w:b/>
          <w:i/>
          <w:sz w:val="24"/>
          <w:szCs w:val="24"/>
        </w:rPr>
      </w:pPr>
      <w:r w:rsidRPr="008C08E6">
        <w:rPr>
          <w:rFonts w:ascii="Arial" w:hAnsi="Arial" w:cs="Arial"/>
          <w:sz w:val="24"/>
          <w:szCs w:val="24"/>
        </w:rPr>
        <w:t xml:space="preserve">Teacher candidates are required to upload documentation of each student co-teaching experience in the appropriate Canvas site. </w:t>
      </w:r>
      <w:r w:rsidR="00D62D69" w:rsidRPr="008C08E6">
        <w:rPr>
          <w:rFonts w:ascii="Arial" w:hAnsi="Arial" w:cs="Arial"/>
          <w:sz w:val="24"/>
          <w:szCs w:val="24"/>
        </w:rPr>
        <w:t xml:space="preserve">University Supervisors </w:t>
      </w:r>
      <w:r w:rsidR="00D62D69" w:rsidRPr="008C08E6">
        <w:rPr>
          <w:rFonts w:ascii="Arial" w:hAnsi="Arial" w:cs="Arial"/>
          <w:b/>
          <w:i/>
          <w:sz w:val="24"/>
          <w:szCs w:val="24"/>
        </w:rPr>
        <w:t>may</w:t>
      </w:r>
      <w:r w:rsidR="00D62D69" w:rsidRPr="008C08E6">
        <w:rPr>
          <w:rFonts w:ascii="Arial" w:hAnsi="Arial" w:cs="Arial"/>
          <w:sz w:val="24"/>
          <w:szCs w:val="24"/>
        </w:rPr>
        <w:t xml:space="preserve"> request their assigned Teacher Candidates to keep a</w:t>
      </w:r>
      <w:r w:rsidRPr="008C08E6">
        <w:rPr>
          <w:rFonts w:ascii="Arial" w:hAnsi="Arial" w:cs="Arial"/>
          <w:sz w:val="24"/>
          <w:szCs w:val="24"/>
        </w:rPr>
        <w:t xml:space="preserve"> paper/physica</w:t>
      </w:r>
      <w:r w:rsidR="00D62D69" w:rsidRPr="008C08E6">
        <w:rPr>
          <w:rFonts w:ascii="Arial" w:hAnsi="Arial" w:cs="Arial"/>
          <w:sz w:val="24"/>
          <w:szCs w:val="24"/>
        </w:rPr>
        <w:t>l copy of these documents to be</w:t>
      </w:r>
      <w:r w:rsidRPr="008C08E6">
        <w:rPr>
          <w:rFonts w:ascii="Arial" w:hAnsi="Arial" w:cs="Arial"/>
          <w:sz w:val="24"/>
          <w:szCs w:val="24"/>
        </w:rPr>
        <w:t xml:space="preserve"> kept in the placement classroom, made available for review by university supervisors, cooperating teachers, and the Director of Student Teaching &amp; Clinical Practice.</w:t>
      </w:r>
    </w:p>
    <w:p w14:paraId="66F86F56" w14:textId="77777777" w:rsidR="00102558" w:rsidRPr="008C08E6" w:rsidRDefault="00102558">
      <w:pPr>
        <w:pStyle w:val="BodyText"/>
        <w:spacing w:before="1"/>
        <w:rPr>
          <w:rFonts w:ascii="Arial" w:hAnsi="Arial" w:cs="Arial"/>
          <w:b/>
          <w:i/>
        </w:rPr>
      </w:pPr>
    </w:p>
    <w:p w14:paraId="1BA0DCFA" w14:textId="0893395F" w:rsidR="00102558" w:rsidRPr="008C08E6" w:rsidRDefault="00E87B19">
      <w:pPr>
        <w:ind w:left="459" w:right="179"/>
        <w:rPr>
          <w:rFonts w:ascii="Arial" w:hAnsi="Arial" w:cs="Arial"/>
          <w:sz w:val="24"/>
          <w:szCs w:val="24"/>
        </w:rPr>
      </w:pPr>
      <w:r w:rsidRPr="008C08E6">
        <w:rPr>
          <w:rFonts w:ascii="Arial" w:hAnsi="Arial" w:cs="Arial"/>
          <w:sz w:val="24"/>
          <w:szCs w:val="24"/>
        </w:rPr>
        <w:t xml:space="preserve">If candidates should fall behind on </w:t>
      </w:r>
      <w:r w:rsidR="00D62D69" w:rsidRPr="008C08E6">
        <w:rPr>
          <w:rFonts w:ascii="Arial" w:hAnsi="Arial" w:cs="Arial"/>
          <w:sz w:val="24"/>
          <w:szCs w:val="24"/>
        </w:rPr>
        <w:t>uploading documentation</w:t>
      </w:r>
      <w:r w:rsidRPr="008C08E6">
        <w:rPr>
          <w:rFonts w:ascii="Arial" w:hAnsi="Arial" w:cs="Arial"/>
          <w:sz w:val="24"/>
          <w:szCs w:val="24"/>
        </w:rPr>
        <w:t>, university supervisors, cooperating teachers, and/or the Director of Student Teaching &amp; Clinical Practice will bring this to candidates’ attention, and direct them to get caught up by a certain date.</w:t>
      </w:r>
      <w:r w:rsidRPr="008C08E6">
        <w:rPr>
          <w:rFonts w:ascii="Arial" w:hAnsi="Arial" w:cs="Arial"/>
          <w:b/>
          <w:i/>
          <w:sz w:val="24"/>
          <w:szCs w:val="24"/>
        </w:rPr>
        <w:t xml:space="preserve"> </w:t>
      </w:r>
      <w:r w:rsidRPr="008C08E6">
        <w:rPr>
          <w:rFonts w:ascii="Arial" w:hAnsi="Arial" w:cs="Arial"/>
          <w:sz w:val="24"/>
          <w:szCs w:val="24"/>
        </w:rPr>
        <w:t xml:space="preserve">If a candidate receives this directive, it is critical that the deadline provided be met. </w:t>
      </w:r>
      <w:r w:rsidRPr="008C08E6">
        <w:rPr>
          <w:rFonts w:ascii="Arial" w:hAnsi="Arial" w:cs="Arial"/>
          <w:i/>
          <w:sz w:val="24"/>
          <w:szCs w:val="24"/>
        </w:rPr>
        <w:t xml:space="preserve">Failure to keep student teaching documentation up to date could result in the candidate being removed from co-teaching until documentation is current. </w:t>
      </w:r>
      <w:r w:rsidRPr="008C08E6">
        <w:rPr>
          <w:rFonts w:ascii="Arial" w:hAnsi="Arial" w:cs="Arial"/>
          <w:sz w:val="24"/>
          <w:szCs w:val="24"/>
        </w:rPr>
        <w:t xml:space="preserve">The days spent remediating will NOT count toward the candidate’s co-teaching time and will need to be made up at the end of the placement. In cases where this happens regularly the placement may be terminated. Keeping up </w:t>
      </w:r>
      <w:r w:rsidR="00D62D69" w:rsidRPr="008C08E6">
        <w:rPr>
          <w:rFonts w:ascii="Arial" w:hAnsi="Arial" w:cs="Arial"/>
          <w:sz w:val="24"/>
          <w:szCs w:val="24"/>
        </w:rPr>
        <w:t>with assignments is</w:t>
      </w:r>
      <w:r w:rsidRPr="008C08E6">
        <w:rPr>
          <w:rFonts w:ascii="Arial" w:hAnsi="Arial" w:cs="Arial"/>
          <w:sz w:val="24"/>
          <w:szCs w:val="24"/>
        </w:rPr>
        <w:t xml:space="preserve"> CRITICAL, not only to document the candidate’s work for IU South Bend, but as evidence that the </w:t>
      </w:r>
      <w:r w:rsidR="00D62D69" w:rsidRPr="008C08E6">
        <w:rPr>
          <w:rFonts w:ascii="Arial" w:hAnsi="Arial" w:cs="Arial"/>
          <w:sz w:val="24"/>
          <w:szCs w:val="24"/>
        </w:rPr>
        <w:t xml:space="preserve">candidate will keep up with </w:t>
      </w:r>
      <w:r w:rsidRPr="008C08E6">
        <w:rPr>
          <w:rFonts w:ascii="Arial" w:hAnsi="Arial" w:cs="Arial"/>
          <w:sz w:val="24"/>
          <w:szCs w:val="24"/>
        </w:rPr>
        <w:t>critical paperwork required of a teacher.</w:t>
      </w:r>
    </w:p>
    <w:p w14:paraId="3CF0592C" w14:textId="77777777" w:rsidR="00102558" w:rsidRPr="008C08E6" w:rsidRDefault="00102558">
      <w:pPr>
        <w:pStyle w:val="BodyText"/>
        <w:spacing w:before="1"/>
        <w:rPr>
          <w:rFonts w:ascii="Arial" w:hAnsi="Arial" w:cs="Arial"/>
        </w:rPr>
      </w:pPr>
    </w:p>
    <w:p w14:paraId="331F76A1" w14:textId="3043BEDB" w:rsidR="00102558" w:rsidRDefault="00D62D69" w:rsidP="00D62D69">
      <w:pPr>
        <w:pStyle w:val="BodyText"/>
        <w:ind w:left="459"/>
        <w:rPr>
          <w:rFonts w:ascii="Arial" w:hAnsi="Arial" w:cs="Arial"/>
        </w:rPr>
      </w:pPr>
      <w:r w:rsidRPr="008C08E6">
        <w:rPr>
          <w:rFonts w:ascii="Arial" w:hAnsi="Arial" w:cs="Arial"/>
        </w:rPr>
        <w:t xml:space="preserve">Student teaching </w:t>
      </w:r>
      <w:r w:rsidR="00A936BC" w:rsidRPr="008C08E6">
        <w:rPr>
          <w:rFonts w:ascii="Arial" w:hAnsi="Arial" w:cs="Arial"/>
        </w:rPr>
        <w:t>assignments</w:t>
      </w:r>
      <w:r w:rsidR="00E87B19" w:rsidRPr="008C08E6">
        <w:rPr>
          <w:rFonts w:ascii="Arial" w:hAnsi="Arial" w:cs="Arial"/>
        </w:rPr>
        <w:t xml:space="preserve"> </w:t>
      </w:r>
      <w:r w:rsidR="00E87B19" w:rsidRPr="008C08E6">
        <w:rPr>
          <w:rFonts w:ascii="Arial" w:hAnsi="Arial" w:cs="Arial"/>
          <w:b/>
        </w:rPr>
        <w:t xml:space="preserve">must </w:t>
      </w:r>
      <w:r w:rsidR="00E87B19" w:rsidRPr="008C08E6">
        <w:rPr>
          <w:rFonts w:ascii="Arial" w:hAnsi="Arial" w:cs="Arial"/>
        </w:rPr>
        <w:t>be uploaded to</w:t>
      </w:r>
      <w:r w:rsidRPr="008C08E6">
        <w:rPr>
          <w:rFonts w:ascii="Arial" w:hAnsi="Arial" w:cs="Arial"/>
        </w:rPr>
        <w:t xml:space="preserve"> Canvas</w:t>
      </w:r>
      <w:r w:rsidR="00E87B19" w:rsidRPr="008C08E6">
        <w:rPr>
          <w:rFonts w:ascii="Arial" w:hAnsi="Arial" w:cs="Arial"/>
        </w:rPr>
        <w:t xml:space="preserve"> by the due dates to receive a pass</w:t>
      </w:r>
      <w:r w:rsidRPr="008C08E6">
        <w:rPr>
          <w:rFonts w:ascii="Arial" w:hAnsi="Arial" w:cs="Arial"/>
        </w:rPr>
        <w:t xml:space="preserve">ing grade for student teaching.  </w:t>
      </w:r>
      <w:r w:rsidR="00E87B19" w:rsidRPr="008C08E6">
        <w:rPr>
          <w:rFonts w:ascii="Arial" w:hAnsi="Arial" w:cs="Arial"/>
          <w:b/>
          <w:i/>
        </w:rPr>
        <w:t xml:space="preserve">Do not wait until the end of your placement to do </w:t>
      </w:r>
      <w:r w:rsidRPr="008C08E6">
        <w:rPr>
          <w:rFonts w:ascii="Arial" w:hAnsi="Arial" w:cs="Arial"/>
          <w:b/>
          <w:i/>
        </w:rPr>
        <w:t>this!</w:t>
      </w:r>
      <w:r w:rsidRPr="008C08E6">
        <w:rPr>
          <w:rFonts w:ascii="Arial" w:hAnsi="Arial" w:cs="Arial"/>
        </w:rPr>
        <w:t xml:space="preserve"> </w:t>
      </w:r>
    </w:p>
    <w:p w14:paraId="4B9F7773" w14:textId="77777777" w:rsidR="00A936BC" w:rsidRDefault="00A936BC" w:rsidP="00A936BC">
      <w:pPr>
        <w:pStyle w:val="BodyText"/>
        <w:rPr>
          <w:rFonts w:ascii="Arial" w:hAnsi="Arial" w:cs="Arial"/>
        </w:rPr>
      </w:pPr>
    </w:p>
    <w:p w14:paraId="3FB65736" w14:textId="4F087507" w:rsidR="00A936BC" w:rsidRPr="008C08E6" w:rsidRDefault="00A936BC" w:rsidP="00A936BC">
      <w:pPr>
        <w:pStyle w:val="Heading4"/>
        <w:rPr>
          <w:rFonts w:ascii="Arial" w:hAnsi="Arial" w:cs="Arial"/>
        </w:rPr>
      </w:pPr>
      <w:r>
        <w:rPr>
          <w:rFonts w:ascii="Arial" w:hAnsi="Arial" w:cs="Arial"/>
        </w:rPr>
        <w:t>Grading</w:t>
      </w:r>
    </w:p>
    <w:p w14:paraId="513C83B0" w14:textId="77777777" w:rsidR="00A936BC" w:rsidRPr="008C08E6" w:rsidRDefault="00A936BC" w:rsidP="00A936BC">
      <w:pPr>
        <w:pStyle w:val="BodyText"/>
        <w:spacing w:before="12"/>
        <w:rPr>
          <w:rFonts w:ascii="Arial" w:hAnsi="Arial" w:cs="Arial"/>
          <w:b/>
        </w:rPr>
      </w:pPr>
    </w:p>
    <w:p w14:paraId="5CDE9DA8" w14:textId="3B106D61" w:rsidR="00A936BC" w:rsidRPr="00A936BC" w:rsidRDefault="00A936BC" w:rsidP="00A936BC">
      <w:pPr>
        <w:ind w:left="460" w:right="172"/>
        <w:rPr>
          <w:rFonts w:ascii="Arial" w:hAnsi="Arial" w:cs="Arial"/>
          <w:b/>
          <w:i/>
          <w:sz w:val="24"/>
          <w:szCs w:val="24"/>
        </w:rPr>
        <w:sectPr w:rsidR="00A936BC" w:rsidRPr="00A936BC">
          <w:pgSz w:w="12240" w:h="15840"/>
          <w:pgMar w:top="940" w:right="600" w:bottom="1140" w:left="260" w:header="0" w:footer="958" w:gutter="0"/>
          <w:cols w:space="720"/>
        </w:sectPr>
      </w:pPr>
      <w:r>
        <w:rPr>
          <w:rFonts w:ascii="Arial" w:hAnsi="Arial" w:cs="Arial"/>
          <w:sz w:val="24"/>
          <w:szCs w:val="24"/>
        </w:rPr>
        <w:t>All assignments will have a point value assessed to them</w:t>
      </w:r>
      <w:r w:rsidRPr="008C08E6">
        <w:rPr>
          <w:rFonts w:ascii="Arial" w:hAnsi="Arial" w:cs="Arial"/>
          <w:sz w:val="24"/>
          <w:szCs w:val="24"/>
        </w:rPr>
        <w:t>.</w:t>
      </w:r>
      <w:r>
        <w:rPr>
          <w:rFonts w:ascii="Arial" w:hAnsi="Arial" w:cs="Arial"/>
          <w:sz w:val="24"/>
          <w:szCs w:val="24"/>
        </w:rPr>
        <w:t xml:space="preserve">  Evaluations with a </w:t>
      </w:r>
      <w:r w:rsidR="00890B28">
        <w:rPr>
          <w:rFonts w:ascii="Arial" w:hAnsi="Arial" w:cs="Arial"/>
          <w:sz w:val="24"/>
          <w:szCs w:val="24"/>
        </w:rPr>
        <w:t>4-point</w:t>
      </w:r>
      <w:r>
        <w:rPr>
          <w:rFonts w:ascii="Arial" w:hAnsi="Arial" w:cs="Arial"/>
          <w:sz w:val="24"/>
          <w:szCs w:val="24"/>
        </w:rPr>
        <w:t xml:space="preserve"> scale will be based on 3 points and if 4’s are given, those will be counted as extra credit</w:t>
      </w:r>
      <w:r w:rsidR="00890B28">
        <w:rPr>
          <w:rFonts w:ascii="Arial" w:hAnsi="Arial" w:cs="Arial"/>
          <w:sz w:val="24"/>
          <w:szCs w:val="24"/>
        </w:rPr>
        <w:t xml:space="preserve">.  </w:t>
      </w:r>
      <w:r>
        <w:rPr>
          <w:rFonts w:ascii="Arial" w:hAnsi="Arial" w:cs="Arial"/>
          <w:sz w:val="24"/>
          <w:szCs w:val="24"/>
        </w:rPr>
        <w:t>The points earned will corelate with a percentage.  For example, a teacher candidate that gets 78 points out of 81 possible points earned 96% which is equivalent to an A</w:t>
      </w:r>
      <w:r w:rsidR="00890B28">
        <w:rPr>
          <w:rFonts w:ascii="Arial" w:hAnsi="Arial" w:cs="Arial"/>
          <w:sz w:val="24"/>
          <w:szCs w:val="24"/>
        </w:rPr>
        <w:t xml:space="preserve">.  </w:t>
      </w:r>
      <w:r w:rsidR="00890B28">
        <w:rPr>
          <w:rFonts w:ascii="Arial" w:hAnsi="Arial" w:cs="Arial"/>
          <w:sz w:val="24"/>
          <w:szCs w:val="24"/>
        </w:rPr>
        <w:t xml:space="preserve">Final grades for student teaching will either be satisfactory(S) or Failing (F).  </w:t>
      </w:r>
      <w:r>
        <w:rPr>
          <w:rFonts w:ascii="Arial" w:hAnsi="Arial" w:cs="Arial"/>
          <w:sz w:val="24"/>
          <w:szCs w:val="24"/>
        </w:rPr>
        <w:t>Teacher candidates must earn enough total points to equal C or better in order to receive an S for student teaching.  Total points earned that equal C- or lower will receive an</w:t>
      </w:r>
      <w:r w:rsidR="00890B28">
        <w:rPr>
          <w:rFonts w:ascii="Arial" w:hAnsi="Arial" w:cs="Arial"/>
          <w:sz w:val="24"/>
          <w:szCs w:val="24"/>
        </w:rPr>
        <w:t xml:space="preserve"> F. </w:t>
      </w:r>
      <w:r>
        <w:rPr>
          <w:rFonts w:ascii="Arial" w:hAnsi="Arial" w:cs="Arial"/>
          <w:sz w:val="24"/>
          <w:szCs w:val="24"/>
        </w:rPr>
        <w:t xml:space="preserve">  </w:t>
      </w:r>
    </w:p>
    <w:p w14:paraId="5F0A9BBE" w14:textId="7D6BF092" w:rsidR="00102558" w:rsidRPr="008C08E6" w:rsidRDefault="00E87B19" w:rsidP="0012576A">
      <w:pPr>
        <w:pStyle w:val="BodyText"/>
        <w:spacing w:before="24"/>
        <w:ind w:left="460" w:right="211"/>
        <w:rPr>
          <w:rFonts w:ascii="Arial" w:hAnsi="Arial" w:cs="Arial"/>
        </w:rPr>
      </w:pPr>
      <w:r w:rsidRPr="008C08E6">
        <w:rPr>
          <w:rFonts w:ascii="Arial" w:hAnsi="Arial" w:cs="Arial"/>
        </w:rPr>
        <w:lastRenderedPageBreak/>
        <w:t>These documents must also be uploaded to Canvas for each placement, as appropriate.</w:t>
      </w:r>
    </w:p>
    <w:p w14:paraId="4E65029E" w14:textId="075436EB" w:rsidR="00102558" w:rsidRPr="008C08E6" w:rsidRDefault="00102558">
      <w:pPr>
        <w:pStyle w:val="BodyText"/>
        <w:spacing w:before="12"/>
        <w:rPr>
          <w:rFonts w:ascii="Arial" w:hAnsi="Arial" w:cs="Arial"/>
        </w:rPr>
      </w:pPr>
    </w:p>
    <w:p w14:paraId="60177E1C" w14:textId="77777777" w:rsidR="00102558" w:rsidRPr="008C08E6" w:rsidRDefault="00E87B19" w:rsidP="009B5A20">
      <w:pPr>
        <w:ind w:right="253"/>
        <w:rPr>
          <w:rFonts w:ascii="Arial" w:hAnsi="Arial" w:cs="Arial"/>
          <w:sz w:val="24"/>
          <w:szCs w:val="24"/>
        </w:rPr>
      </w:pPr>
      <w:r w:rsidRPr="008C08E6">
        <w:rPr>
          <w:rFonts w:ascii="Arial" w:hAnsi="Arial" w:cs="Arial"/>
          <w:b/>
          <w:sz w:val="24"/>
          <w:szCs w:val="24"/>
        </w:rPr>
        <w:t xml:space="preserve">Daily Schedule for Student Teaching: </w:t>
      </w:r>
      <w:r w:rsidRPr="008C08E6">
        <w:rPr>
          <w:rFonts w:ascii="Arial" w:hAnsi="Arial" w:cs="Arial"/>
          <w:sz w:val="24"/>
          <w:szCs w:val="24"/>
        </w:rPr>
        <w:t>This document must be complete during Week 1 of the student co-teaching experience.</w:t>
      </w:r>
    </w:p>
    <w:p w14:paraId="56B3AF7F" w14:textId="77777777" w:rsidR="00102558" w:rsidRPr="008C08E6" w:rsidRDefault="00102558">
      <w:pPr>
        <w:pStyle w:val="BodyText"/>
        <w:spacing w:before="1"/>
        <w:rPr>
          <w:rFonts w:ascii="Arial" w:hAnsi="Arial" w:cs="Arial"/>
        </w:rPr>
      </w:pPr>
    </w:p>
    <w:p w14:paraId="10381488" w14:textId="77777777" w:rsidR="00102558" w:rsidRPr="008C08E6" w:rsidRDefault="00E87B19" w:rsidP="009B5A20">
      <w:pPr>
        <w:pStyle w:val="BodyText"/>
        <w:spacing w:before="1"/>
        <w:ind w:right="136"/>
        <w:rPr>
          <w:rFonts w:ascii="Arial" w:hAnsi="Arial" w:cs="Arial"/>
        </w:rPr>
      </w:pPr>
      <w:r w:rsidRPr="008C08E6">
        <w:rPr>
          <w:rFonts w:ascii="Arial" w:hAnsi="Arial" w:cs="Arial"/>
          <w:b/>
        </w:rPr>
        <w:t xml:space="preserve">University Supervisor Agreement: </w:t>
      </w:r>
      <w:r w:rsidRPr="008C08E6">
        <w:rPr>
          <w:rFonts w:ascii="Arial" w:hAnsi="Arial" w:cs="Arial"/>
        </w:rPr>
        <w:t>The teacher candidate is informed of the expectations of and contact information for the university supervisor on this form. It is expected that this form will be completed by the university supervisor during Week 1 of each placement. The teacher candidate is responsible for sharing this information with the cooperating teacher.</w:t>
      </w:r>
    </w:p>
    <w:p w14:paraId="37F8801C" w14:textId="77777777" w:rsidR="00102558" w:rsidRPr="008C08E6" w:rsidRDefault="00102558">
      <w:pPr>
        <w:pStyle w:val="BodyText"/>
        <w:spacing w:before="11"/>
        <w:rPr>
          <w:rFonts w:ascii="Arial" w:hAnsi="Arial" w:cs="Arial"/>
        </w:rPr>
      </w:pPr>
    </w:p>
    <w:p w14:paraId="4A2810D7" w14:textId="4D43245F" w:rsidR="00102558" w:rsidRPr="008C08E6" w:rsidRDefault="00E87B19" w:rsidP="009B5A20">
      <w:pPr>
        <w:ind w:right="438"/>
        <w:rPr>
          <w:rFonts w:ascii="Arial" w:hAnsi="Arial" w:cs="Arial"/>
          <w:i/>
          <w:sz w:val="24"/>
          <w:szCs w:val="24"/>
        </w:rPr>
      </w:pPr>
      <w:r w:rsidRPr="008C08E6">
        <w:rPr>
          <w:rFonts w:ascii="Arial" w:hAnsi="Arial" w:cs="Arial"/>
          <w:b/>
          <w:sz w:val="24"/>
          <w:szCs w:val="24"/>
        </w:rPr>
        <w:t xml:space="preserve">Letter of Notification to Parents: </w:t>
      </w:r>
      <w:r w:rsidRPr="008C08E6">
        <w:rPr>
          <w:rFonts w:ascii="Arial" w:hAnsi="Arial" w:cs="Arial"/>
          <w:sz w:val="24"/>
          <w:szCs w:val="24"/>
        </w:rPr>
        <w:t>Teacher candidates are expected to write a letter of introduction and notification of their placement as a student teacher to the parents of students in the placement classroom</w:t>
      </w:r>
      <w:r w:rsidR="00E676DA" w:rsidRPr="008C08E6">
        <w:rPr>
          <w:rFonts w:ascii="Arial" w:hAnsi="Arial" w:cs="Arial"/>
          <w:sz w:val="24"/>
          <w:szCs w:val="24"/>
        </w:rPr>
        <w:t>(s). This letter must be typed</w:t>
      </w:r>
      <w:r w:rsidRPr="008C08E6">
        <w:rPr>
          <w:rFonts w:ascii="Arial" w:hAnsi="Arial" w:cs="Arial"/>
          <w:sz w:val="24"/>
          <w:szCs w:val="24"/>
        </w:rPr>
        <w:t xml:space="preserve"> and distributed to students during Week 1 of the student co- teaching placement. It is expected that cooperating teachers will approve this letter prior to distribution to students. </w:t>
      </w:r>
      <w:r w:rsidRPr="008C08E6">
        <w:rPr>
          <w:rFonts w:ascii="Arial" w:hAnsi="Arial" w:cs="Arial"/>
          <w:i/>
          <w:sz w:val="24"/>
          <w:szCs w:val="24"/>
        </w:rPr>
        <w:t>Prior to uploading this letter, cooperating teachers must sign and date the letter, indicating their approval for the letter to be sent home to parents.</w:t>
      </w:r>
    </w:p>
    <w:p w14:paraId="12D0F719" w14:textId="76546FF6" w:rsidR="00E676DA" w:rsidRPr="008C08E6" w:rsidRDefault="00E87B19" w:rsidP="009B5A20">
      <w:pPr>
        <w:spacing w:before="50" w:line="588" w:lineRule="exact"/>
        <w:ind w:right="441"/>
        <w:rPr>
          <w:rFonts w:ascii="Arial" w:hAnsi="Arial" w:cs="Arial"/>
          <w:b/>
          <w:sz w:val="24"/>
          <w:szCs w:val="24"/>
        </w:rPr>
      </w:pPr>
      <w:r w:rsidRPr="008C08E6">
        <w:rPr>
          <w:rFonts w:ascii="Arial" w:hAnsi="Arial" w:cs="Arial"/>
          <w:b/>
          <w:sz w:val="24"/>
          <w:szCs w:val="24"/>
        </w:rPr>
        <w:t>Lesson Plans</w:t>
      </w:r>
      <w:r w:rsidR="00E676DA" w:rsidRPr="008C08E6">
        <w:rPr>
          <w:rFonts w:ascii="Arial" w:hAnsi="Arial" w:cs="Arial"/>
          <w:b/>
          <w:sz w:val="24"/>
          <w:szCs w:val="24"/>
        </w:rPr>
        <w:t>, Observation (Form A), Evaluation (</w:t>
      </w:r>
      <w:r w:rsidR="00C00D5D" w:rsidRPr="00C00D5D">
        <w:rPr>
          <w:rFonts w:ascii="Arial" w:hAnsi="Arial" w:cs="Arial"/>
          <w:b/>
          <w:bCs/>
          <w:color w:val="231F20"/>
          <w:sz w:val="24"/>
          <w:szCs w:val="24"/>
        </w:rPr>
        <w:t>InTASC</w:t>
      </w:r>
      <w:r w:rsidRPr="00C00D5D">
        <w:rPr>
          <w:rFonts w:ascii="Arial" w:hAnsi="Arial" w:cs="Arial"/>
          <w:b/>
          <w:bCs/>
          <w:sz w:val="24"/>
          <w:szCs w:val="24"/>
        </w:rPr>
        <w:t>,</w:t>
      </w:r>
      <w:r w:rsidRPr="008C08E6">
        <w:rPr>
          <w:rFonts w:ascii="Arial" w:hAnsi="Arial" w:cs="Arial"/>
          <w:b/>
          <w:sz w:val="24"/>
          <w:szCs w:val="24"/>
        </w:rPr>
        <w:t xml:space="preserve"> </w:t>
      </w:r>
      <w:r w:rsidR="00E676DA" w:rsidRPr="008C08E6">
        <w:rPr>
          <w:rFonts w:ascii="Arial" w:hAnsi="Arial" w:cs="Arial"/>
          <w:b/>
          <w:sz w:val="24"/>
          <w:szCs w:val="24"/>
        </w:rPr>
        <w:t xml:space="preserve">Content Related, etc.) </w:t>
      </w:r>
      <w:r w:rsidRPr="008C08E6">
        <w:rPr>
          <w:rFonts w:ascii="Arial" w:hAnsi="Arial" w:cs="Arial"/>
          <w:b/>
          <w:sz w:val="24"/>
          <w:szCs w:val="24"/>
        </w:rPr>
        <w:t xml:space="preserve">Forms </w:t>
      </w:r>
    </w:p>
    <w:p w14:paraId="0730B03B" w14:textId="3608FD0D" w:rsidR="00102558" w:rsidRPr="009B5A20" w:rsidRDefault="00E87B19" w:rsidP="009B5A20">
      <w:pPr>
        <w:ind w:right="446"/>
        <w:rPr>
          <w:rFonts w:ascii="Arial" w:hAnsi="Arial" w:cs="Arial"/>
          <w:b/>
          <w:i/>
          <w:sz w:val="24"/>
          <w:szCs w:val="24"/>
        </w:rPr>
      </w:pPr>
      <w:r w:rsidRPr="008C08E6">
        <w:rPr>
          <w:rFonts w:ascii="Arial" w:hAnsi="Arial" w:cs="Arial"/>
          <w:b/>
          <w:sz w:val="24"/>
          <w:szCs w:val="24"/>
        </w:rPr>
        <w:t xml:space="preserve">Lesson Plans: </w:t>
      </w:r>
      <w:r w:rsidRPr="008C08E6">
        <w:rPr>
          <w:rFonts w:ascii="Arial" w:hAnsi="Arial" w:cs="Arial"/>
          <w:sz w:val="24"/>
          <w:szCs w:val="24"/>
        </w:rPr>
        <w:t xml:space="preserve">The Co-Teaching Lesson Plan template, identified by content area, </w:t>
      </w:r>
      <w:r w:rsidRPr="008C08E6">
        <w:rPr>
          <w:rFonts w:ascii="Arial" w:hAnsi="Arial" w:cs="Arial"/>
          <w:b/>
          <w:i/>
          <w:sz w:val="24"/>
          <w:szCs w:val="24"/>
        </w:rPr>
        <w:t>must be</w:t>
      </w:r>
      <w:r w:rsidR="009B5A20">
        <w:rPr>
          <w:rFonts w:ascii="Arial" w:hAnsi="Arial" w:cs="Arial"/>
          <w:b/>
          <w:i/>
          <w:sz w:val="24"/>
          <w:szCs w:val="24"/>
        </w:rPr>
        <w:t xml:space="preserve"> </w:t>
      </w:r>
      <w:r w:rsidRPr="008C08E6">
        <w:rPr>
          <w:rFonts w:ascii="Arial" w:hAnsi="Arial" w:cs="Arial"/>
          <w:b/>
          <w:i/>
          <w:sz w:val="24"/>
          <w:szCs w:val="24"/>
        </w:rPr>
        <w:t xml:space="preserve">completed for all </w:t>
      </w:r>
      <w:r w:rsidRPr="008C08E6">
        <w:rPr>
          <w:rFonts w:ascii="Arial" w:hAnsi="Arial" w:cs="Arial"/>
          <w:b/>
          <w:i/>
          <w:sz w:val="24"/>
          <w:szCs w:val="24"/>
          <w:u w:val="single"/>
        </w:rPr>
        <w:t>scheduled, observed</w:t>
      </w:r>
      <w:r w:rsidRPr="008C08E6">
        <w:rPr>
          <w:rFonts w:ascii="Arial" w:hAnsi="Arial" w:cs="Arial"/>
          <w:b/>
          <w:i/>
          <w:sz w:val="24"/>
          <w:szCs w:val="24"/>
        </w:rPr>
        <w:t xml:space="preserve"> lessons. </w:t>
      </w:r>
      <w:r w:rsidRPr="008C08E6">
        <w:rPr>
          <w:rFonts w:ascii="Arial" w:hAnsi="Arial" w:cs="Arial"/>
          <w:sz w:val="24"/>
          <w:szCs w:val="24"/>
        </w:rPr>
        <w:t>Teacher candidates will upload the C</w:t>
      </w:r>
      <w:r w:rsidR="009B5A20">
        <w:rPr>
          <w:rFonts w:ascii="Arial" w:hAnsi="Arial" w:cs="Arial"/>
          <w:sz w:val="24"/>
          <w:szCs w:val="24"/>
        </w:rPr>
        <w:t>o-</w:t>
      </w:r>
      <w:r w:rsidRPr="008C08E6">
        <w:rPr>
          <w:rFonts w:ascii="Arial" w:hAnsi="Arial" w:cs="Arial"/>
          <w:sz w:val="24"/>
          <w:szCs w:val="24"/>
        </w:rPr>
        <w:t>Teaching</w:t>
      </w:r>
      <w:r w:rsidR="009B5A20">
        <w:rPr>
          <w:rFonts w:ascii="Arial" w:hAnsi="Arial" w:cs="Arial"/>
          <w:b/>
          <w:i/>
          <w:sz w:val="24"/>
          <w:szCs w:val="24"/>
        </w:rPr>
        <w:t xml:space="preserve"> </w:t>
      </w:r>
      <w:r w:rsidRPr="008C08E6">
        <w:rPr>
          <w:rFonts w:ascii="Arial" w:hAnsi="Arial" w:cs="Arial"/>
          <w:sz w:val="24"/>
          <w:szCs w:val="24"/>
        </w:rPr>
        <w:t xml:space="preserve">Lesson Plans, complete with lesson reflections, associated with the Form A observations completed by the university supervisor and cooperating teacher. The university supervisor will complete </w:t>
      </w:r>
      <w:r w:rsidR="00D3267D">
        <w:rPr>
          <w:rFonts w:ascii="Arial" w:hAnsi="Arial" w:cs="Arial"/>
          <w:sz w:val="24"/>
          <w:szCs w:val="24"/>
        </w:rPr>
        <w:t>3-</w:t>
      </w:r>
      <w:r w:rsidR="00890B28">
        <w:rPr>
          <w:rFonts w:ascii="Arial" w:hAnsi="Arial" w:cs="Arial"/>
          <w:sz w:val="24"/>
          <w:szCs w:val="24"/>
        </w:rPr>
        <w:t>5</w:t>
      </w:r>
      <w:r w:rsidR="00D3267D">
        <w:rPr>
          <w:rFonts w:ascii="Arial" w:hAnsi="Arial" w:cs="Arial"/>
          <w:sz w:val="24"/>
          <w:szCs w:val="24"/>
        </w:rPr>
        <w:t xml:space="preserve"> </w:t>
      </w:r>
      <w:r w:rsidRPr="008C08E6">
        <w:rPr>
          <w:rFonts w:ascii="Arial" w:hAnsi="Arial" w:cs="Arial"/>
          <w:sz w:val="24"/>
          <w:szCs w:val="24"/>
        </w:rPr>
        <w:t>observations</w:t>
      </w:r>
      <w:r w:rsidR="00890B28">
        <w:rPr>
          <w:rFonts w:ascii="Arial" w:hAnsi="Arial" w:cs="Arial"/>
          <w:sz w:val="24"/>
          <w:szCs w:val="24"/>
        </w:rPr>
        <w:t xml:space="preserve"> (depending on the program)</w:t>
      </w:r>
      <w:r w:rsidRPr="008C08E6">
        <w:rPr>
          <w:rFonts w:ascii="Arial" w:hAnsi="Arial" w:cs="Arial"/>
          <w:sz w:val="24"/>
          <w:szCs w:val="24"/>
        </w:rPr>
        <w:t xml:space="preserve"> for each placement. The cooperating teacher will complete </w:t>
      </w:r>
      <w:r w:rsidR="00D3267D">
        <w:rPr>
          <w:rFonts w:ascii="Arial" w:hAnsi="Arial" w:cs="Arial"/>
          <w:sz w:val="24"/>
          <w:szCs w:val="24"/>
        </w:rPr>
        <w:t>3</w:t>
      </w:r>
      <w:r w:rsidR="006341DA">
        <w:rPr>
          <w:rFonts w:ascii="Arial" w:hAnsi="Arial" w:cs="Arial"/>
          <w:sz w:val="24"/>
          <w:szCs w:val="24"/>
        </w:rPr>
        <w:t xml:space="preserve"> </w:t>
      </w:r>
      <w:r w:rsidRPr="008C08E6">
        <w:rPr>
          <w:rFonts w:ascii="Arial" w:hAnsi="Arial" w:cs="Arial"/>
          <w:sz w:val="24"/>
          <w:szCs w:val="24"/>
        </w:rPr>
        <w:t xml:space="preserve">Form A observations. </w:t>
      </w:r>
      <w:r w:rsidRPr="008C08E6">
        <w:rPr>
          <w:rFonts w:ascii="Arial" w:hAnsi="Arial" w:cs="Arial"/>
          <w:i/>
          <w:sz w:val="24"/>
          <w:szCs w:val="24"/>
        </w:rPr>
        <w:t>It is not required that these observations are completed on the same date, however it may be possible for some observations.</w:t>
      </w:r>
    </w:p>
    <w:p w14:paraId="6D557884" w14:textId="77777777" w:rsidR="00102558" w:rsidRPr="008C08E6" w:rsidRDefault="00102558">
      <w:pPr>
        <w:pStyle w:val="BodyText"/>
        <w:spacing w:before="10"/>
        <w:rPr>
          <w:rFonts w:ascii="Arial" w:hAnsi="Arial" w:cs="Arial"/>
          <w:i/>
        </w:rPr>
      </w:pPr>
    </w:p>
    <w:p w14:paraId="3FC5C746" w14:textId="74434B40" w:rsidR="00102558" w:rsidRPr="008C08E6" w:rsidRDefault="00E87B19" w:rsidP="008A7CA8">
      <w:pPr>
        <w:pStyle w:val="BodyText"/>
        <w:spacing w:before="1"/>
        <w:ind w:right="226"/>
        <w:rPr>
          <w:rFonts w:ascii="Arial" w:hAnsi="Arial" w:cs="Arial"/>
        </w:rPr>
      </w:pPr>
      <w:r w:rsidRPr="008C08E6">
        <w:rPr>
          <w:rFonts w:ascii="Arial" w:hAnsi="Arial" w:cs="Arial"/>
          <w:b/>
        </w:rPr>
        <w:t xml:space="preserve">Observation Forms (Form A): </w:t>
      </w:r>
      <w:r w:rsidRPr="008C08E6">
        <w:rPr>
          <w:rFonts w:ascii="Arial" w:hAnsi="Arial" w:cs="Arial"/>
        </w:rPr>
        <w:t xml:space="preserve">University supervisors will complete </w:t>
      </w:r>
      <w:r w:rsidR="00D3267D">
        <w:rPr>
          <w:rFonts w:ascii="Arial" w:hAnsi="Arial" w:cs="Arial"/>
        </w:rPr>
        <w:t>3-</w:t>
      </w:r>
      <w:r w:rsidR="00890B28">
        <w:rPr>
          <w:rFonts w:ascii="Arial" w:hAnsi="Arial" w:cs="Arial"/>
        </w:rPr>
        <w:t>5</w:t>
      </w:r>
      <w:r w:rsidR="006341DA">
        <w:rPr>
          <w:rFonts w:ascii="Arial" w:hAnsi="Arial" w:cs="Arial"/>
        </w:rPr>
        <w:t xml:space="preserve"> </w:t>
      </w:r>
      <w:r w:rsidRPr="008C08E6">
        <w:rPr>
          <w:rFonts w:ascii="Arial" w:hAnsi="Arial" w:cs="Arial"/>
        </w:rPr>
        <w:t xml:space="preserve">Forms A and cooperating teachers will each complete </w:t>
      </w:r>
      <w:r w:rsidR="00D3267D">
        <w:rPr>
          <w:rFonts w:ascii="Arial" w:hAnsi="Arial" w:cs="Arial"/>
        </w:rPr>
        <w:t>3</w:t>
      </w:r>
      <w:r w:rsidRPr="008C08E6">
        <w:rPr>
          <w:rFonts w:ascii="Arial" w:hAnsi="Arial" w:cs="Arial"/>
        </w:rPr>
        <w:t xml:space="preserve"> Forms A in conjunction with observed lessons taught by the teacher candidate. These requirements are applicable for each student co-teaching placement. The original documents, along with all comments provided, </w:t>
      </w:r>
      <w:r w:rsidR="00E676DA" w:rsidRPr="008C08E6">
        <w:rPr>
          <w:rFonts w:ascii="Arial" w:hAnsi="Arial" w:cs="Arial"/>
        </w:rPr>
        <w:t>should be kept by the teacher candidate in the event Canvas malfunctions. Every Form</w:t>
      </w:r>
      <w:r w:rsidRPr="008C08E6">
        <w:rPr>
          <w:rFonts w:ascii="Arial" w:hAnsi="Arial" w:cs="Arial"/>
        </w:rPr>
        <w:t xml:space="preserve"> A, and any accompanying documented comments, must be uploaded </w:t>
      </w:r>
      <w:r w:rsidR="00E676DA" w:rsidRPr="008C08E6">
        <w:rPr>
          <w:rFonts w:ascii="Arial" w:hAnsi="Arial" w:cs="Arial"/>
        </w:rPr>
        <w:t>to Canvas</w:t>
      </w:r>
      <w:r w:rsidRPr="008C08E6">
        <w:rPr>
          <w:rFonts w:ascii="Arial" w:hAnsi="Arial" w:cs="Arial"/>
        </w:rPr>
        <w:t xml:space="preserve">. </w:t>
      </w:r>
    </w:p>
    <w:p w14:paraId="02E72608" w14:textId="77777777" w:rsidR="00102558" w:rsidRPr="008C08E6" w:rsidRDefault="00102558">
      <w:pPr>
        <w:rPr>
          <w:rFonts w:ascii="Arial" w:hAnsi="Arial" w:cs="Arial"/>
          <w:sz w:val="24"/>
          <w:szCs w:val="24"/>
        </w:rPr>
        <w:sectPr w:rsidR="00102558" w:rsidRPr="008C08E6">
          <w:pgSz w:w="12240" w:h="15840"/>
          <w:pgMar w:top="940" w:right="600" w:bottom="1140" w:left="260" w:header="0" w:footer="958" w:gutter="0"/>
          <w:cols w:space="720"/>
        </w:sectPr>
      </w:pPr>
    </w:p>
    <w:p w14:paraId="47E2EB0B" w14:textId="6F8F4A1E" w:rsidR="00102558" w:rsidRPr="008C08E6" w:rsidRDefault="009B5A20" w:rsidP="009B5A20">
      <w:pPr>
        <w:pStyle w:val="Heading4"/>
        <w:spacing w:before="24"/>
        <w:ind w:left="0" w:right="480"/>
        <w:rPr>
          <w:rFonts w:ascii="Arial" w:hAnsi="Arial" w:cs="Arial"/>
        </w:rPr>
      </w:pPr>
      <w:r>
        <w:rPr>
          <w:rFonts w:ascii="Arial" w:hAnsi="Arial" w:cs="Arial"/>
        </w:rPr>
        <w:lastRenderedPageBreak/>
        <w:t>T</w:t>
      </w:r>
      <w:r w:rsidR="00E87B19" w:rsidRPr="008C08E6">
        <w:rPr>
          <w:rFonts w:ascii="Arial" w:hAnsi="Arial" w:cs="Arial"/>
        </w:rPr>
        <w:t>he following requirements apply to the Form A observations completed by the university supervisor:</w:t>
      </w:r>
    </w:p>
    <w:p w14:paraId="39049807" w14:textId="77777777" w:rsidR="00102558" w:rsidRPr="008C08E6" w:rsidRDefault="00102558">
      <w:pPr>
        <w:pStyle w:val="BodyText"/>
        <w:spacing w:before="11"/>
        <w:rPr>
          <w:rFonts w:ascii="Arial" w:hAnsi="Arial" w:cs="Arial"/>
          <w:b/>
        </w:rPr>
      </w:pPr>
    </w:p>
    <w:p w14:paraId="469781F9" w14:textId="77777777" w:rsidR="00102558" w:rsidRPr="009B5A20" w:rsidRDefault="00E87B19" w:rsidP="009B5A20">
      <w:pPr>
        <w:tabs>
          <w:tab w:val="left" w:pos="2619"/>
          <w:tab w:val="left" w:pos="2620"/>
        </w:tabs>
        <w:ind w:right="437"/>
        <w:rPr>
          <w:rFonts w:ascii="Arial" w:hAnsi="Arial" w:cs="Arial"/>
          <w:i/>
          <w:iCs/>
          <w:sz w:val="24"/>
          <w:szCs w:val="24"/>
        </w:rPr>
      </w:pPr>
      <w:r w:rsidRPr="009B5A20">
        <w:rPr>
          <w:rFonts w:ascii="Arial" w:hAnsi="Arial" w:cs="Arial"/>
          <w:i/>
          <w:iCs/>
          <w:color w:val="2D3B45"/>
          <w:sz w:val="24"/>
          <w:szCs w:val="24"/>
        </w:rPr>
        <w:t>One of the observations completed by the university supervisor must occur when the cooperating teacher is out of the</w:t>
      </w:r>
      <w:r w:rsidRPr="009B5A20">
        <w:rPr>
          <w:rFonts w:ascii="Arial" w:hAnsi="Arial" w:cs="Arial"/>
          <w:i/>
          <w:iCs/>
          <w:color w:val="2D3B45"/>
          <w:spacing w:val="-5"/>
          <w:sz w:val="24"/>
          <w:szCs w:val="24"/>
        </w:rPr>
        <w:t xml:space="preserve"> </w:t>
      </w:r>
      <w:r w:rsidRPr="009B5A20">
        <w:rPr>
          <w:rFonts w:ascii="Arial" w:hAnsi="Arial" w:cs="Arial"/>
          <w:i/>
          <w:iCs/>
          <w:color w:val="2D3B45"/>
          <w:sz w:val="24"/>
          <w:szCs w:val="24"/>
        </w:rPr>
        <w:t>room.</w:t>
      </w:r>
    </w:p>
    <w:p w14:paraId="5761B520" w14:textId="77777777" w:rsidR="00102558" w:rsidRPr="008C08E6" w:rsidRDefault="00102558">
      <w:pPr>
        <w:pStyle w:val="BodyText"/>
        <w:rPr>
          <w:rFonts w:ascii="Arial" w:hAnsi="Arial" w:cs="Arial"/>
        </w:rPr>
      </w:pPr>
    </w:p>
    <w:p w14:paraId="5F4FF71F" w14:textId="6F9A41D2" w:rsidR="00102558" w:rsidRPr="008C08E6" w:rsidRDefault="00E87B19" w:rsidP="008A7CA8">
      <w:pPr>
        <w:pStyle w:val="BodyText"/>
        <w:ind w:right="147"/>
        <w:rPr>
          <w:rFonts w:ascii="Arial" w:hAnsi="Arial" w:cs="Arial"/>
        </w:rPr>
      </w:pPr>
      <w:r w:rsidRPr="008C08E6">
        <w:rPr>
          <w:rFonts w:ascii="Arial" w:hAnsi="Arial" w:cs="Arial"/>
          <w:b/>
        </w:rPr>
        <w:t>Evaluation Forms (Dispositi</w:t>
      </w:r>
      <w:r w:rsidR="00E676DA" w:rsidRPr="008C08E6">
        <w:rPr>
          <w:rFonts w:ascii="Arial" w:hAnsi="Arial" w:cs="Arial"/>
          <w:b/>
        </w:rPr>
        <w:t xml:space="preserve">ons Assessment, </w:t>
      </w:r>
      <w:r w:rsidR="00C00D5D" w:rsidRPr="00C00D5D">
        <w:rPr>
          <w:rFonts w:ascii="Arial" w:hAnsi="Arial" w:cs="Arial"/>
          <w:b/>
          <w:bCs/>
          <w:color w:val="231F20"/>
        </w:rPr>
        <w:t>InTASC</w:t>
      </w:r>
      <w:r w:rsidRPr="008C08E6">
        <w:rPr>
          <w:rFonts w:ascii="Arial" w:hAnsi="Arial" w:cs="Arial"/>
          <w:b/>
        </w:rPr>
        <w:t xml:space="preserve">, </w:t>
      </w:r>
      <w:r w:rsidR="00E676DA" w:rsidRPr="008C08E6">
        <w:rPr>
          <w:rFonts w:ascii="Arial" w:hAnsi="Arial" w:cs="Arial"/>
          <w:b/>
        </w:rPr>
        <w:t>Content Related, etc.</w:t>
      </w:r>
      <w:r w:rsidRPr="008C08E6">
        <w:rPr>
          <w:rFonts w:ascii="Arial" w:hAnsi="Arial" w:cs="Arial"/>
          <w:b/>
        </w:rPr>
        <w:t xml:space="preserve">): </w:t>
      </w:r>
      <w:r w:rsidRPr="008C08E6">
        <w:rPr>
          <w:rFonts w:ascii="Arial" w:hAnsi="Arial" w:cs="Arial"/>
        </w:rPr>
        <w:t xml:space="preserve">are completed for participation three-way conference of the student co-teaching triad to evaluate the performance of the teacher candidate at the mid- term and end of each placement for </w:t>
      </w:r>
      <w:r w:rsidRPr="008C08E6">
        <w:rPr>
          <w:rFonts w:ascii="Arial" w:hAnsi="Arial" w:cs="Arial"/>
          <w:b/>
          <w:u w:val="single"/>
        </w:rPr>
        <w:t xml:space="preserve">all </w:t>
      </w:r>
      <w:r w:rsidRPr="008C08E6">
        <w:rPr>
          <w:rFonts w:ascii="Arial" w:hAnsi="Arial" w:cs="Arial"/>
        </w:rPr>
        <w:t xml:space="preserve">teacher candidates. </w:t>
      </w:r>
      <w:r w:rsidR="00E676DA" w:rsidRPr="008C08E6">
        <w:rPr>
          <w:rFonts w:ascii="Arial" w:hAnsi="Arial" w:cs="Arial"/>
        </w:rPr>
        <w:t>These forms</w:t>
      </w:r>
      <w:r w:rsidRPr="008C08E6">
        <w:rPr>
          <w:rFonts w:ascii="Arial" w:hAnsi="Arial" w:cs="Arial"/>
        </w:rPr>
        <w:t xml:space="preserve"> must be completed at the m</w:t>
      </w:r>
      <w:r w:rsidR="00E676DA" w:rsidRPr="008C08E6">
        <w:rPr>
          <w:rFonts w:ascii="Arial" w:hAnsi="Arial" w:cs="Arial"/>
        </w:rPr>
        <w:t xml:space="preserve">idterm and end of placement. </w:t>
      </w:r>
    </w:p>
    <w:p w14:paraId="646321CD" w14:textId="77777777" w:rsidR="00102558" w:rsidRPr="008C08E6" w:rsidRDefault="00102558">
      <w:pPr>
        <w:pStyle w:val="BodyText"/>
        <w:spacing w:before="11"/>
        <w:rPr>
          <w:rFonts w:ascii="Arial" w:hAnsi="Arial" w:cs="Arial"/>
        </w:rPr>
      </w:pPr>
    </w:p>
    <w:p w14:paraId="4643EE70" w14:textId="261A9551" w:rsidR="00102558" w:rsidRPr="008C08E6" w:rsidRDefault="00E87B19" w:rsidP="00042E5B">
      <w:pPr>
        <w:pStyle w:val="BodyText"/>
        <w:rPr>
          <w:rFonts w:ascii="Arial" w:hAnsi="Arial" w:cs="Arial"/>
        </w:rPr>
      </w:pPr>
      <w:r w:rsidRPr="008C08E6">
        <w:rPr>
          <w:rFonts w:ascii="Arial" w:hAnsi="Arial" w:cs="Arial"/>
        </w:rPr>
        <w:t>At the midterm conference, membe</w:t>
      </w:r>
      <w:r w:rsidR="00E676DA" w:rsidRPr="008C08E6">
        <w:rPr>
          <w:rFonts w:ascii="Arial" w:hAnsi="Arial" w:cs="Arial"/>
        </w:rPr>
        <w:t xml:space="preserve">rs of the co-teaching triad will </w:t>
      </w:r>
      <w:r w:rsidRPr="008C08E6">
        <w:rPr>
          <w:rFonts w:ascii="Arial" w:hAnsi="Arial" w:cs="Arial"/>
        </w:rPr>
        <w:t xml:space="preserve">complete the forms </w:t>
      </w:r>
      <w:r w:rsidRPr="008C08E6">
        <w:rPr>
          <w:rFonts w:ascii="Arial" w:hAnsi="Arial" w:cs="Arial"/>
          <w:b/>
        </w:rPr>
        <w:t>collaboratively</w:t>
      </w:r>
      <w:r w:rsidR="00E676DA" w:rsidRPr="008C08E6">
        <w:rPr>
          <w:rFonts w:ascii="Arial" w:hAnsi="Arial" w:cs="Arial"/>
        </w:rPr>
        <w:t xml:space="preserve">.  The University Supervisor will submit these forms on behalf of the triad and submit them to the Teacher Candidate who will then upload these to Canvas.  </w:t>
      </w:r>
    </w:p>
    <w:p w14:paraId="35C236E3" w14:textId="77777777" w:rsidR="00102558" w:rsidRPr="008C08E6" w:rsidRDefault="00102558">
      <w:pPr>
        <w:pStyle w:val="BodyText"/>
        <w:spacing w:before="11"/>
        <w:rPr>
          <w:rFonts w:ascii="Arial" w:hAnsi="Arial" w:cs="Arial"/>
        </w:rPr>
      </w:pPr>
    </w:p>
    <w:p w14:paraId="50897D7C" w14:textId="623F9DDC" w:rsidR="00102558" w:rsidRPr="008C08E6" w:rsidRDefault="00E24CC8" w:rsidP="00042E5B">
      <w:pPr>
        <w:pStyle w:val="BodyText"/>
        <w:ind w:right="107"/>
        <w:rPr>
          <w:rFonts w:ascii="Arial" w:hAnsi="Arial" w:cs="Arial"/>
        </w:rPr>
      </w:pPr>
      <w:r w:rsidRPr="008C08E6">
        <w:rPr>
          <w:rFonts w:ascii="Arial" w:hAnsi="Arial" w:cs="Arial"/>
        </w:rPr>
        <w:t xml:space="preserve">At the end of the placement (final) The University Supervisor and Cooperating Teacher will complete these forms </w:t>
      </w:r>
      <w:r w:rsidRPr="008C08E6">
        <w:rPr>
          <w:rFonts w:ascii="Arial" w:hAnsi="Arial" w:cs="Arial"/>
          <w:b/>
        </w:rPr>
        <w:t>individually</w:t>
      </w:r>
      <w:r w:rsidRPr="008C08E6">
        <w:rPr>
          <w:rFonts w:ascii="Arial" w:hAnsi="Arial" w:cs="Arial"/>
        </w:rPr>
        <w:t xml:space="preserve"> and then submit these to the Teacher Candidate to upload to </w:t>
      </w:r>
      <w:r w:rsidR="00A60702">
        <w:rPr>
          <w:rFonts w:ascii="Arial" w:hAnsi="Arial" w:cs="Arial"/>
        </w:rPr>
        <w:t>the online platform</w:t>
      </w:r>
      <w:r w:rsidR="00E87B19" w:rsidRPr="008C08E6">
        <w:rPr>
          <w:rFonts w:ascii="Arial" w:hAnsi="Arial" w:cs="Arial"/>
        </w:rPr>
        <w:t>.</w:t>
      </w:r>
      <w:r w:rsidRPr="008C08E6">
        <w:rPr>
          <w:rFonts w:ascii="Arial" w:hAnsi="Arial" w:cs="Arial"/>
        </w:rPr>
        <w:t xml:space="preserve">  The triad may meet as a three-way conference before submission if the triad desires.   </w:t>
      </w:r>
    </w:p>
    <w:p w14:paraId="7373F466" w14:textId="77777777" w:rsidR="00E24CC8" w:rsidRPr="008C08E6" w:rsidRDefault="00E24CC8" w:rsidP="00E24CC8">
      <w:pPr>
        <w:tabs>
          <w:tab w:val="left" w:pos="1899"/>
          <w:tab w:val="left" w:pos="1900"/>
        </w:tabs>
        <w:spacing w:before="1"/>
        <w:rPr>
          <w:rFonts w:ascii="Arial" w:hAnsi="Arial" w:cs="Arial"/>
          <w:sz w:val="24"/>
          <w:szCs w:val="24"/>
        </w:rPr>
        <w:sectPr w:rsidR="00E24CC8" w:rsidRPr="008C08E6">
          <w:pgSz w:w="12240" w:h="15840"/>
          <w:pgMar w:top="940" w:right="600" w:bottom="1140" w:left="260" w:header="0" w:footer="958" w:gutter="0"/>
          <w:cols w:space="720"/>
        </w:sectPr>
      </w:pPr>
    </w:p>
    <w:p w14:paraId="15D978CD" w14:textId="77777777" w:rsidR="00102558" w:rsidRPr="008C08E6" w:rsidRDefault="00102558">
      <w:pPr>
        <w:pStyle w:val="BodyText"/>
        <w:spacing w:before="1"/>
        <w:rPr>
          <w:rFonts w:ascii="Arial" w:hAnsi="Arial" w:cs="Arial"/>
        </w:rPr>
      </w:pPr>
    </w:p>
    <w:p w14:paraId="07D6E15B" w14:textId="77777777" w:rsidR="00102558" w:rsidRPr="008C08E6" w:rsidRDefault="00102558">
      <w:pPr>
        <w:pStyle w:val="BodyText"/>
        <w:spacing w:before="11"/>
        <w:rPr>
          <w:rFonts w:ascii="Arial" w:hAnsi="Arial" w:cs="Arial"/>
        </w:rPr>
      </w:pPr>
    </w:p>
    <w:p w14:paraId="3ECABE19" w14:textId="3F570188" w:rsidR="00102558" w:rsidRPr="008C08E6" w:rsidRDefault="00E87B19" w:rsidP="008A7CA8">
      <w:pPr>
        <w:pStyle w:val="Heading4"/>
        <w:spacing w:before="1"/>
        <w:ind w:left="0"/>
        <w:rPr>
          <w:rFonts w:ascii="Arial" w:hAnsi="Arial" w:cs="Arial"/>
        </w:rPr>
      </w:pPr>
      <w:r w:rsidRPr="008C08E6">
        <w:rPr>
          <w:rFonts w:ascii="Arial" w:hAnsi="Arial" w:cs="Arial"/>
        </w:rPr>
        <w:t xml:space="preserve">Student Teaching </w:t>
      </w:r>
      <w:r w:rsidR="00E24CC8" w:rsidRPr="008C08E6">
        <w:rPr>
          <w:rFonts w:ascii="Arial" w:hAnsi="Arial" w:cs="Arial"/>
        </w:rPr>
        <w:t>Assignment Deadlines</w:t>
      </w:r>
    </w:p>
    <w:p w14:paraId="38E60532" w14:textId="77777777" w:rsidR="00102558" w:rsidRPr="008C08E6" w:rsidRDefault="00102558">
      <w:pPr>
        <w:pStyle w:val="BodyText"/>
        <w:spacing w:before="11"/>
        <w:rPr>
          <w:rFonts w:ascii="Arial" w:hAnsi="Arial" w:cs="Arial"/>
          <w:b/>
        </w:rPr>
      </w:pPr>
    </w:p>
    <w:p w14:paraId="1DB10735" w14:textId="14E977D5" w:rsidR="00102558" w:rsidRPr="008C08E6" w:rsidRDefault="00081499" w:rsidP="009B5A20">
      <w:pPr>
        <w:pStyle w:val="BodyText"/>
        <w:rPr>
          <w:rFonts w:ascii="Arial" w:hAnsi="Arial" w:cs="Arial"/>
        </w:rPr>
      </w:pPr>
      <w:r w:rsidRPr="00D56240">
        <w:rPr>
          <w:rFonts w:ascii="Arial" w:hAnsi="Arial" w:cs="Arial"/>
        </w:rPr>
        <w:t>All assignments for student teaching must be completed and submitted to Canvas by the Monday after the placement ends.</w:t>
      </w:r>
      <w:r w:rsidRPr="008C08E6">
        <w:rPr>
          <w:rFonts w:ascii="Arial" w:hAnsi="Arial" w:cs="Arial"/>
        </w:rPr>
        <w:t xml:space="preserve"> </w:t>
      </w:r>
    </w:p>
    <w:p w14:paraId="569F30A1" w14:textId="76D4A008" w:rsidR="00102558" w:rsidRPr="008C08E6" w:rsidRDefault="00102558">
      <w:pPr>
        <w:pStyle w:val="BodyText"/>
        <w:spacing w:before="11"/>
        <w:rPr>
          <w:rFonts w:ascii="Arial" w:hAnsi="Arial" w:cs="Arial"/>
        </w:rPr>
      </w:pPr>
    </w:p>
    <w:p w14:paraId="20923A44" w14:textId="467AACC4" w:rsidR="00102558" w:rsidRPr="008C08E6" w:rsidRDefault="00E87B19" w:rsidP="009B5A20">
      <w:pPr>
        <w:pStyle w:val="BodyText"/>
        <w:rPr>
          <w:rFonts w:ascii="Arial" w:hAnsi="Arial" w:cs="Arial"/>
        </w:rPr>
      </w:pPr>
      <w:r w:rsidRPr="008C08E6">
        <w:rPr>
          <w:rFonts w:ascii="Arial" w:hAnsi="Arial" w:cs="Arial"/>
          <w:b/>
          <w:i/>
        </w:rPr>
        <w:t xml:space="preserve">Please Note: </w:t>
      </w:r>
      <w:r w:rsidRPr="008C08E6">
        <w:rPr>
          <w:rFonts w:ascii="Arial" w:hAnsi="Arial" w:cs="Arial"/>
        </w:rPr>
        <w:t xml:space="preserve">Failure to submit the student teaching </w:t>
      </w:r>
      <w:r w:rsidR="00E24CC8" w:rsidRPr="008C08E6">
        <w:rPr>
          <w:rFonts w:ascii="Arial" w:hAnsi="Arial" w:cs="Arial"/>
        </w:rPr>
        <w:t>assignments</w:t>
      </w:r>
      <w:r w:rsidRPr="008C08E6">
        <w:rPr>
          <w:rFonts w:ascii="Arial" w:hAnsi="Arial" w:cs="Arial"/>
        </w:rPr>
        <w:t xml:space="preserve"> with all required information may result in </w:t>
      </w:r>
      <w:r w:rsidR="00E24CC8" w:rsidRPr="008C08E6">
        <w:rPr>
          <w:rFonts w:ascii="Arial" w:hAnsi="Arial" w:cs="Arial"/>
        </w:rPr>
        <w:t xml:space="preserve">a </w:t>
      </w:r>
      <w:r w:rsidRPr="008C08E6">
        <w:rPr>
          <w:rFonts w:ascii="Arial" w:hAnsi="Arial" w:cs="Arial"/>
        </w:rPr>
        <w:t>failing grade for student teaching. Failure could also occur if the quality of the documentation is poor.</w:t>
      </w:r>
    </w:p>
    <w:p w14:paraId="1F15844B" w14:textId="77777777" w:rsidR="00102558" w:rsidRPr="008C08E6" w:rsidRDefault="00102558">
      <w:pPr>
        <w:pStyle w:val="BodyText"/>
        <w:rPr>
          <w:rFonts w:ascii="Arial" w:hAnsi="Arial" w:cs="Arial"/>
        </w:rPr>
      </w:pPr>
    </w:p>
    <w:p w14:paraId="629C44F2" w14:textId="6D3E7C14" w:rsidR="00102558" w:rsidRPr="008C08E6" w:rsidRDefault="00E87B19">
      <w:pPr>
        <w:pStyle w:val="Heading4"/>
        <w:rPr>
          <w:rFonts w:ascii="Arial" w:hAnsi="Arial" w:cs="Arial"/>
        </w:rPr>
      </w:pPr>
      <w:r w:rsidRPr="008C08E6">
        <w:rPr>
          <w:rFonts w:ascii="Arial" w:hAnsi="Arial" w:cs="Arial"/>
        </w:rPr>
        <w:t>Checkpoint 3</w:t>
      </w:r>
      <w:r w:rsidR="3A040D04" w:rsidRPr="008C08E6">
        <w:rPr>
          <w:rFonts w:ascii="Arial" w:hAnsi="Arial" w:cs="Arial"/>
        </w:rPr>
        <w:t xml:space="preserve"> – Impact on Student Learning/</w:t>
      </w:r>
      <w:r w:rsidRPr="008C08E6">
        <w:rPr>
          <w:rFonts w:ascii="Arial" w:hAnsi="Arial" w:cs="Arial"/>
        </w:rPr>
        <w:t>Final Portfolio/IEP Monitoring Project</w:t>
      </w:r>
    </w:p>
    <w:p w14:paraId="7658D732" w14:textId="77777777" w:rsidR="00102558" w:rsidRPr="008C08E6" w:rsidRDefault="00102558">
      <w:pPr>
        <w:pStyle w:val="BodyText"/>
        <w:spacing w:before="12"/>
        <w:rPr>
          <w:rFonts w:ascii="Arial" w:hAnsi="Arial" w:cs="Arial"/>
          <w:b/>
        </w:rPr>
      </w:pPr>
    </w:p>
    <w:p w14:paraId="24B4D155" w14:textId="369056EE" w:rsidR="00102558" w:rsidRPr="008C08E6" w:rsidRDefault="00E87B19">
      <w:pPr>
        <w:pStyle w:val="BodyText"/>
        <w:ind w:left="460" w:right="164"/>
        <w:rPr>
          <w:rFonts w:ascii="Arial" w:hAnsi="Arial" w:cs="Arial"/>
        </w:rPr>
      </w:pPr>
      <w:r w:rsidRPr="008C08E6">
        <w:rPr>
          <w:rFonts w:ascii="Arial" w:hAnsi="Arial" w:cs="Arial"/>
        </w:rPr>
        <w:t>All teacher candidates will complete a final project in compliance with Checkpoint 3. Completion of this project provides verification that teacher candidates have met the standards which demonstrate assessment of student learning, decisions and modifications made to improve student learning, reflection of teaching, and set goals for professional development.</w:t>
      </w:r>
    </w:p>
    <w:p w14:paraId="5A63CBE4" w14:textId="56D37C7D" w:rsidR="00081499" w:rsidRPr="008C08E6" w:rsidRDefault="00081499">
      <w:pPr>
        <w:pStyle w:val="BodyText"/>
        <w:ind w:left="460" w:right="164"/>
        <w:rPr>
          <w:rFonts w:ascii="Arial" w:hAnsi="Arial" w:cs="Arial"/>
        </w:rPr>
      </w:pPr>
    </w:p>
    <w:p w14:paraId="0A5BBA0E" w14:textId="1A73A7BA" w:rsidR="00081499" w:rsidRPr="008C08E6" w:rsidRDefault="00081499">
      <w:pPr>
        <w:pStyle w:val="BodyText"/>
        <w:ind w:left="460" w:right="164"/>
        <w:rPr>
          <w:rFonts w:ascii="Arial" w:hAnsi="Arial" w:cs="Arial"/>
          <w:i/>
        </w:rPr>
      </w:pPr>
      <w:r w:rsidRPr="008C08E6">
        <w:rPr>
          <w:rFonts w:ascii="Arial" w:hAnsi="Arial" w:cs="Arial"/>
          <w:i/>
        </w:rPr>
        <w:t xml:space="preserve">Seminar instructors will notify teacher candidates when to submit these projects. </w:t>
      </w:r>
    </w:p>
    <w:p w14:paraId="5384BB3C" w14:textId="77777777" w:rsidR="00102558" w:rsidRPr="008C08E6" w:rsidRDefault="00102558">
      <w:pPr>
        <w:pStyle w:val="BodyText"/>
        <w:spacing w:before="1"/>
        <w:rPr>
          <w:rFonts w:ascii="Arial" w:hAnsi="Arial" w:cs="Arial"/>
        </w:rPr>
      </w:pPr>
    </w:p>
    <w:p w14:paraId="787B7BDA" w14:textId="77777777" w:rsidR="00102558" w:rsidRPr="008C08E6" w:rsidRDefault="00E87B19">
      <w:pPr>
        <w:pStyle w:val="BodyText"/>
        <w:spacing w:line="292" w:lineRule="exact"/>
        <w:ind w:left="460"/>
        <w:rPr>
          <w:rFonts w:ascii="Arial" w:hAnsi="Arial" w:cs="Arial"/>
        </w:rPr>
      </w:pPr>
      <w:r w:rsidRPr="008C08E6">
        <w:rPr>
          <w:rFonts w:ascii="Arial" w:hAnsi="Arial" w:cs="Arial"/>
        </w:rPr>
        <w:t>Furthermore, this project will provide evidence of the teacher candidate’s ability to:</w:t>
      </w:r>
    </w:p>
    <w:p w14:paraId="18C6AD4E" w14:textId="77777777" w:rsidR="00102558" w:rsidRPr="008C08E6" w:rsidRDefault="00E87B19">
      <w:pPr>
        <w:pStyle w:val="ListParagraph"/>
        <w:numPr>
          <w:ilvl w:val="0"/>
          <w:numId w:val="9"/>
        </w:numPr>
        <w:tabs>
          <w:tab w:val="left" w:pos="1899"/>
          <w:tab w:val="left" w:pos="1900"/>
        </w:tabs>
        <w:spacing w:line="305" w:lineRule="exact"/>
        <w:rPr>
          <w:rFonts w:ascii="Arial" w:hAnsi="Arial" w:cs="Arial"/>
          <w:sz w:val="24"/>
          <w:szCs w:val="24"/>
        </w:rPr>
      </w:pPr>
      <w:r w:rsidRPr="008C08E6">
        <w:rPr>
          <w:rFonts w:ascii="Arial" w:hAnsi="Arial" w:cs="Arial"/>
          <w:sz w:val="24"/>
          <w:szCs w:val="24"/>
        </w:rPr>
        <w:t>Engage in thorough and effective standards-based planning;</w:t>
      </w:r>
    </w:p>
    <w:p w14:paraId="5B2A563F" w14:textId="77777777" w:rsidR="00102558" w:rsidRPr="008C08E6" w:rsidRDefault="00E87B19">
      <w:pPr>
        <w:pStyle w:val="ListParagraph"/>
        <w:numPr>
          <w:ilvl w:val="0"/>
          <w:numId w:val="9"/>
        </w:numPr>
        <w:tabs>
          <w:tab w:val="left" w:pos="1899"/>
          <w:tab w:val="left" w:pos="1900"/>
        </w:tabs>
        <w:spacing w:line="305" w:lineRule="exact"/>
        <w:rPr>
          <w:rFonts w:ascii="Arial" w:hAnsi="Arial" w:cs="Arial"/>
          <w:sz w:val="24"/>
          <w:szCs w:val="24"/>
        </w:rPr>
      </w:pPr>
      <w:r w:rsidRPr="008C08E6">
        <w:rPr>
          <w:rFonts w:ascii="Arial" w:hAnsi="Arial" w:cs="Arial"/>
          <w:sz w:val="24"/>
          <w:szCs w:val="24"/>
        </w:rPr>
        <w:t>Use best practices that provide opportunities for student</w:t>
      </w:r>
      <w:r w:rsidRPr="008C08E6">
        <w:rPr>
          <w:rFonts w:ascii="Arial" w:hAnsi="Arial" w:cs="Arial"/>
          <w:spacing w:val="-11"/>
          <w:sz w:val="24"/>
          <w:szCs w:val="24"/>
        </w:rPr>
        <w:t xml:space="preserve"> </w:t>
      </w:r>
      <w:r w:rsidRPr="008C08E6">
        <w:rPr>
          <w:rFonts w:ascii="Arial" w:hAnsi="Arial" w:cs="Arial"/>
          <w:sz w:val="24"/>
          <w:szCs w:val="24"/>
        </w:rPr>
        <w:t>success;</w:t>
      </w:r>
    </w:p>
    <w:p w14:paraId="27512FD4" w14:textId="77777777" w:rsidR="00102558" w:rsidRPr="008C08E6" w:rsidRDefault="00E87B19">
      <w:pPr>
        <w:pStyle w:val="ListParagraph"/>
        <w:numPr>
          <w:ilvl w:val="0"/>
          <w:numId w:val="9"/>
        </w:numPr>
        <w:tabs>
          <w:tab w:val="left" w:pos="1899"/>
          <w:tab w:val="left" w:pos="1900"/>
        </w:tabs>
        <w:spacing w:before="2"/>
        <w:ind w:right="516"/>
        <w:rPr>
          <w:rFonts w:ascii="Arial" w:hAnsi="Arial" w:cs="Arial"/>
          <w:sz w:val="24"/>
          <w:szCs w:val="24"/>
        </w:rPr>
      </w:pPr>
      <w:r w:rsidRPr="008C08E6">
        <w:rPr>
          <w:rFonts w:ascii="Arial" w:hAnsi="Arial" w:cs="Arial"/>
          <w:sz w:val="24"/>
          <w:szCs w:val="24"/>
        </w:rPr>
        <w:t>Use appropriate assessment strategies to foster and document the ongoing development</w:t>
      </w:r>
      <w:r w:rsidRPr="008C08E6">
        <w:rPr>
          <w:rFonts w:ascii="Arial" w:hAnsi="Arial" w:cs="Arial"/>
          <w:spacing w:val="-33"/>
          <w:sz w:val="24"/>
          <w:szCs w:val="24"/>
        </w:rPr>
        <w:t xml:space="preserve"> </w:t>
      </w:r>
      <w:r w:rsidRPr="008C08E6">
        <w:rPr>
          <w:rFonts w:ascii="Arial" w:hAnsi="Arial" w:cs="Arial"/>
          <w:sz w:val="24"/>
          <w:szCs w:val="24"/>
        </w:rPr>
        <w:t>of student knowledge and skills.</w:t>
      </w:r>
    </w:p>
    <w:p w14:paraId="265FCDF8" w14:textId="77777777" w:rsidR="00102558" w:rsidRPr="008C08E6" w:rsidRDefault="00E87B19">
      <w:pPr>
        <w:pStyle w:val="ListParagraph"/>
        <w:numPr>
          <w:ilvl w:val="0"/>
          <w:numId w:val="9"/>
        </w:numPr>
        <w:tabs>
          <w:tab w:val="left" w:pos="1899"/>
          <w:tab w:val="left" w:pos="1900"/>
        </w:tabs>
        <w:spacing w:line="305" w:lineRule="exact"/>
        <w:rPr>
          <w:rFonts w:ascii="Arial" w:hAnsi="Arial" w:cs="Arial"/>
          <w:sz w:val="24"/>
          <w:szCs w:val="24"/>
        </w:rPr>
      </w:pPr>
      <w:r w:rsidRPr="008C08E6">
        <w:rPr>
          <w:rFonts w:ascii="Arial" w:hAnsi="Arial" w:cs="Arial"/>
          <w:sz w:val="24"/>
          <w:szCs w:val="24"/>
        </w:rPr>
        <w:t>Analyze the results of assessments, reflect on them, and adapt instruction</w:t>
      </w:r>
      <w:r w:rsidRPr="008C08E6">
        <w:rPr>
          <w:rFonts w:ascii="Arial" w:hAnsi="Arial" w:cs="Arial"/>
          <w:spacing w:val="-15"/>
          <w:sz w:val="24"/>
          <w:szCs w:val="24"/>
        </w:rPr>
        <w:t xml:space="preserve"> </w:t>
      </w:r>
      <w:r w:rsidRPr="008C08E6">
        <w:rPr>
          <w:rFonts w:ascii="Arial" w:hAnsi="Arial" w:cs="Arial"/>
          <w:sz w:val="24"/>
          <w:szCs w:val="24"/>
        </w:rPr>
        <w:t>accordingly.</w:t>
      </w:r>
    </w:p>
    <w:p w14:paraId="787F9722" w14:textId="77777777" w:rsidR="00102558" w:rsidRPr="008C08E6" w:rsidRDefault="00102558">
      <w:pPr>
        <w:pStyle w:val="BodyText"/>
        <w:spacing w:before="12"/>
        <w:rPr>
          <w:rFonts w:ascii="Arial" w:hAnsi="Arial" w:cs="Arial"/>
        </w:rPr>
      </w:pPr>
    </w:p>
    <w:p w14:paraId="6D32D1B0" w14:textId="1701A6F7" w:rsidR="00102558" w:rsidRPr="008C08E6" w:rsidRDefault="00E87B19">
      <w:pPr>
        <w:pStyle w:val="BodyText"/>
        <w:spacing w:line="242" w:lineRule="auto"/>
        <w:ind w:left="460"/>
        <w:rPr>
          <w:rFonts w:ascii="Arial" w:hAnsi="Arial" w:cs="Arial"/>
        </w:rPr>
      </w:pPr>
      <w:r w:rsidRPr="008C08E6">
        <w:rPr>
          <w:rFonts w:ascii="Arial" w:hAnsi="Arial" w:cs="Arial"/>
        </w:rPr>
        <w:t xml:space="preserve">Each area of the project is graded as Target (outstanding), Acceptable or Unacceptable. One area graded as unacceptable means a standard has </w:t>
      </w:r>
      <w:r w:rsidR="00E24CC8" w:rsidRPr="008C08E6">
        <w:rPr>
          <w:rFonts w:ascii="Arial" w:hAnsi="Arial" w:cs="Arial"/>
        </w:rPr>
        <w:t xml:space="preserve">not been met. For </w:t>
      </w:r>
      <w:r w:rsidRPr="008C08E6">
        <w:rPr>
          <w:rFonts w:ascii="Arial" w:hAnsi="Arial" w:cs="Arial"/>
        </w:rPr>
        <w:t>graduation, ALL standards must be met.</w:t>
      </w:r>
    </w:p>
    <w:p w14:paraId="424A38D2" w14:textId="34EA64D5" w:rsidR="00102558" w:rsidRPr="008C08E6" w:rsidRDefault="00102558">
      <w:pPr>
        <w:spacing w:line="242" w:lineRule="auto"/>
        <w:rPr>
          <w:rFonts w:ascii="Arial" w:hAnsi="Arial" w:cs="Arial"/>
          <w:sz w:val="24"/>
          <w:szCs w:val="24"/>
        </w:rPr>
      </w:pPr>
    </w:p>
    <w:p w14:paraId="1F2B19AB" w14:textId="7BB11AE8" w:rsidR="00081499" w:rsidRPr="008C08E6" w:rsidRDefault="00081499">
      <w:pPr>
        <w:spacing w:line="242" w:lineRule="auto"/>
        <w:rPr>
          <w:rFonts w:ascii="Arial" w:hAnsi="Arial" w:cs="Arial"/>
          <w:sz w:val="24"/>
          <w:szCs w:val="24"/>
        </w:rPr>
      </w:pPr>
    </w:p>
    <w:p w14:paraId="54623F79" w14:textId="7E95E62B" w:rsidR="00081499" w:rsidRPr="008C08E6" w:rsidRDefault="00081499">
      <w:pPr>
        <w:spacing w:line="242" w:lineRule="auto"/>
        <w:rPr>
          <w:rFonts w:ascii="Arial" w:hAnsi="Arial" w:cs="Arial"/>
          <w:sz w:val="24"/>
          <w:szCs w:val="24"/>
        </w:rPr>
        <w:sectPr w:rsidR="00081499" w:rsidRPr="008C08E6">
          <w:pgSz w:w="12240" w:h="15840"/>
          <w:pgMar w:top="940" w:right="600" w:bottom="1140" w:left="260" w:header="0" w:footer="958" w:gutter="0"/>
          <w:cols w:space="720"/>
        </w:sectPr>
      </w:pPr>
    </w:p>
    <w:p w14:paraId="7CE6B554" w14:textId="3087EDAA" w:rsidR="00102558" w:rsidRPr="008C08E6" w:rsidRDefault="00E87B19">
      <w:pPr>
        <w:pStyle w:val="BodyText"/>
        <w:spacing w:before="24"/>
        <w:ind w:left="459" w:right="253"/>
        <w:rPr>
          <w:rFonts w:ascii="Arial" w:hAnsi="Arial" w:cs="Arial"/>
        </w:rPr>
      </w:pPr>
      <w:r w:rsidRPr="008C08E6">
        <w:rPr>
          <w:rFonts w:ascii="Arial" w:hAnsi="Arial" w:cs="Arial"/>
        </w:rPr>
        <w:lastRenderedPageBreak/>
        <w:t>Teacher Education Program Faculty assess the teacher candidate’s final projects and provide feedback. These projects must be deemed as acceptable before the teacher candidate will be recommen</w:t>
      </w:r>
      <w:r w:rsidR="00E24CC8" w:rsidRPr="008C08E6">
        <w:rPr>
          <w:rFonts w:ascii="Arial" w:hAnsi="Arial" w:cs="Arial"/>
        </w:rPr>
        <w:t>ded for graduation</w:t>
      </w:r>
      <w:r w:rsidRPr="008C08E6">
        <w:rPr>
          <w:rFonts w:ascii="Arial" w:hAnsi="Arial" w:cs="Arial"/>
        </w:rPr>
        <w:t>.</w:t>
      </w:r>
    </w:p>
    <w:p w14:paraId="488351F3" w14:textId="77777777" w:rsidR="00102558" w:rsidRPr="008C08E6" w:rsidRDefault="00102558">
      <w:pPr>
        <w:pStyle w:val="BodyText"/>
        <w:spacing w:before="11"/>
        <w:rPr>
          <w:rFonts w:ascii="Arial" w:hAnsi="Arial" w:cs="Arial"/>
        </w:rPr>
      </w:pPr>
    </w:p>
    <w:p w14:paraId="1B62DFC9" w14:textId="186CBD8D" w:rsidR="00B457E8" w:rsidRPr="008C08E6" w:rsidRDefault="00E87B19" w:rsidP="00147263">
      <w:pPr>
        <w:pStyle w:val="BodyText"/>
        <w:spacing w:before="1"/>
        <w:ind w:left="459" w:right="920"/>
        <w:rPr>
          <w:rFonts w:ascii="Arial" w:hAnsi="Arial" w:cs="Arial"/>
        </w:rPr>
      </w:pPr>
      <w:r w:rsidRPr="008C08E6">
        <w:rPr>
          <w:rFonts w:ascii="Arial" w:hAnsi="Arial" w:cs="Arial"/>
        </w:rPr>
        <w:t xml:space="preserve">Information about final projects will be presented during the seminar course. Questions regarding Checkpoint 3 </w:t>
      </w:r>
      <w:r w:rsidR="00147263">
        <w:rPr>
          <w:rFonts w:ascii="Arial" w:hAnsi="Arial" w:cs="Arial"/>
        </w:rPr>
        <w:t>should</w:t>
      </w:r>
      <w:r w:rsidRPr="008C08E6">
        <w:rPr>
          <w:rFonts w:ascii="Arial" w:hAnsi="Arial" w:cs="Arial"/>
        </w:rPr>
        <w:t xml:space="preserve"> be directed to the faculty member serving as the instructor for the seminar course</w:t>
      </w:r>
      <w:r w:rsidR="00147263">
        <w:rPr>
          <w:rFonts w:ascii="Arial" w:hAnsi="Arial" w:cs="Arial"/>
        </w:rPr>
        <w:t xml:space="preserve">. </w:t>
      </w:r>
      <w:r w:rsidR="00B457E8" w:rsidRPr="008C08E6">
        <w:rPr>
          <w:rFonts w:ascii="Arial" w:hAnsi="Arial" w:cs="Arial"/>
        </w:rPr>
        <w:t xml:space="preserve"> </w:t>
      </w:r>
    </w:p>
    <w:p w14:paraId="1F7CA94A" w14:textId="77777777" w:rsidR="00102558" w:rsidRPr="008C08E6" w:rsidRDefault="00102558">
      <w:pPr>
        <w:pStyle w:val="BodyText"/>
        <w:spacing w:before="8"/>
        <w:rPr>
          <w:rFonts w:ascii="Arial" w:hAnsi="Arial" w:cs="Arial"/>
        </w:rPr>
      </w:pPr>
    </w:p>
    <w:p w14:paraId="5AC6C35D" w14:textId="77777777" w:rsidR="00102558" w:rsidRPr="008C08E6" w:rsidRDefault="00E87B19" w:rsidP="0012576A">
      <w:pPr>
        <w:spacing w:before="52"/>
        <w:ind w:left="1180" w:right="136"/>
        <w:rPr>
          <w:rFonts w:ascii="Arial" w:hAnsi="Arial" w:cs="Arial"/>
          <w:i/>
          <w:sz w:val="24"/>
          <w:szCs w:val="24"/>
        </w:rPr>
      </w:pPr>
      <w:r w:rsidRPr="008C08E6">
        <w:rPr>
          <w:rFonts w:ascii="Arial" w:hAnsi="Arial" w:cs="Arial"/>
          <w:b/>
          <w:i/>
          <w:sz w:val="24"/>
          <w:szCs w:val="24"/>
        </w:rPr>
        <w:t xml:space="preserve">For Special Education Teacher Candidates: </w:t>
      </w:r>
      <w:r w:rsidRPr="008C08E6">
        <w:rPr>
          <w:rFonts w:ascii="Arial" w:hAnsi="Arial" w:cs="Arial"/>
          <w:sz w:val="24"/>
          <w:szCs w:val="24"/>
        </w:rPr>
        <w:t xml:space="preserve">IEP Monitoring Projects are due no later than 5 days after your placement. If you are completing your placements over the course of the academic year, your IEP Monitoring Project </w:t>
      </w:r>
      <w:r w:rsidRPr="008C08E6">
        <w:rPr>
          <w:rFonts w:ascii="Arial" w:hAnsi="Arial" w:cs="Arial"/>
          <w:b/>
          <w:sz w:val="24"/>
          <w:szCs w:val="24"/>
          <w:u w:val="single"/>
        </w:rPr>
        <w:t xml:space="preserve">must be completed in your first placement. </w:t>
      </w:r>
      <w:r w:rsidRPr="008C08E6">
        <w:rPr>
          <w:rFonts w:ascii="Arial" w:hAnsi="Arial" w:cs="Arial"/>
          <w:i/>
          <w:sz w:val="24"/>
          <w:szCs w:val="24"/>
        </w:rPr>
        <w:t>Please note that you will receive a grade of Incomplete (I) for student teaching until your IEP Monitoring Project has been successfully submitted and graded as Acceptable.</w:t>
      </w:r>
    </w:p>
    <w:p w14:paraId="0E8447FF" w14:textId="77777777" w:rsidR="00147263" w:rsidRDefault="00147263" w:rsidP="00147263">
      <w:pPr>
        <w:pStyle w:val="Heading2"/>
        <w:spacing w:before="0"/>
        <w:rPr>
          <w:rFonts w:ascii="Arial" w:hAnsi="Arial" w:cs="Arial"/>
          <w:sz w:val="24"/>
          <w:szCs w:val="24"/>
        </w:rPr>
      </w:pPr>
      <w:bookmarkStart w:id="5" w:name="_TOC_250000"/>
      <w:bookmarkEnd w:id="5"/>
    </w:p>
    <w:p w14:paraId="0AA0171E" w14:textId="7E689E0D" w:rsidR="00102558" w:rsidRPr="008C08E6" w:rsidRDefault="00E87B19" w:rsidP="00416C77">
      <w:pPr>
        <w:pStyle w:val="Heading2"/>
        <w:spacing w:before="0"/>
        <w:ind w:left="0"/>
        <w:rPr>
          <w:rFonts w:ascii="Arial" w:hAnsi="Arial" w:cs="Arial"/>
          <w:sz w:val="24"/>
          <w:szCs w:val="24"/>
        </w:rPr>
      </w:pPr>
      <w:r w:rsidRPr="008C08E6">
        <w:rPr>
          <w:rFonts w:ascii="Arial" w:hAnsi="Arial" w:cs="Arial"/>
          <w:sz w:val="24"/>
          <w:szCs w:val="24"/>
        </w:rPr>
        <w:t>UNIVERSITY POLICIES</w:t>
      </w:r>
    </w:p>
    <w:p w14:paraId="232B1F3A" w14:textId="77777777" w:rsidR="00102558" w:rsidRPr="008C08E6" w:rsidRDefault="00E87B19">
      <w:pPr>
        <w:spacing w:before="242"/>
        <w:ind w:left="460" w:right="175"/>
        <w:rPr>
          <w:rFonts w:ascii="Arial" w:hAnsi="Arial" w:cs="Arial"/>
          <w:sz w:val="24"/>
          <w:szCs w:val="24"/>
        </w:rPr>
      </w:pPr>
      <w:r w:rsidRPr="008C08E6">
        <w:rPr>
          <w:rFonts w:ascii="Arial" w:hAnsi="Arial" w:cs="Arial"/>
          <w:b/>
          <w:sz w:val="24"/>
          <w:szCs w:val="24"/>
        </w:rPr>
        <w:t xml:space="preserve">Electronic mail </w:t>
      </w:r>
      <w:r w:rsidRPr="008C08E6">
        <w:rPr>
          <w:rFonts w:ascii="Arial" w:hAnsi="Arial" w:cs="Arial"/>
          <w:sz w:val="24"/>
          <w:szCs w:val="24"/>
        </w:rPr>
        <w:t xml:space="preserve">(email) is the official means of communication with students at Indiana University South Bend. </w:t>
      </w:r>
      <w:r w:rsidRPr="008C08E6">
        <w:rPr>
          <w:rFonts w:ascii="Arial" w:hAnsi="Arial" w:cs="Arial"/>
          <w:b/>
          <w:i/>
          <w:sz w:val="24"/>
          <w:szCs w:val="24"/>
        </w:rPr>
        <w:t xml:space="preserve">A student’s failure to receive or read official university communications sent to the student’s official email address does not absolve the student from knowing and complying with the content of the official communication. </w:t>
      </w:r>
      <w:r w:rsidRPr="008C08E6">
        <w:rPr>
          <w:rFonts w:ascii="Arial" w:hAnsi="Arial" w:cs="Arial"/>
          <w:sz w:val="24"/>
          <w:szCs w:val="24"/>
        </w:rPr>
        <w:t>It is recommended that students check official university email address to another email address of the student’s choice. However, students who choose to have email forwarded to another email address do so at their own risk.</w:t>
      </w:r>
    </w:p>
    <w:p w14:paraId="1227AEAE" w14:textId="77777777" w:rsidR="00102558" w:rsidRPr="008C08E6" w:rsidRDefault="00102558">
      <w:pPr>
        <w:pStyle w:val="BodyText"/>
        <w:spacing w:before="1"/>
        <w:rPr>
          <w:rFonts w:ascii="Arial" w:hAnsi="Arial" w:cs="Arial"/>
        </w:rPr>
      </w:pPr>
    </w:p>
    <w:p w14:paraId="4F8AD3C5" w14:textId="77777777" w:rsidR="00102558" w:rsidRPr="008C08E6" w:rsidRDefault="00E87B19">
      <w:pPr>
        <w:pStyle w:val="BodyText"/>
        <w:spacing w:before="1"/>
        <w:ind w:left="460"/>
        <w:rPr>
          <w:rFonts w:ascii="Arial" w:hAnsi="Arial" w:cs="Arial"/>
        </w:rPr>
      </w:pPr>
      <w:r w:rsidRPr="008C08E6">
        <w:rPr>
          <w:rFonts w:ascii="Arial" w:hAnsi="Arial" w:cs="Arial"/>
        </w:rPr>
        <w:t>Course announcements and other course information may also be communicated through Canvas. IU South Bend students are responsible for all communication via this site, as well.</w:t>
      </w:r>
    </w:p>
    <w:p w14:paraId="20853906" w14:textId="77777777" w:rsidR="00102558" w:rsidRPr="008C08E6" w:rsidRDefault="00102558">
      <w:pPr>
        <w:pStyle w:val="BodyText"/>
        <w:spacing w:before="11"/>
        <w:rPr>
          <w:rFonts w:ascii="Arial" w:hAnsi="Arial" w:cs="Arial"/>
        </w:rPr>
      </w:pPr>
    </w:p>
    <w:p w14:paraId="2B7D1C9B" w14:textId="77777777" w:rsidR="00102558" w:rsidRPr="008C08E6" w:rsidRDefault="00E87B19">
      <w:pPr>
        <w:ind w:left="460"/>
        <w:rPr>
          <w:rFonts w:ascii="Arial" w:hAnsi="Arial" w:cs="Arial"/>
          <w:b/>
          <w:sz w:val="24"/>
          <w:szCs w:val="24"/>
        </w:rPr>
      </w:pPr>
      <w:r w:rsidRPr="008C08E6">
        <w:rPr>
          <w:rFonts w:ascii="Arial" w:hAnsi="Arial" w:cs="Arial"/>
          <w:b/>
          <w:sz w:val="24"/>
          <w:szCs w:val="24"/>
        </w:rPr>
        <w:t xml:space="preserve">Accommodations for Religious Observances: </w:t>
      </w:r>
      <w:r w:rsidRPr="008C08E6">
        <w:rPr>
          <w:rFonts w:ascii="Arial" w:hAnsi="Arial" w:cs="Arial"/>
          <w:sz w:val="24"/>
          <w:szCs w:val="24"/>
        </w:rPr>
        <w:t xml:space="preserve">If as a student, you will require academic accommodations for a religious observance, please provide the Director of Student Teaching with a </w:t>
      </w:r>
      <w:r w:rsidRPr="008C08E6">
        <w:rPr>
          <w:rFonts w:ascii="Arial" w:hAnsi="Arial" w:cs="Arial"/>
          <w:b/>
          <w:sz w:val="24"/>
          <w:szCs w:val="24"/>
        </w:rPr>
        <w:t xml:space="preserve">written request </w:t>
      </w:r>
      <w:r w:rsidRPr="008C08E6">
        <w:rPr>
          <w:rFonts w:ascii="Arial" w:hAnsi="Arial" w:cs="Arial"/>
          <w:sz w:val="24"/>
          <w:szCs w:val="24"/>
        </w:rPr>
        <w:t xml:space="preserve">to consider a reasonable modification for that observance </w:t>
      </w:r>
      <w:r w:rsidRPr="008C08E6">
        <w:rPr>
          <w:rFonts w:ascii="Arial" w:hAnsi="Arial" w:cs="Arial"/>
          <w:b/>
          <w:sz w:val="24"/>
          <w:szCs w:val="24"/>
        </w:rPr>
        <w:t>by the end of the second week of this course.</w:t>
      </w:r>
    </w:p>
    <w:p w14:paraId="7AFF0008" w14:textId="77777777" w:rsidR="00102558" w:rsidRPr="008C08E6" w:rsidRDefault="00102558">
      <w:pPr>
        <w:pStyle w:val="BodyText"/>
        <w:spacing w:before="12"/>
        <w:rPr>
          <w:rFonts w:ascii="Arial" w:hAnsi="Arial" w:cs="Arial"/>
          <w:b/>
        </w:rPr>
      </w:pPr>
    </w:p>
    <w:p w14:paraId="7FD29E04" w14:textId="11E2CCE6" w:rsidR="00102558" w:rsidRPr="008C08E6" w:rsidRDefault="00E87B19">
      <w:pPr>
        <w:pStyle w:val="BodyText"/>
        <w:ind w:left="460" w:right="136"/>
        <w:rPr>
          <w:rFonts w:ascii="Arial" w:hAnsi="Arial" w:cs="Arial"/>
        </w:rPr>
      </w:pPr>
      <w:r w:rsidRPr="008C08E6">
        <w:rPr>
          <w:rFonts w:ascii="Arial" w:hAnsi="Arial" w:cs="Arial"/>
          <w:b/>
        </w:rPr>
        <w:t xml:space="preserve">Disabilities Statement: </w:t>
      </w:r>
      <w:r w:rsidRPr="008C08E6">
        <w:rPr>
          <w:rFonts w:ascii="Arial" w:hAnsi="Arial" w:cs="Arial"/>
        </w:rPr>
        <w:t>If you have a disability and need assistance, special arrangements can be made to accommodate most needs. Contact the Office of Disability Support Services (</w:t>
      </w:r>
      <w:r w:rsidR="0012576A" w:rsidRPr="008C08E6">
        <w:rPr>
          <w:rFonts w:ascii="Arial" w:hAnsi="Arial" w:cs="Arial"/>
        </w:rPr>
        <w:t>Administration Building Rooms 167-170)</w:t>
      </w:r>
      <w:r w:rsidRPr="008C08E6">
        <w:rPr>
          <w:rFonts w:ascii="Arial" w:hAnsi="Arial" w:cs="Arial"/>
        </w:rPr>
        <w:t xml:space="preserve">, telephone number </w:t>
      </w:r>
      <w:r w:rsidR="00B457E8" w:rsidRPr="008C08E6">
        <w:rPr>
          <w:rFonts w:ascii="Arial" w:hAnsi="Arial" w:cs="Arial"/>
        </w:rPr>
        <w:t>574-</w:t>
      </w:r>
      <w:r w:rsidRPr="008C08E6">
        <w:rPr>
          <w:rFonts w:ascii="Arial" w:hAnsi="Arial" w:cs="Arial"/>
        </w:rPr>
        <w:t>520-</w:t>
      </w:r>
      <w:r w:rsidR="0012576A" w:rsidRPr="008C08E6">
        <w:rPr>
          <w:rFonts w:ascii="Arial" w:hAnsi="Arial" w:cs="Arial"/>
        </w:rPr>
        <w:t>4460</w:t>
      </w:r>
      <w:r w:rsidRPr="008C08E6">
        <w:rPr>
          <w:rFonts w:ascii="Arial" w:hAnsi="Arial" w:cs="Arial"/>
        </w:rPr>
        <w:t>), as soon as possible to work out the details. The Director of Disability Support Services will provide you with a letter attesting to your needs. For modifications, bring the letter to the Director of Student Teaching &amp; Clinical Practice. For more information, please visit the web site for Office of Disabled Student Services</w:t>
      </w:r>
      <w:r w:rsidR="006C66C4" w:rsidRPr="008C08E6">
        <w:rPr>
          <w:rFonts w:ascii="Arial" w:hAnsi="Arial" w:cs="Arial"/>
        </w:rPr>
        <w:t xml:space="preserve"> </w:t>
      </w:r>
      <w:hyperlink r:id="rId26" w:history="1">
        <w:r w:rsidR="006C66C4" w:rsidRPr="008C08E6">
          <w:rPr>
            <w:rStyle w:val="Hyperlink"/>
            <w:rFonts w:ascii="Arial" w:hAnsi="Arial" w:cs="Arial"/>
          </w:rPr>
          <w:t>http://studentcode.iu.edu/</w:t>
        </w:r>
      </w:hyperlink>
      <w:r w:rsidR="006C66C4" w:rsidRPr="008C08E6">
        <w:rPr>
          <w:rFonts w:ascii="Arial" w:hAnsi="Arial" w:cs="Arial"/>
        </w:rPr>
        <w:t xml:space="preserve">.    </w:t>
      </w:r>
    </w:p>
    <w:p w14:paraId="32D87647" w14:textId="77777777" w:rsidR="00102558" w:rsidRPr="008C08E6" w:rsidRDefault="00102558">
      <w:pPr>
        <w:pStyle w:val="BodyText"/>
        <w:spacing w:before="10"/>
        <w:rPr>
          <w:rFonts w:ascii="Arial" w:hAnsi="Arial" w:cs="Arial"/>
        </w:rPr>
      </w:pPr>
    </w:p>
    <w:p w14:paraId="4A586274" w14:textId="77777777" w:rsidR="00102558" w:rsidRPr="008C08E6" w:rsidRDefault="00E87B19">
      <w:pPr>
        <w:pStyle w:val="BodyText"/>
        <w:spacing w:before="52"/>
        <w:ind w:left="460" w:right="203"/>
        <w:rPr>
          <w:rFonts w:ascii="Arial" w:hAnsi="Arial" w:cs="Arial"/>
        </w:rPr>
      </w:pPr>
      <w:r w:rsidRPr="008C08E6">
        <w:rPr>
          <w:rFonts w:ascii="Arial" w:hAnsi="Arial" w:cs="Arial"/>
          <w:b/>
        </w:rPr>
        <w:t xml:space="preserve">Academic Honesty Statement: </w:t>
      </w:r>
      <w:r w:rsidRPr="008C08E6">
        <w:rPr>
          <w:rFonts w:ascii="Arial" w:hAnsi="Arial" w:cs="Arial"/>
        </w:rPr>
        <w:t>It is the responsibility of the student to know of the prohibited actions such as cheating, fabrication, plagiarism, academic, and personal misconduct, and thus, to avoid them. All students are held to the standards outlined in the code. Please reference the entire code for a complete listing (</w:t>
      </w:r>
      <w:hyperlink r:id="rId27">
        <w:r w:rsidRPr="008C08E6">
          <w:rPr>
            <w:rFonts w:ascii="Arial" w:hAnsi="Arial" w:cs="Arial"/>
          </w:rPr>
          <w:t xml:space="preserve">http://www.indiana.edu/~code/). </w:t>
        </w:r>
      </w:hyperlink>
      <w:r w:rsidRPr="008C08E6">
        <w:rPr>
          <w:rFonts w:ascii="Arial" w:hAnsi="Arial" w:cs="Arial"/>
        </w:rPr>
        <w:t>Any violation may result in serious academic penalty, ranging from receiving a warning, to failing the assignment, to failing the course, to expulsion from the University.</w:t>
      </w:r>
    </w:p>
    <w:p w14:paraId="5346FD9F" w14:textId="77777777" w:rsidR="00102558" w:rsidRPr="008C08E6" w:rsidRDefault="00102558">
      <w:pPr>
        <w:rPr>
          <w:rFonts w:ascii="Arial" w:hAnsi="Arial" w:cs="Arial"/>
          <w:sz w:val="24"/>
          <w:szCs w:val="24"/>
        </w:rPr>
        <w:sectPr w:rsidR="00102558" w:rsidRPr="008C08E6">
          <w:pgSz w:w="12240" w:h="15840"/>
          <w:pgMar w:top="940" w:right="600" w:bottom="1140" w:left="260" w:header="0" w:footer="958" w:gutter="0"/>
          <w:cols w:space="720"/>
        </w:sectPr>
      </w:pPr>
    </w:p>
    <w:p w14:paraId="12E1AD2D" w14:textId="77777777" w:rsidR="00102558" w:rsidRDefault="00E87B19" w:rsidP="0012576A">
      <w:pPr>
        <w:pStyle w:val="BodyText"/>
        <w:spacing w:before="37"/>
        <w:ind w:left="459"/>
        <w:rPr>
          <w:rFonts w:ascii="Arial" w:hAnsi="Arial" w:cs="Arial"/>
        </w:rPr>
      </w:pPr>
      <w:r w:rsidRPr="008C08E6">
        <w:rPr>
          <w:rFonts w:ascii="Arial" w:hAnsi="Arial" w:cs="Arial"/>
          <w:b/>
        </w:rPr>
        <w:lastRenderedPageBreak/>
        <w:t xml:space="preserve">Criminal History Background Check: </w:t>
      </w:r>
      <w:r w:rsidRPr="008C08E6">
        <w:rPr>
          <w:rFonts w:ascii="Arial" w:hAnsi="Arial" w:cs="Arial"/>
        </w:rPr>
        <w:t>Candidates are required to provide a criminal history check to school districts before participating in field placements and/or student co-teaching. School districts may deny a field placement or student co-teaching assignment based on a misdemeanor or felony conviction. Convicted felons may not hold a teaching license in Indiana.</w:t>
      </w:r>
    </w:p>
    <w:p w14:paraId="78D8CF97" w14:textId="77777777" w:rsidR="00427547" w:rsidRDefault="00427547" w:rsidP="0012576A">
      <w:pPr>
        <w:pStyle w:val="BodyText"/>
        <w:spacing w:before="37"/>
        <w:ind w:left="459"/>
        <w:rPr>
          <w:rFonts w:ascii="Arial" w:hAnsi="Arial" w:cs="Arial"/>
        </w:rPr>
      </w:pPr>
    </w:p>
    <w:p w14:paraId="229B504D" w14:textId="19CABB25" w:rsidR="00427547" w:rsidRPr="008C08E6" w:rsidRDefault="00427547" w:rsidP="0012576A">
      <w:pPr>
        <w:pStyle w:val="BodyText"/>
        <w:spacing w:before="37"/>
        <w:ind w:left="459"/>
        <w:rPr>
          <w:rFonts w:ascii="Arial" w:hAnsi="Arial" w:cs="Arial"/>
        </w:rPr>
      </w:pPr>
      <w:r w:rsidRPr="00427547">
        <w:rPr>
          <w:rFonts w:ascii="Arial" w:hAnsi="Arial" w:cs="Arial"/>
          <w:b/>
          <w:bCs/>
        </w:rPr>
        <w:t>Pregnancy</w:t>
      </w:r>
      <w:r>
        <w:rPr>
          <w:rFonts w:ascii="Arial" w:hAnsi="Arial" w:cs="Arial"/>
        </w:rPr>
        <w:t xml:space="preserve">: </w:t>
      </w:r>
      <w:r w:rsidRPr="00427547">
        <w:rPr>
          <w:rFonts w:ascii="Arial" w:hAnsi="Arial" w:cs="Arial"/>
        </w:rPr>
        <w:t xml:space="preserve">IU is dedicated to supporting students who are pregnant or have experienced other conditions related to pregnancy (termination of pregnancy, miscarriage, lactation, or related medical conditions). To register for accommodations due to pregnancy or a related medical condition, please contact your campus </w:t>
      </w:r>
      <w:hyperlink r:id="rId28" w:history="1">
        <w:r w:rsidRPr="00427547">
          <w:rPr>
            <w:rStyle w:val="Hyperlink"/>
            <w:rFonts w:ascii="Arial" w:hAnsi="Arial" w:cs="Arial"/>
          </w:rPr>
          <w:t>Accessible Educational Services</w:t>
        </w:r>
      </w:hyperlink>
      <w:r w:rsidRPr="00427547">
        <w:rPr>
          <w:rFonts w:ascii="Arial" w:hAnsi="Arial" w:cs="Arial"/>
        </w:rPr>
        <w:t xml:space="preserve"> (AES) office. To learn about the rights and resources available to students, such as academic accommodations, please visit </w:t>
      </w:r>
      <w:hyperlink r:id="rId29" w:tgtFrame="_blank" w:history="1">
        <w:r w:rsidRPr="00427547">
          <w:rPr>
            <w:rStyle w:val="Hyperlink"/>
            <w:rFonts w:ascii="Arial" w:hAnsi="Arial" w:cs="Arial"/>
          </w:rPr>
          <w:t>pregnancy.iu.eduLinks to an external site.</w:t>
        </w:r>
      </w:hyperlink>
      <w:r w:rsidRPr="00427547">
        <w:rPr>
          <w:rFonts w:ascii="Arial" w:hAnsi="Arial" w:cs="Arial"/>
        </w:rPr>
        <w:t> or email </w:t>
      </w:r>
      <w:hyperlink r:id="rId30" w:tgtFrame="_blank" w:history="1">
        <w:r w:rsidRPr="00427547">
          <w:rPr>
            <w:rStyle w:val="Hyperlink"/>
            <w:rFonts w:ascii="Arial" w:hAnsi="Arial" w:cs="Arial"/>
          </w:rPr>
          <w:t>ocrc@iu.edu</w:t>
        </w:r>
      </w:hyperlink>
      <w:r w:rsidRPr="00427547">
        <w:rPr>
          <w:rFonts w:ascii="Arial" w:hAnsi="Arial" w:cs="Arial"/>
        </w:rPr>
        <w:t> for more information.</w:t>
      </w:r>
    </w:p>
    <w:p w14:paraId="33DC4183" w14:textId="77777777" w:rsidR="008A657B" w:rsidRDefault="008A657B" w:rsidP="004B1AE8">
      <w:pPr>
        <w:pStyle w:val="Heading4"/>
        <w:ind w:left="0"/>
        <w:rPr>
          <w:rFonts w:ascii="Arial" w:hAnsi="Arial" w:cs="Arial"/>
        </w:rPr>
      </w:pPr>
    </w:p>
    <w:p w14:paraId="5753A972" w14:textId="77777777" w:rsidR="008A657B" w:rsidRDefault="008A657B" w:rsidP="004B1AE8">
      <w:pPr>
        <w:pStyle w:val="Heading4"/>
        <w:ind w:left="0"/>
        <w:rPr>
          <w:rFonts w:ascii="Arial" w:hAnsi="Arial" w:cs="Arial"/>
        </w:rPr>
      </w:pPr>
      <w:r>
        <w:rPr>
          <w:rFonts w:ascii="Arial" w:hAnsi="Arial" w:cs="Arial"/>
        </w:rPr>
        <w:t xml:space="preserve">Social Media Policy </w:t>
      </w:r>
    </w:p>
    <w:p w14:paraId="11155126" w14:textId="77777777" w:rsidR="008A657B" w:rsidRDefault="008A657B" w:rsidP="008A657B">
      <w:pPr>
        <w:pStyle w:val="NormalWeb"/>
        <w:spacing w:before="0" w:beforeAutospacing="0" w:afterAutospacing="0"/>
        <w:ind w:right="540"/>
        <w:rPr>
          <w:rFonts w:ascii="Arial" w:hAnsi="Arial" w:cs="Arial"/>
          <w:color w:val="000000"/>
          <w:sz w:val="24"/>
          <w:szCs w:val="24"/>
        </w:rPr>
      </w:pPr>
    </w:p>
    <w:p w14:paraId="66A4EDC4" w14:textId="3226AF06" w:rsidR="008A657B" w:rsidRPr="008A657B" w:rsidRDefault="008A657B" w:rsidP="008A657B">
      <w:pPr>
        <w:pStyle w:val="NormalWeb"/>
        <w:spacing w:before="0" w:beforeAutospacing="0" w:afterAutospacing="0"/>
        <w:ind w:right="540"/>
        <w:rPr>
          <w:rFonts w:ascii="Arial" w:hAnsi="Arial" w:cs="Arial"/>
          <w:sz w:val="24"/>
          <w:szCs w:val="24"/>
        </w:rPr>
      </w:pPr>
      <w:r w:rsidRPr="008A657B">
        <w:rPr>
          <w:rFonts w:ascii="Arial" w:hAnsi="Arial" w:cs="Arial"/>
          <w:color w:val="000000"/>
          <w:sz w:val="24"/>
          <w:szCs w:val="24"/>
        </w:rPr>
        <w:t>In the interest of maintaining professional boundaries and ensuring a safe learning environment, teacher candidates and cooperating teachers are advised not to share personal social media accounts. Additionally, teacher candidates should not share personal social media accounts with students and families. This policy aims to protect the integrity of the educational relationship and uphold a professional standard. Communication should remain within official school channels to ensure clarity and appropriateness in all interactions. Thank you for your cooperation in fostering a respectful and professional educational environment.</w:t>
      </w:r>
    </w:p>
    <w:p w14:paraId="5612632D" w14:textId="77777777" w:rsidR="008A657B" w:rsidRDefault="008A657B" w:rsidP="004B1AE8">
      <w:pPr>
        <w:pStyle w:val="Heading4"/>
        <w:ind w:left="0"/>
        <w:rPr>
          <w:rFonts w:ascii="Arial" w:hAnsi="Arial" w:cs="Arial"/>
        </w:rPr>
      </w:pPr>
    </w:p>
    <w:p w14:paraId="1BFC467C" w14:textId="1A73903D" w:rsidR="00102558" w:rsidRPr="008C08E6" w:rsidRDefault="004B1AE8" w:rsidP="004B1AE8">
      <w:pPr>
        <w:pStyle w:val="Heading4"/>
        <w:ind w:left="0"/>
        <w:rPr>
          <w:rFonts w:ascii="Arial" w:hAnsi="Arial" w:cs="Arial"/>
        </w:rPr>
      </w:pPr>
      <w:r>
        <w:rPr>
          <w:rFonts w:ascii="Arial" w:hAnsi="Arial" w:cs="Arial"/>
        </w:rPr>
        <w:t xml:space="preserve">Selected List of Student Support Services </w:t>
      </w:r>
    </w:p>
    <w:p w14:paraId="1F0879F1" w14:textId="77777777" w:rsidR="00102558" w:rsidRPr="008C08E6" w:rsidRDefault="00102558">
      <w:pPr>
        <w:pStyle w:val="BodyText"/>
        <w:spacing w:before="12"/>
        <w:rPr>
          <w:rFonts w:ascii="Arial" w:hAnsi="Arial" w:cs="Arial"/>
          <w:b/>
        </w:rPr>
      </w:pPr>
    </w:p>
    <w:p w14:paraId="7F44C909" w14:textId="550A811C" w:rsidR="004B1AE8" w:rsidRPr="004B1AE8" w:rsidRDefault="004B1AE8" w:rsidP="004B1AE8">
      <w:pPr>
        <w:pStyle w:val="Default"/>
        <w:numPr>
          <w:ilvl w:val="1"/>
          <w:numId w:val="26"/>
        </w:numPr>
        <w:rPr>
          <w:rFonts w:ascii="Arial" w:hAnsi="Arial" w:cs="Arial"/>
        </w:rPr>
      </w:pPr>
      <w:r w:rsidRPr="004B1AE8">
        <w:rPr>
          <w:rFonts w:ascii="Arial" w:hAnsi="Arial" w:cs="Arial"/>
          <w:b/>
          <w:bCs/>
          <w:color w:val="C00000"/>
        </w:rPr>
        <w:t xml:space="preserve">Academic Centers for Excellence (ACE) </w:t>
      </w:r>
      <w:r w:rsidR="00D33C3B">
        <w:rPr>
          <w:rFonts w:ascii="Arial" w:hAnsi="Arial" w:cs="Arial"/>
          <w:b/>
          <w:bCs/>
        </w:rPr>
        <w:t>Schurz Library</w:t>
      </w:r>
      <w:r w:rsidRPr="004B1AE8">
        <w:rPr>
          <w:rFonts w:ascii="Arial" w:hAnsi="Arial" w:cs="Arial"/>
          <w:b/>
          <w:bCs/>
        </w:rPr>
        <w:t xml:space="preserve"> • (574) 520-5022 • </w:t>
      </w:r>
      <w:hyperlink r:id="rId31" w:history="1">
        <w:r w:rsidRPr="004B1AE8">
          <w:rPr>
            <w:rStyle w:val="Hyperlink"/>
            <w:rFonts w:ascii="Arial" w:hAnsi="Arial" w:cs="Arial"/>
            <w:b/>
            <w:bCs/>
          </w:rPr>
          <w:t>sbtutor@iusb.edu</w:t>
        </w:r>
      </w:hyperlink>
      <w:r w:rsidRPr="004B1AE8">
        <w:rPr>
          <w:rFonts w:ascii="Arial" w:hAnsi="Arial" w:cs="Arial"/>
          <w:b/>
          <w:bCs/>
        </w:rPr>
        <w:t xml:space="preserve"> </w:t>
      </w:r>
      <w:r w:rsidRPr="004B1AE8">
        <w:rPr>
          <w:rFonts w:ascii="Arial" w:hAnsi="Arial" w:cs="Arial"/>
          <w:color w:val="45382B"/>
        </w:rPr>
        <w:t xml:space="preserve">Tutoring services are offered free of charge for various courses at four locations on campus, including the writing center and math tutoring center. No appointment is necessary for most of the courses. Check the ACE website at </w:t>
      </w:r>
      <w:hyperlink r:id="rId32" w:history="1">
        <w:r w:rsidRPr="004B1AE8">
          <w:rPr>
            <w:rStyle w:val="Hyperlink"/>
            <w:rFonts w:ascii="Arial" w:hAnsi="Arial" w:cs="Arial"/>
            <w:b/>
            <w:bCs/>
          </w:rPr>
          <w:t>www.iusb.edu/tutoring</w:t>
        </w:r>
      </w:hyperlink>
      <w:r w:rsidRPr="004B1AE8">
        <w:rPr>
          <w:rFonts w:ascii="Arial" w:hAnsi="Arial" w:cs="Arial"/>
          <w:b/>
          <w:bCs/>
          <w:color w:val="45382B"/>
        </w:rPr>
        <w:t xml:space="preserve"> </w:t>
      </w:r>
      <w:r w:rsidRPr="004B1AE8">
        <w:rPr>
          <w:rFonts w:ascii="Arial" w:hAnsi="Arial" w:cs="Arial"/>
          <w:color w:val="45382B"/>
        </w:rPr>
        <w:t xml:space="preserve">for the current schedule. </w:t>
      </w:r>
    </w:p>
    <w:p w14:paraId="0CE1625F" w14:textId="77777777" w:rsidR="004B1AE8" w:rsidRPr="004B1AE8" w:rsidRDefault="004B1AE8" w:rsidP="004B1AE8">
      <w:pPr>
        <w:pStyle w:val="Default"/>
        <w:numPr>
          <w:ilvl w:val="1"/>
          <w:numId w:val="26"/>
        </w:numPr>
        <w:rPr>
          <w:rFonts w:ascii="Arial" w:hAnsi="Arial" w:cs="Arial"/>
        </w:rPr>
      </w:pPr>
    </w:p>
    <w:p w14:paraId="3D8792FB" w14:textId="197EE91E" w:rsidR="004B1AE8" w:rsidRPr="004B1AE8" w:rsidRDefault="004B1AE8" w:rsidP="004B1AE8">
      <w:pPr>
        <w:pStyle w:val="Default"/>
        <w:rPr>
          <w:rFonts w:ascii="Arial" w:hAnsi="Arial" w:cs="Arial"/>
        </w:rPr>
      </w:pPr>
      <w:r w:rsidRPr="004B1AE8">
        <w:rPr>
          <w:rFonts w:ascii="Arial" w:hAnsi="Arial" w:cs="Arial"/>
          <w:b/>
          <w:bCs/>
          <w:color w:val="C00000"/>
        </w:rPr>
        <w:t xml:space="preserve">Bursar's Office </w:t>
      </w:r>
      <w:r w:rsidRPr="004B1AE8">
        <w:rPr>
          <w:rFonts w:ascii="Arial" w:hAnsi="Arial" w:cs="Arial"/>
          <w:b/>
          <w:bCs/>
        </w:rPr>
        <w:t>Administration 1</w:t>
      </w:r>
      <w:r w:rsidR="00EA1C6A">
        <w:rPr>
          <w:rFonts w:ascii="Arial" w:hAnsi="Arial" w:cs="Arial"/>
          <w:b/>
          <w:bCs/>
        </w:rPr>
        <w:t>40</w:t>
      </w:r>
      <w:r w:rsidRPr="004B1AE8">
        <w:rPr>
          <w:rFonts w:ascii="Arial" w:hAnsi="Arial" w:cs="Arial"/>
          <w:b/>
          <w:bCs/>
        </w:rPr>
        <w:t xml:space="preserve"> • (574) 520-</w:t>
      </w:r>
      <w:r w:rsidR="00D33C3B">
        <w:rPr>
          <w:rFonts w:ascii="Arial" w:hAnsi="Arial" w:cs="Arial"/>
          <w:b/>
          <w:bCs/>
        </w:rPr>
        <w:t>5050</w:t>
      </w:r>
      <w:r w:rsidRPr="004B1AE8">
        <w:rPr>
          <w:rFonts w:ascii="Arial" w:hAnsi="Arial" w:cs="Arial"/>
          <w:b/>
          <w:bCs/>
        </w:rPr>
        <w:t xml:space="preserve"> •</w:t>
      </w:r>
      <w:r w:rsidR="006341DA">
        <w:rPr>
          <w:rFonts w:ascii="Arial" w:hAnsi="Arial" w:cs="Arial"/>
          <w:b/>
          <w:bCs/>
        </w:rPr>
        <w:t xml:space="preserve"> </w:t>
      </w:r>
      <w:hyperlink r:id="rId33" w:history="1">
        <w:r w:rsidR="006341DA" w:rsidRPr="004500C2">
          <w:rPr>
            <w:rStyle w:val="Hyperlink"/>
            <w:rFonts w:ascii="Arial" w:hAnsi="Arial" w:cs="Arial"/>
            <w:b/>
            <w:bCs/>
          </w:rPr>
          <w:t>tsuccess@iusb.edu</w:t>
        </w:r>
      </w:hyperlink>
      <w:r w:rsidR="006341DA">
        <w:rPr>
          <w:rFonts w:ascii="Arial" w:hAnsi="Arial" w:cs="Arial"/>
          <w:b/>
          <w:bCs/>
        </w:rPr>
        <w:t xml:space="preserve"> </w:t>
      </w:r>
      <w:r w:rsidRPr="004B1AE8">
        <w:rPr>
          <w:rFonts w:ascii="Arial" w:hAnsi="Arial" w:cs="Arial"/>
          <w:color w:val="2C3A45"/>
        </w:rPr>
        <w:t xml:space="preserve">A higher education term for "cashier's office," they process payments, credits, charges, refunds, and set up payment plans. </w:t>
      </w:r>
    </w:p>
    <w:p w14:paraId="151E7111" w14:textId="77777777" w:rsidR="004B1AE8" w:rsidRPr="004B1AE8" w:rsidRDefault="004B1AE8" w:rsidP="004B1AE8">
      <w:pPr>
        <w:pStyle w:val="Default"/>
        <w:numPr>
          <w:ilvl w:val="1"/>
          <w:numId w:val="26"/>
        </w:numPr>
        <w:rPr>
          <w:rFonts w:ascii="Arial" w:hAnsi="Arial" w:cs="Arial"/>
        </w:rPr>
      </w:pPr>
    </w:p>
    <w:p w14:paraId="4BE45066" w14:textId="77777777" w:rsidR="004B1AE8" w:rsidRPr="004B1AE8" w:rsidRDefault="004B1AE8" w:rsidP="004B1AE8">
      <w:pPr>
        <w:rPr>
          <w:rFonts w:ascii="Arial" w:hAnsi="Arial" w:cs="Arial"/>
          <w:color w:val="45382B"/>
          <w:sz w:val="24"/>
          <w:szCs w:val="24"/>
        </w:rPr>
      </w:pPr>
      <w:r w:rsidRPr="004B1AE8">
        <w:rPr>
          <w:rFonts w:ascii="Arial" w:hAnsi="Arial" w:cs="Arial"/>
          <w:b/>
          <w:bCs/>
          <w:color w:val="C00000"/>
          <w:sz w:val="24"/>
          <w:szCs w:val="24"/>
        </w:rPr>
        <w:t xml:space="preserve">Counseling Center </w:t>
      </w:r>
      <w:r w:rsidRPr="004B1AE8">
        <w:rPr>
          <w:rFonts w:ascii="Arial" w:hAnsi="Arial" w:cs="Arial"/>
          <w:b/>
          <w:bCs/>
          <w:color w:val="2C3A45"/>
          <w:sz w:val="24"/>
          <w:szCs w:val="24"/>
        </w:rPr>
        <w:t xml:space="preserve">Administration 175 • (574) 520-4125 </w:t>
      </w:r>
      <w:r w:rsidRPr="004B1AE8">
        <w:rPr>
          <w:rFonts w:ascii="Arial" w:hAnsi="Arial" w:cs="Arial"/>
          <w:color w:val="000000"/>
          <w:sz w:val="24"/>
          <w:szCs w:val="24"/>
        </w:rPr>
        <w:t xml:space="preserve">• </w:t>
      </w:r>
      <w:hyperlink r:id="rId34" w:history="1">
        <w:r w:rsidRPr="004B1AE8">
          <w:rPr>
            <w:rStyle w:val="Hyperlink"/>
            <w:rFonts w:ascii="Arial" w:hAnsi="Arial" w:cs="Arial"/>
            <w:b/>
            <w:bCs/>
            <w:sz w:val="24"/>
            <w:szCs w:val="24"/>
          </w:rPr>
          <w:t>www.iusb.edu/student-counseling-center</w:t>
        </w:r>
      </w:hyperlink>
      <w:r w:rsidRPr="004B1AE8">
        <w:rPr>
          <w:rFonts w:ascii="Arial" w:hAnsi="Arial" w:cs="Arial"/>
          <w:b/>
          <w:bCs/>
          <w:color w:val="000000"/>
          <w:sz w:val="24"/>
          <w:szCs w:val="24"/>
        </w:rPr>
        <w:t xml:space="preserve"> </w:t>
      </w:r>
      <w:r w:rsidRPr="004B1AE8">
        <w:rPr>
          <w:rFonts w:ascii="Arial" w:hAnsi="Arial" w:cs="Arial"/>
          <w:color w:val="45382B"/>
          <w:sz w:val="24"/>
          <w:szCs w:val="24"/>
        </w:rPr>
        <w:t xml:space="preserve">Our caring and compassionate staff are available to support students’ mental health needs by providing evidence-based therapeutic support in a safe and welcoming environment. </w:t>
      </w:r>
    </w:p>
    <w:p w14:paraId="10ED2DE0" w14:textId="77777777" w:rsidR="004B1AE8" w:rsidRPr="004B1AE8" w:rsidRDefault="004B1AE8" w:rsidP="004B1AE8">
      <w:pPr>
        <w:pStyle w:val="Default"/>
        <w:numPr>
          <w:ilvl w:val="1"/>
          <w:numId w:val="26"/>
        </w:numPr>
        <w:rPr>
          <w:rFonts w:ascii="Arial" w:hAnsi="Arial" w:cs="Arial"/>
        </w:rPr>
      </w:pPr>
    </w:p>
    <w:p w14:paraId="7605B586" w14:textId="723C1940" w:rsidR="004B1AE8" w:rsidRPr="004B1AE8" w:rsidRDefault="004B1AE8" w:rsidP="004B1AE8">
      <w:pPr>
        <w:pStyle w:val="Default"/>
        <w:rPr>
          <w:rFonts w:ascii="Arial" w:hAnsi="Arial" w:cs="Arial"/>
          <w:color w:val="2C3A45"/>
        </w:rPr>
      </w:pPr>
      <w:r w:rsidRPr="004B1AE8">
        <w:rPr>
          <w:rFonts w:ascii="Arial" w:hAnsi="Arial" w:cs="Arial"/>
          <w:b/>
          <w:bCs/>
          <w:color w:val="C00000"/>
        </w:rPr>
        <w:t xml:space="preserve">Dean of Students </w:t>
      </w:r>
      <w:r w:rsidRPr="004B1AE8">
        <w:rPr>
          <w:rFonts w:ascii="Arial" w:hAnsi="Arial" w:cs="Arial"/>
          <w:b/>
          <w:bCs/>
        </w:rPr>
        <w:t>Administration 177 • (574) 520-</w:t>
      </w:r>
      <w:r w:rsidR="00F35442" w:rsidRPr="00C45A19">
        <w:rPr>
          <w:rFonts w:ascii="Arial" w:hAnsi="Arial" w:cs="Arial"/>
          <w:b/>
          <w:bCs/>
          <w:color w:val="auto"/>
        </w:rPr>
        <w:t>4872</w:t>
      </w:r>
      <w:r w:rsidRPr="004B1AE8">
        <w:rPr>
          <w:rFonts w:ascii="Arial" w:hAnsi="Arial" w:cs="Arial"/>
          <w:b/>
          <w:bCs/>
        </w:rPr>
        <w:t xml:space="preserve"> • </w:t>
      </w:r>
      <w:hyperlink r:id="rId35" w:history="1">
        <w:r w:rsidR="00C45A19" w:rsidRPr="008E4954">
          <w:rPr>
            <w:rStyle w:val="Hyperlink"/>
            <w:rFonts w:ascii="Arial" w:hAnsi="Arial" w:cs="Arial"/>
            <w:b/>
            <w:bCs/>
          </w:rPr>
          <w:t>aywild@iu.edu</w:t>
        </w:r>
      </w:hyperlink>
      <w:r w:rsidR="00C45A19">
        <w:rPr>
          <w:rFonts w:ascii="Arial" w:hAnsi="Arial" w:cs="Arial"/>
          <w:b/>
          <w:bCs/>
          <w:color w:val="FF0000"/>
        </w:rPr>
        <w:t xml:space="preserve"> </w:t>
      </w:r>
    </w:p>
    <w:p w14:paraId="5411DD00" w14:textId="77777777" w:rsidR="004B1AE8" w:rsidRPr="004B1AE8" w:rsidRDefault="004B1AE8" w:rsidP="004B1AE8">
      <w:pPr>
        <w:pStyle w:val="Default"/>
        <w:rPr>
          <w:rFonts w:ascii="Arial" w:hAnsi="Arial" w:cs="Arial"/>
          <w:color w:val="2C3A45"/>
        </w:rPr>
      </w:pPr>
      <w:r w:rsidRPr="004B1AE8">
        <w:rPr>
          <w:rFonts w:ascii="Arial" w:hAnsi="Arial" w:cs="Arial"/>
          <w:color w:val="2C3A45"/>
        </w:rPr>
        <w:t xml:space="preserve">For students in need of assistance with medical withdrawals or other personal issues. </w:t>
      </w:r>
    </w:p>
    <w:p w14:paraId="4C5824A3" w14:textId="77777777" w:rsidR="004B1AE8" w:rsidRPr="004B1AE8" w:rsidRDefault="004B1AE8" w:rsidP="004B1AE8">
      <w:pPr>
        <w:pStyle w:val="Default"/>
        <w:numPr>
          <w:ilvl w:val="1"/>
          <w:numId w:val="26"/>
        </w:numPr>
        <w:rPr>
          <w:rFonts w:ascii="Arial" w:hAnsi="Arial" w:cs="Arial"/>
        </w:rPr>
      </w:pPr>
    </w:p>
    <w:p w14:paraId="6C8260AC" w14:textId="0DAEE952" w:rsidR="004B1AE8" w:rsidRPr="004B1AE8" w:rsidRDefault="006341DA" w:rsidP="004B1AE8">
      <w:pPr>
        <w:pStyle w:val="Default"/>
        <w:rPr>
          <w:rFonts w:ascii="Arial" w:hAnsi="Arial" w:cs="Arial"/>
          <w:color w:val="2C3A45"/>
        </w:rPr>
      </w:pPr>
      <w:r>
        <w:rPr>
          <w:rFonts w:ascii="Arial" w:hAnsi="Arial" w:cs="Arial"/>
          <w:b/>
          <w:bCs/>
          <w:color w:val="C00000"/>
        </w:rPr>
        <w:t>Accessible Educational Services</w:t>
      </w:r>
      <w:r w:rsidR="004B1AE8" w:rsidRPr="004B1AE8">
        <w:rPr>
          <w:rFonts w:ascii="Arial" w:hAnsi="Arial" w:cs="Arial"/>
          <w:b/>
          <w:bCs/>
          <w:color w:val="C00000"/>
        </w:rPr>
        <w:t xml:space="preserve"> </w:t>
      </w:r>
      <w:r w:rsidR="004B1AE8" w:rsidRPr="004B1AE8">
        <w:rPr>
          <w:rFonts w:ascii="Arial" w:hAnsi="Arial" w:cs="Arial"/>
          <w:b/>
          <w:bCs/>
        </w:rPr>
        <w:t xml:space="preserve">Administration 167 • (574) 520-4460 • </w:t>
      </w:r>
      <w:hyperlink r:id="rId36" w:history="1">
        <w:r w:rsidR="00F35442" w:rsidRPr="007772A7">
          <w:rPr>
            <w:rStyle w:val="Hyperlink"/>
            <w:rFonts w:ascii="Arial" w:hAnsi="Arial" w:cs="Arial"/>
            <w:b/>
            <w:bCs/>
          </w:rPr>
          <w:t>sbdss@iusb.edu</w:t>
        </w:r>
      </w:hyperlink>
      <w:r w:rsidR="004B1AE8" w:rsidRPr="004B1AE8">
        <w:rPr>
          <w:rFonts w:ascii="Arial" w:hAnsi="Arial" w:cs="Arial"/>
          <w:b/>
          <w:bCs/>
        </w:rPr>
        <w:t xml:space="preserve"> </w:t>
      </w:r>
    </w:p>
    <w:p w14:paraId="60C3900F" w14:textId="77777777" w:rsidR="004B1AE8" w:rsidRPr="004B1AE8" w:rsidRDefault="004B1AE8" w:rsidP="004B1AE8">
      <w:pPr>
        <w:pStyle w:val="Default"/>
        <w:rPr>
          <w:rFonts w:ascii="Arial" w:hAnsi="Arial" w:cs="Arial"/>
          <w:color w:val="2C3A45"/>
        </w:rPr>
      </w:pPr>
      <w:r w:rsidRPr="004B1AE8">
        <w:rPr>
          <w:rFonts w:ascii="Arial" w:hAnsi="Arial" w:cs="Arial"/>
          <w:color w:val="2C3A45"/>
        </w:rPr>
        <w:t xml:space="preserve">Contact this office to ensure that you are eligible for accommodations. </w:t>
      </w:r>
    </w:p>
    <w:p w14:paraId="497A66BE" w14:textId="77777777" w:rsidR="004B1AE8" w:rsidRPr="004B1AE8" w:rsidRDefault="004B1AE8" w:rsidP="004B1AE8">
      <w:pPr>
        <w:pStyle w:val="Default"/>
        <w:numPr>
          <w:ilvl w:val="1"/>
          <w:numId w:val="26"/>
        </w:numPr>
        <w:rPr>
          <w:rFonts w:ascii="Arial" w:hAnsi="Arial" w:cs="Arial"/>
        </w:rPr>
      </w:pPr>
    </w:p>
    <w:p w14:paraId="77C451F3" w14:textId="77777777" w:rsidR="004B1AE8" w:rsidRPr="004B1AE8" w:rsidRDefault="004B1AE8" w:rsidP="004B1AE8">
      <w:pPr>
        <w:pStyle w:val="Default"/>
        <w:rPr>
          <w:rFonts w:ascii="Arial" w:hAnsi="Arial" w:cs="Arial"/>
        </w:rPr>
      </w:pPr>
      <w:r w:rsidRPr="004B1AE8">
        <w:rPr>
          <w:rFonts w:ascii="Arial" w:hAnsi="Arial" w:cs="Arial"/>
          <w:b/>
          <w:bCs/>
          <w:color w:val="C00000"/>
        </w:rPr>
        <w:t xml:space="preserve">Financial Aid and Scholarships </w:t>
      </w:r>
      <w:r w:rsidRPr="004B1AE8">
        <w:rPr>
          <w:rFonts w:ascii="Arial" w:hAnsi="Arial" w:cs="Arial"/>
          <w:b/>
          <w:bCs/>
        </w:rPr>
        <w:t xml:space="preserve">Administration 116 • (574) 520-4357 • </w:t>
      </w:r>
      <w:hyperlink r:id="rId37" w:history="1">
        <w:r w:rsidRPr="004B1AE8">
          <w:rPr>
            <w:rStyle w:val="Hyperlink"/>
            <w:rFonts w:ascii="Arial" w:hAnsi="Arial" w:cs="Arial"/>
            <w:b/>
            <w:bCs/>
          </w:rPr>
          <w:t>sbfinaid@iusb.edu</w:t>
        </w:r>
      </w:hyperlink>
      <w:r w:rsidRPr="004B1AE8">
        <w:rPr>
          <w:rFonts w:ascii="Arial" w:hAnsi="Arial" w:cs="Arial"/>
          <w:b/>
          <w:bCs/>
        </w:rPr>
        <w:t xml:space="preserve"> </w:t>
      </w:r>
      <w:r w:rsidRPr="004B1AE8">
        <w:rPr>
          <w:rFonts w:ascii="Arial" w:hAnsi="Arial" w:cs="Arial"/>
          <w:color w:val="2C3A45"/>
        </w:rPr>
        <w:t>Financial Aid counselors assist with all aspects of financial aid, including scholarships, grants, loans, submitting required documents, and work-study opportunities.</w:t>
      </w:r>
    </w:p>
    <w:p w14:paraId="4188C9B1" w14:textId="77777777" w:rsidR="004B1AE8" w:rsidRPr="004B1AE8" w:rsidRDefault="004B1AE8" w:rsidP="004B1AE8">
      <w:pPr>
        <w:pStyle w:val="Default"/>
        <w:numPr>
          <w:ilvl w:val="1"/>
          <w:numId w:val="26"/>
        </w:numPr>
        <w:rPr>
          <w:rFonts w:ascii="Arial" w:hAnsi="Arial" w:cs="Arial"/>
        </w:rPr>
      </w:pPr>
    </w:p>
    <w:p w14:paraId="37AE733A" w14:textId="37EBE4D2" w:rsidR="004B1AE8" w:rsidRPr="004B1AE8" w:rsidRDefault="004B1AE8" w:rsidP="004B1AE8">
      <w:pPr>
        <w:pStyle w:val="Default"/>
        <w:rPr>
          <w:rFonts w:ascii="Arial" w:hAnsi="Arial" w:cs="Arial"/>
        </w:rPr>
      </w:pPr>
      <w:r w:rsidRPr="004B1AE8">
        <w:rPr>
          <w:rFonts w:ascii="Arial" w:hAnsi="Arial" w:cs="Arial"/>
          <w:b/>
          <w:bCs/>
          <w:color w:val="C00000"/>
        </w:rPr>
        <w:lastRenderedPageBreak/>
        <w:t xml:space="preserve">Food Pantry - Titans Feeding Titans </w:t>
      </w:r>
      <w:r w:rsidR="00D33C3B">
        <w:rPr>
          <w:rFonts w:ascii="Arial" w:hAnsi="Arial" w:cs="Arial"/>
          <w:b/>
          <w:bCs/>
        </w:rPr>
        <w:t>Northside Hall 020</w:t>
      </w:r>
      <w:r w:rsidRPr="004B1AE8">
        <w:rPr>
          <w:rFonts w:ascii="Arial" w:hAnsi="Arial" w:cs="Arial"/>
          <w:b/>
          <w:bCs/>
        </w:rPr>
        <w:t xml:space="preserve"> • (574) 520-4256 • </w:t>
      </w:r>
      <w:hyperlink r:id="rId38" w:history="1">
        <w:r w:rsidRPr="004B1AE8">
          <w:rPr>
            <w:rStyle w:val="Hyperlink"/>
            <w:rFonts w:ascii="Arial" w:hAnsi="Arial" w:cs="Arial"/>
            <w:b/>
            <w:bCs/>
          </w:rPr>
          <w:t>tft@iusb.edu</w:t>
        </w:r>
      </w:hyperlink>
      <w:r w:rsidRPr="004B1AE8">
        <w:rPr>
          <w:rFonts w:ascii="Arial" w:hAnsi="Arial" w:cs="Arial"/>
          <w:b/>
          <w:bCs/>
        </w:rPr>
        <w:t xml:space="preserve"> </w:t>
      </w:r>
      <w:r w:rsidRPr="004B1AE8">
        <w:rPr>
          <w:rFonts w:ascii="Arial" w:hAnsi="Arial" w:cs="Arial"/>
          <w:color w:val="2C3A45"/>
        </w:rPr>
        <w:t xml:space="preserve">A student run food pantry for the students and staff of Indiana University South Bend offering food, personal hygiene, and household items at no charge. </w:t>
      </w:r>
    </w:p>
    <w:p w14:paraId="3A874F70" w14:textId="77777777" w:rsidR="004B1AE8" w:rsidRPr="004B1AE8" w:rsidRDefault="004B1AE8" w:rsidP="004B1AE8">
      <w:pPr>
        <w:pStyle w:val="Default"/>
        <w:numPr>
          <w:ilvl w:val="1"/>
          <w:numId w:val="26"/>
        </w:numPr>
        <w:rPr>
          <w:rFonts w:ascii="Arial" w:hAnsi="Arial" w:cs="Arial"/>
        </w:rPr>
      </w:pPr>
    </w:p>
    <w:p w14:paraId="73FF4D95" w14:textId="77777777" w:rsidR="004B1AE8" w:rsidRPr="004B1AE8" w:rsidRDefault="004B1AE8" w:rsidP="004B1AE8">
      <w:pPr>
        <w:pStyle w:val="Default"/>
        <w:rPr>
          <w:rFonts w:ascii="Arial" w:hAnsi="Arial" w:cs="Arial"/>
        </w:rPr>
      </w:pPr>
      <w:r w:rsidRPr="004B1AE8">
        <w:rPr>
          <w:rFonts w:ascii="Arial" w:hAnsi="Arial" w:cs="Arial"/>
          <w:b/>
          <w:bCs/>
          <w:color w:val="C00000"/>
        </w:rPr>
        <w:t xml:space="preserve">Library </w:t>
      </w:r>
      <w:r w:rsidRPr="004B1AE8">
        <w:rPr>
          <w:rFonts w:ascii="Arial" w:hAnsi="Arial" w:cs="Arial"/>
          <w:b/>
          <w:bCs/>
        </w:rPr>
        <w:t xml:space="preserve">Franklin D. Schurz Library • (574) 520-4441 • </w:t>
      </w:r>
      <w:hyperlink r:id="rId39" w:history="1">
        <w:r w:rsidRPr="004B1AE8">
          <w:rPr>
            <w:rStyle w:val="Hyperlink"/>
            <w:rFonts w:ascii="Arial" w:hAnsi="Arial" w:cs="Arial"/>
            <w:b/>
            <w:bCs/>
          </w:rPr>
          <w:t>refquest@iusb.edu</w:t>
        </w:r>
      </w:hyperlink>
      <w:r w:rsidRPr="004B1AE8">
        <w:rPr>
          <w:rFonts w:ascii="Arial" w:hAnsi="Arial" w:cs="Arial"/>
          <w:b/>
          <w:bCs/>
        </w:rPr>
        <w:t xml:space="preserve"> </w:t>
      </w:r>
      <w:r w:rsidRPr="004B1AE8">
        <w:rPr>
          <w:rFonts w:ascii="Arial" w:hAnsi="Arial" w:cs="Arial"/>
          <w:color w:val="2C3A45"/>
        </w:rPr>
        <w:t xml:space="preserve">Take advantage of in-person and online support with a variety of services, including reference librarians for research assistance, a vast array of online collections, and more. </w:t>
      </w:r>
    </w:p>
    <w:p w14:paraId="24503B6D" w14:textId="77777777" w:rsidR="004B1AE8" w:rsidRPr="004B1AE8" w:rsidRDefault="004B1AE8" w:rsidP="004B1AE8">
      <w:pPr>
        <w:pStyle w:val="Default"/>
        <w:numPr>
          <w:ilvl w:val="1"/>
          <w:numId w:val="26"/>
        </w:numPr>
        <w:rPr>
          <w:rFonts w:ascii="Arial" w:hAnsi="Arial" w:cs="Arial"/>
        </w:rPr>
      </w:pPr>
    </w:p>
    <w:p w14:paraId="35048676" w14:textId="77777777" w:rsidR="004B1AE8" w:rsidRPr="004B1AE8" w:rsidRDefault="004B1AE8" w:rsidP="004B1AE8">
      <w:pPr>
        <w:rPr>
          <w:rFonts w:ascii="Arial" w:hAnsi="Arial" w:cs="Arial"/>
          <w:color w:val="45382B"/>
          <w:sz w:val="24"/>
          <w:szCs w:val="24"/>
        </w:rPr>
      </w:pPr>
      <w:r w:rsidRPr="004B1AE8">
        <w:rPr>
          <w:rFonts w:ascii="Arial" w:hAnsi="Arial" w:cs="Arial"/>
          <w:b/>
          <w:bCs/>
          <w:color w:val="C00000"/>
          <w:sz w:val="24"/>
          <w:szCs w:val="24"/>
        </w:rPr>
        <w:t xml:space="preserve">Student Conduct </w:t>
      </w:r>
      <w:r w:rsidRPr="004B1AE8">
        <w:rPr>
          <w:rFonts w:ascii="Arial" w:hAnsi="Arial" w:cs="Arial"/>
          <w:b/>
          <w:bCs/>
          <w:color w:val="000000"/>
          <w:sz w:val="24"/>
          <w:szCs w:val="24"/>
        </w:rPr>
        <w:t xml:space="preserve">Administration 177A • (574) 520-5524 • </w:t>
      </w:r>
      <w:hyperlink r:id="rId40" w:history="1">
        <w:r w:rsidRPr="004B1AE8">
          <w:rPr>
            <w:rStyle w:val="Hyperlink"/>
            <w:rFonts w:ascii="Arial" w:hAnsi="Arial" w:cs="Arial"/>
            <w:b/>
            <w:bCs/>
            <w:sz w:val="24"/>
            <w:szCs w:val="24"/>
          </w:rPr>
          <w:t>conduct@iusb.edu</w:t>
        </w:r>
      </w:hyperlink>
      <w:r w:rsidRPr="004B1AE8">
        <w:rPr>
          <w:rFonts w:ascii="Arial" w:hAnsi="Arial" w:cs="Arial"/>
          <w:b/>
          <w:bCs/>
          <w:color w:val="000000"/>
          <w:sz w:val="24"/>
          <w:szCs w:val="24"/>
        </w:rPr>
        <w:t xml:space="preserve"> </w:t>
      </w:r>
      <w:r w:rsidRPr="004B1AE8">
        <w:rPr>
          <w:rFonts w:ascii="Arial" w:hAnsi="Arial" w:cs="Arial"/>
          <w:color w:val="000000"/>
          <w:sz w:val="24"/>
          <w:szCs w:val="24"/>
        </w:rPr>
        <w:t xml:space="preserve">• </w:t>
      </w:r>
      <w:hyperlink r:id="rId41" w:history="1">
        <w:r w:rsidRPr="004B1AE8">
          <w:rPr>
            <w:rStyle w:val="Hyperlink"/>
            <w:rFonts w:ascii="Arial" w:hAnsi="Arial" w:cs="Arial"/>
            <w:b/>
            <w:bCs/>
            <w:sz w:val="24"/>
            <w:szCs w:val="24"/>
          </w:rPr>
          <w:t>www.iusb.edu/conduct</w:t>
        </w:r>
      </w:hyperlink>
      <w:r w:rsidRPr="004B1AE8">
        <w:rPr>
          <w:rFonts w:ascii="Arial" w:hAnsi="Arial" w:cs="Arial"/>
          <w:b/>
          <w:bCs/>
          <w:color w:val="000000"/>
          <w:sz w:val="24"/>
          <w:szCs w:val="24"/>
        </w:rPr>
        <w:t xml:space="preserve"> </w:t>
      </w:r>
      <w:r w:rsidRPr="004B1AE8">
        <w:rPr>
          <w:rFonts w:ascii="Arial" w:hAnsi="Arial" w:cs="Arial"/>
          <w:color w:val="45382B"/>
          <w:sz w:val="24"/>
          <w:szCs w:val="24"/>
        </w:rPr>
        <w:t xml:space="preserve">This office supports the educational mission of IU South Bend by upholding the </w:t>
      </w:r>
      <w:r w:rsidRPr="004B1AE8">
        <w:rPr>
          <w:rFonts w:ascii="Arial" w:hAnsi="Arial" w:cs="Arial"/>
          <w:i/>
          <w:iCs/>
          <w:color w:val="000000"/>
          <w:sz w:val="24"/>
          <w:szCs w:val="24"/>
        </w:rPr>
        <w:t>Indiana University Code of Student Rights, Responsibilities, and Conduct</w:t>
      </w:r>
      <w:r w:rsidRPr="004B1AE8">
        <w:rPr>
          <w:rFonts w:ascii="Arial" w:hAnsi="Arial" w:cs="Arial"/>
          <w:color w:val="45382B"/>
          <w:sz w:val="24"/>
          <w:szCs w:val="24"/>
        </w:rPr>
        <w:t xml:space="preserve">. </w:t>
      </w:r>
    </w:p>
    <w:p w14:paraId="09A729BF" w14:textId="77777777" w:rsidR="004B1AE8" w:rsidRPr="004B1AE8" w:rsidRDefault="004B1AE8" w:rsidP="004B1AE8">
      <w:pPr>
        <w:pStyle w:val="Default"/>
        <w:numPr>
          <w:ilvl w:val="1"/>
          <w:numId w:val="26"/>
        </w:numPr>
        <w:rPr>
          <w:rFonts w:ascii="Arial" w:hAnsi="Arial" w:cs="Arial"/>
        </w:rPr>
      </w:pPr>
    </w:p>
    <w:p w14:paraId="6CF945CC" w14:textId="26146418" w:rsidR="004B1AE8" w:rsidRPr="004B1AE8" w:rsidRDefault="004B1AE8" w:rsidP="004B1AE8">
      <w:pPr>
        <w:pStyle w:val="Default"/>
        <w:rPr>
          <w:rFonts w:ascii="Arial" w:hAnsi="Arial" w:cs="Arial"/>
        </w:rPr>
      </w:pPr>
      <w:r w:rsidRPr="004B1AE8">
        <w:rPr>
          <w:rFonts w:ascii="Arial" w:hAnsi="Arial" w:cs="Arial"/>
          <w:b/>
          <w:bCs/>
          <w:color w:val="C00000"/>
        </w:rPr>
        <w:t xml:space="preserve">Technology Support - University Information Technology Services (UITS) </w:t>
      </w:r>
      <w:r w:rsidR="00F35442">
        <w:rPr>
          <w:rFonts w:ascii="Arial" w:hAnsi="Arial" w:cs="Arial"/>
          <w:b/>
          <w:bCs/>
        </w:rPr>
        <w:t xml:space="preserve">Administration Building 183 </w:t>
      </w:r>
      <w:r w:rsidRPr="004B1AE8">
        <w:rPr>
          <w:rFonts w:ascii="Arial" w:hAnsi="Arial" w:cs="Arial"/>
          <w:b/>
          <w:bCs/>
        </w:rPr>
        <w:t xml:space="preserve">• (574) 520-5555 • </w:t>
      </w:r>
      <w:hyperlink r:id="rId42" w:history="1">
        <w:r w:rsidRPr="004B1AE8">
          <w:rPr>
            <w:rStyle w:val="Hyperlink"/>
            <w:rFonts w:ascii="Arial" w:hAnsi="Arial" w:cs="Arial"/>
            <w:b/>
            <w:bCs/>
          </w:rPr>
          <w:t>helpdesk@iusb.edu</w:t>
        </w:r>
      </w:hyperlink>
      <w:r w:rsidRPr="004B1AE8">
        <w:rPr>
          <w:rFonts w:ascii="Arial" w:hAnsi="Arial" w:cs="Arial"/>
          <w:b/>
          <w:bCs/>
        </w:rPr>
        <w:t xml:space="preserve"> </w:t>
      </w:r>
      <w:r w:rsidRPr="004B1AE8">
        <w:rPr>
          <w:rFonts w:ascii="Arial" w:hAnsi="Arial" w:cs="Arial"/>
          <w:color w:val="2C3A45"/>
        </w:rPr>
        <w:t xml:space="preserve">UITS can assist with all technology needs on campus, offering both in-person and online support. This office also issues Crimson Cards, the official IU photo ID. </w:t>
      </w:r>
    </w:p>
    <w:p w14:paraId="31F792E7" w14:textId="77777777" w:rsidR="004B1AE8" w:rsidRPr="004B1AE8" w:rsidRDefault="004B1AE8" w:rsidP="004B1AE8">
      <w:pPr>
        <w:pStyle w:val="Default"/>
        <w:numPr>
          <w:ilvl w:val="1"/>
          <w:numId w:val="26"/>
        </w:numPr>
        <w:rPr>
          <w:rFonts w:ascii="Arial" w:hAnsi="Arial" w:cs="Arial"/>
        </w:rPr>
      </w:pPr>
    </w:p>
    <w:p w14:paraId="01CB8210" w14:textId="7BCB9623" w:rsidR="004B1AE8" w:rsidRPr="004B1AE8" w:rsidRDefault="004B1AE8" w:rsidP="004B1AE8">
      <w:pPr>
        <w:pStyle w:val="Default"/>
        <w:rPr>
          <w:rFonts w:ascii="Arial" w:hAnsi="Arial" w:cs="Arial"/>
        </w:rPr>
      </w:pPr>
      <w:r w:rsidRPr="004B1AE8">
        <w:rPr>
          <w:rFonts w:ascii="Arial" w:hAnsi="Arial" w:cs="Arial"/>
          <w:b/>
          <w:bCs/>
          <w:color w:val="C00000"/>
        </w:rPr>
        <w:t xml:space="preserve">Titan Success Center </w:t>
      </w:r>
      <w:r w:rsidRPr="004B1AE8">
        <w:rPr>
          <w:rFonts w:ascii="Arial" w:hAnsi="Arial" w:cs="Arial"/>
          <w:b/>
          <w:bCs/>
        </w:rPr>
        <w:t>Administration 14</w:t>
      </w:r>
      <w:r w:rsidR="00F35442">
        <w:rPr>
          <w:rFonts w:ascii="Arial" w:hAnsi="Arial" w:cs="Arial"/>
          <w:b/>
          <w:bCs/>
        </w:rPr>
        <w:t>0</w:t>
      </w:r>
      <w:r w:rsidRPr="004B1AE8">
        <w:rPr>
          <w:rFonts w:ascii="Arial" w:hAnsi="Arial" w:cs="Arial"/>
          <w:b/>
          <w:bCs/>
        </w:rPr>
        <w:t xml:space="preserve"> • (574) 520-5050 • </w:t>
      </w:r>
      <w:hyperlink r:id="rId43" w:history="1">
        <w:r w:rsidRPr="004B1AE8">
          <w:rPr>
            <w:rStyle w:val="Hyperlink"/>
            <w:rFonts w:ascii="Arial" w:hAnsi="Arial" w:cs="Arial"/>
            <w:b/>
            <w:bCs/>
          </w:rPr>
          <w:t>tsuccess@iusb.edu</w:t>
        </w:r>
      </w:hyperlink>
      <w:r w:rsidRPr="004B1AE8">
        <w:rPr>
          <w:rFonts w:ascii="Arial" w:hAnsi="Arial" w:cs="Arial"/>
          <w:b/>
          <w:bCs/>
        </w:rPr>
        <w:t xml:space="preserve"> </w:t>
      </w:r>
      <w:r w:rsidRPr="004B1AE8">
        <w:rPr>
          <w:rFonts w:ascii="Arial" w:hAnsi="Arial" w:cs="Arial"/>
          <w:color w:val="2C3A45"/>
        </w:rPr>
        <w:t xml:space="preserve">Need help with non-academic issues? Not sure who to contact or which office to connect to or need help? Success Coaches located in the Titan Success Center are here to help! </w:t>
      </w:r>
    </w:p>
    <w:p w14:paraId="774940A1" w14:textId="77777777" w:rsidR="004B1AE8" w:rsidRPr="004B1AE8" w:rsidRDefault="004B1AE8" w:rsidP="004B1AE8">
      <w:pPr>
        <w:pStyle w:val="Default"/>
        <w:numPr>
          <w:ilvl w:val="1"/>
          <w:numId w:val="26"/>
        </w:numPr>
        <w:rPr>
          <w:rFonts w:ascii="Arial" w:hAnsi="Arial" w:cs="Arial"/>
        </w:rPr>
      </w:pPr>
    </w:p>
    <w:p w14:paraId="50414FC2" w14:textId="77777777" w:rsidR="004B1AE8" w:rsidRPr="004B1AE8" w:rsidRDefault="004B1AE8" w:rsidP="004B1AE8">
      <w:pPr>
        <w:pStyle w:val="Default"/>
        <w:rPr>
          <w:rFonts w:ascii="Arial" w:hAnsi="Arial" w:cs="Arial"/>
        </w:rPr>
      </w:pPr>
      <w:r w:rsidRPr="004B1AE8">
        <w:rPr>
          <w:rFonts w:ascii="Arial" w:hAnsi="Arial" w:cs="Arial"/>
          <w:b/>
          <w:bCs/>
          <w:color w:val="C00000"/>
        </w:rPr>
        <w:t xml:space="preserve">Veteran Student Services </w:t>
      </w:r>
      <w:r w:rsidRPr="004B1AE8">
        <w:rPr>
          <w:rFonts w:ascii="Arial" w:hAnsi="Arial" w:cs="Arial"/>
          <w:b/>
          <w:bCs/>
        </w:rPr>
        <w:t xml:space="preserve">Administration 101 • (574) 520-4115 • </w:t>
      </w:r>
      <w:hyperlink r:id="rId44" w:history="1">
        <w:r w:rsidRPr="004B1AE8">
          <w:rPr>
            <w:rStyle w:val="Hyperlink"/>
            <w:rFonts w:ascii="Arial" w:hAnsi="Arial" w:cs="Arial"/>
            <w:b/>
            <w:bCs/>
          </w:rPr>
          <w:t>veterans@iusb.edu</w:t>
        </w:r>
      </w:hyperlink>
      <w:r w:rsidRPr="004B1AE8">
        <w:rPr>
          <w:rFonts w:ascii="Arial" w:hAnsi="Arial" w:cs="Arial"/>
          <w:b/>
          <w:bCs/>
        </w:rPr>
        <w:t xml:space="preserve"> </w:t>
      </w:r>
      <w:r w:rsidRPr="004B1AE8">
        <w:rPr>
          <w:rFonts w:ascii="Arial" w:hAnsi="Arial" w:cs="Arial"/>
          <w:color w:val="2C3A45"/>
        </w:rPr>
        <w:t xml:space="preserve">Serves our active-duty students, veteran students, and military dependents by assessing and setting up VA and education benefits. IU South Bend was recently named a Military Friendly School, earning a Bronze rating (the only IU campus with that distinction). </w:t>
      </w:r>
    </w:p>
    <w:p w14:paraId="12DB528A" w14:textId="18C64C40" w:rsidR="000833EE" w:rsidRDefault="000833EE">
      <w:pPr>
        <w:pStyle w:val="BodyText"/>
        <w:ind w:left="459" w:right="203"/>
      </w:pPr>
    </w:p>
    <w:p w14:paraId="0A67E2FC" w14:textId="662EF770" w:rsidR="000833EE" w:rsidRDefault="000833EE" w:rsidP="00416C77">
      <w:pPr>
        <w:pStyle w:val="BodyText"/>
        <w:ind w:right="203"/>
        <w:rPr>
          <w:rFonts w:ascii="Arial" w:hAnsi="Arial" w:cs="Arial"/>
          <w:b/>
        </w:rPr>
      </w:pPr>
      <w:r w:rsidRPr="008C08E6">
        <w:rPr>
          <w:rFonts w:ascii="Arial" w:hAnsi="Arial" w:cs="Arial"/>
          <w:b/>
        </w:rPr>
        <w:t xml:space="preserve">School of Education Contact List </w:t>
      </w:r>
    </w:p>
    <w:p w14:paraId="32D77E0C" w14:textId="77777777" w:rsidR="00416C77" w:rsidRPr="008C08E6" w:rsidRDefault="00416C77" w:rsidP="00416C77">
      <w:pPr>
        <w:pStyle w:val="BodyText"/>
        <w:ind w:right="203"/>
        <w:rPr>
          <w:rFonts w:ascii="Arial" w:hAnsi="Arial" w:cs="Arial"/>
          <w:b/>
        </w:rPr>
      </w:pPr>
    </w:p>
    <w:tbl>
      <w:tblPr>
        <w:tblStyle w:val="TableGrid"/>
        <w:tblW w:w="0" w:type="auto"/>
        <w:tblInd w:w="459" w:type="dxa"/>
        <w:tblLook w:val="04A0" w:firstRow="1" w:lastRow="0" w:firstColumn="1" w:lastColumn="0" w:noHBand="0" w:noVBand="1"/>
      </w:tblPr>
      <w:tblGrid>
        <w:gridCol w:w="2776"/>
        <w:gridCol w:w="5492"/>
        <w:gridCol w:w="2638"/>
      </w:tblGrid>
      <w:tr w:rsidR="00AA68CD" w14:paraId="0973A5AF" w14:textId="77777777" w:rsidTr="000945DA">
        <w:tc>
          <w:tcPr>
            <w:tcW w:w="2776" w:type="dxa"/>
            <w:shd w:val="clear" w:color="auto" w:fill="D9D9D9" w:themeFill="background1" w:themeFillShade="D9"/>
          </w:tcPr>
          <w:p w14:paraId="15E3774C" w14:textId="39A536E1" w:rsidR="00AA68CD" w:rsidRPr="00A60702" w:rsidRDefault="00AA68CD">
            <w:pPr>
              <w:pStyle w:val="BodyText"/>
              <w:ind w:right="203"/>
              <w:rPr>
                <w:rFonts w:ascii="Arial" w:hAnsi="Arial" w:cs="Arial"/>
              </w:rPr>
            </w:pPr>
            <w:r w:rsidRPr="00A60702">
              <w:rPr>
                <w:rFonts w:ascii="Arial" w:hAnsi="Arial" w:cs="Arial"/>
              </w:rPr>
              <w:t>Name</w:t>
            </w:r>
          </w:p>
        </w:tc>
        <w:tc>
          <w:tcPr>
            <w:tcW w:w="5492" w:type="dxa"/>
            <w:shd w:val="clear" w:color="auto" w:fill="D9D9D9" w:themeFill="background1" w:themeFillShade="D9"/>
          </w:tcPr>
          <w:p w14:paraId="526463B1" w14:textId="38E5BB3F" w:rsidR="00AA68CD" w:rsidRPr="00A60702" w:rsidRDefault="00AA68CD">
            <w:pPr>
              <w:pStyle w:val="BodyText"/>
              <w:ind w:right="203"/>
              <w:rPr>
                <w:rFonts w:ascii="Arial" w:hAnsi="Arial" w:cs="Arial"/>
              </w:rPr>
            </w:pPr>
            <w:r w:rsidRPr="00A60702">
              <w:rPr>
                <w:rFonts w:ascii="Arial" w:hAnsi="Arial" w:cs="Arial"/>
              </w:rPr>
              <w:t xml:space="preserve">Role </w:t>
            </w:r>
          </w:p>
        </w:tc>
        <w:tc>
          <w:tcPr>
            <w:tcW w:w="2638" w:type="dxa"/>
            <w:shd w:val="clear" w:color="auto" w:fill="D9D9D9" w:themeFill="background1" w:themeFillShade="D9"/>
          </w:tcPr>
          <w:p w14:paraId="70516945" w14:textId="6298CA77" w:rsidR="00AA68CD" w:rsidRPr="00A60702" w:rsidRDefault="00AA68CD">
            <w:pPr>
              <w:pStyle w:val="BodyText"/>
              <w:ind w:right="203"/>
              <w:rPr>
                <w:rFonts w:ascii="Arial" w:hAnsi="Arial" w:cs="Arial"/>
              </w:rPr>
            </w:pPr>
            <w:r w:rsidRPr="00A60702">
              <w:rPr>
                <w:rFonts w:ascii="Arial" w:hAnsi="Arial" w:cs="Arial"/>
              </w:rPr>
              <w:t xml:space="preserve">Email </w:t>
            </w:r>
          </w:p>
        </w:tc>
      </w:tr>
      <w:tr w:rsidR="00AA68CD" w14:paraId="0B4EA8B8" w14:textId="77777777" w:rsidTr="000945DA">
        <w:tc>
          <w:tcPr>
            <w:tcW w:w="2776" w:type="dxa"/>
          </w:tcPr>
          <w:p w14:paraId="2A74700C" w14:textId="4946EE75" w:rsidR="00AA68CD" w:rsidRPr="00A60702" w:rsidRDefault="005325BD">
            <w:pPr>
              <w:pStyle w:val="BodyText"/>
              <w:ind w:right="203"/>
              <w:rPr>
                <w:rFonts w:ascii="Arial" w:hAnsi="Arial" w:cs="Arial"/>
                <w:sz w:val="22"/>
                <w:szCs w:val="22"/>
              </w:rPr>
            </w:pPr>
            <w:r w:rsidRPr="00A60702">
              <w:rPr>
                <w:rFonts w:ascii="Arial" w:hAnsi="Arial" w:cs="Arial"/>
                <w:sz w:val="22"/>
                <w:szCs w:val="22"/>
              </w:rPr>
              <w:t>Tony Randles</w:t>
            </w:r>
          </w:p>
        </w:tc>
        <w:tc>
          <w:tcPr>
            <w:tcW w:w="5492" w:type="dxa"/>
          </w:tcPr>
          <w:p w14:paraId="4FFB4C9B" w14:textId="769FF9A1" w:rsidR="00AA68CD" w:rsidRPr="00A60702" w:rsidRDefault="005325BD">
            <w:pPr>
              <w:pStyle w:val="BodyText"/>
              <w:ind w:right="203"/>
              <w:rPr>
                <w:rFonts w:ascii="Arial" w:hAnsi="Arial" w:cs="Arial"/>
                <w:sz w:val="22"/>
                <w:szCs w:val="22"/>
              </w:rPr>
            </w:pPr>
            <w:r w:rsidRPr="00A60702">
              <w:rPr>
                <w:rFonts w:ascii="Arial" w:hAnsi="Arial" w:cs="Arial"/>
                <w:sz w:val="22"/>
                <w:szCs w:val="22"/>
              </w:rPr>
              <w:t>Ass</w:t>
            </w:r>
            <w:r w:rsidR="00B70762">
              <w:rPr>
                <w:rFonts w:ascii="Arial" w:hAnsi="Arial" w:cs="Arial"/>
                <w:sz w:val="22"/>
                <w:szCs w:val="22"/>
              </w:rPr>
              <w:t>istant</w:t>
            </w:r>
            <w:r w:rsidRPr="00A60702">
              <w:rPr>
                <w:rFonts w:ascii="Arial" w:hAnsi="Arial" w:cs="Arial"/>
                <w:sz w:val="22"/>
                <w:szCs w:val="22"/>
              </w:rPr>
              <w:t xml:space="preserve"> Dean </w:t>
            </w:r>
          </w:p>
        </w:tc>
        <w:tc>
          <w:tcPr>
            <w:tcW w:w="2638" w:type="dxa"/>
          </w:tcPr>
          <w:p w14:paraId="76B6C4C0" w14:textId="11CE9D05" w:rsidR="00AA68CD" w:rsidRPr="00A60702" w:rsidRDefault="0009142C">
            <w:pPr>
              <w:pStyle w:val="BodyText"/>
              <w:ind w:right="203"/>
              <w:rPr>
                <w:rFonts w:ascii="Arial" w:hAnsi="Arial" w:cs="Arial"/>
                <w:sz w:val="22"/>
                <w:szCs w:val="22"/>
              </w:rPr>
            </w:pPr>
            <w:hyperlink r:id="rId45" w:history="1">
              <w:r w:rsidR="006341DA" w:rsidRPr="00A60702">
                <w:rPr>
                  <w:rStyle w:val="Hyperlink"/>
                  <w:rFonts w:ascii="Arial" w:hAnsi="Arial" w:cs="Arial"/>
                  <w:sz w:val="22"/>
                  <w:szCs w:val="22"/>
                </w:rPr>
                <w:t>randlest@iu.edu</w:t>
              </w:r>
            </w:hyperlink>
            <w:r w:rsidR="006341DA" w:rsidRPr="00A60702">
              <w:rPr>
                <w:rFonts w:ascii="Arial" w:hAnsi="Arial" w:cs="Arial"/>
                <w:sz w:val="22"/>
                <w:szCs w:val="22"/>
              </w:rPr>
              <w:t xml:space="preserve"> </w:t>
            </w:r>
            <w:r w:rsidR="005325BD" w:rsidRPr="00A60702">
              <w:rPr>
                <w:rFonts w:ascii="Arial" w:hAnsi="Arial" w:cs="Arial"/>
                <w:sz w:val="22"/>
                <w:szCs w:val="22"/>
              </w:rPr>
              <w:t xml:space="preserve"> </w:t>
            </w:r>
          </w:p>
        </w:tc>
      </w:tr>
      <w:tr w:rsidR="00AA68CD" w14:paraId="45192735" w14:textId="77777777" w:rsidTr="000945DA">
        <w:tc>
          <w:tcPr>
            <w:tcW w:w="2776" w:type="dxa"/>
          </w:tcPr>
          <w:p w14:paraId="4A0E4B76" w14:textId="5C4CCDBD" w:rsidR="00AA68CD" w:rsidRPr="00A60702" w:rsidRDefault="006341DA">
            <w:pPr>
              <w:pStyle w:val="BodyText"/>
              <w:ind w:right="203"/>
              <w:rPr>
                <w:rFonts w:ascii="Arial" w:hAnsi="Arial" w:cs="Arial"/>
                <w:sz w:val="22"/>
                <w:szCs w:val="22"/>
              </w:rPr>
            </w:pPr>
            <w:r w:rsidRPr="00A60702">
              <w:rPr>
                <w:rFonts w:ascii="Arial" w:hAnsi="Arial" w:cs="Arial"/>
                <w:sz w:val="22"/>
                <w:szCs w:val="22"/>
              </w:rPr>
              <w:t>Sydney Beauchamp</w:t>
            </w:r>
          </w:p>
        </w:tc>
        <w:tc>
          <w:tcPr>
            <w:tcW w:w="5492" w:type="dxa"/>
          </w:tcPr>
          <w:p w14:paraId="2171C78F" w14:textId="1250AE1A" w:rsidR="00AA68CD" w:rsidRPr="00A60702" w:rsidRDefault="006341DA">
            <w:pPr>
              <w:pStyle w:val="BodyText"/>
              <w:ind w:right="203"/>
              <w:rPr>
                <w:rFonts w:ascii="Arial" w:hAnsi="Arial" w:cs="Arial"/>
                <w:sz w:val="22"/>
                <w:szCs w:val="22"/>
              </w:rPr>
            </w:pPr>
            <w:r w:rsidRPr="00A60702">
              <w:rPr>
                <w:rFonts w:ascii="Arial" w:hAnsi="Arial" w:cs="Arial"/>
                <w:sz w:val="22"/>
                <w:szCs w:val="22"/>
              </w:rPr>
              <w:t xml:space="preserve">Division Head, </w:t>
            </w:r>
            <w:r w:rsidR="000945DA">
              <w:rPr>
                <w:rFonts w:ascii="Arial" w:hAnsi="Arial" w:cs="Arial"/>
                <w:sz w:val="22"/>
                <w:szCs w:val="22"/>
              </w:rPr>
              <w:t>Curriculum, Learning &amp; Instruction</w:t>
            </w:r>
            <w:r w:rsidRPr="00A60702">
              <w:rPr>
                <w:rFonts w:ascii="Arial" w:hAnsi="Arial" w:cs="Arial"/>
                <w:sz w:val="22"/>
                <w:szCs w:val="22"/>
              </w:rPr>
              <w:t xml:space="preserve"> </w:t>
            </w:r>
            <w:r w:rsidR="00C00D5D" w:rsidRPr="00A60702">
              <w:rPr>
                <w:rFonts w:ascii="Arial" w:hAnsi="Arial" w:cs="Arial"/>
                <w:sz w:val="22"/>
                <w:szCs w:val="22"/>
              </w:rPr>
              <w:t xml:space="preserve"> </w:t>
            </w:r>
            <w:r w:rsidR="00AA68CD" w:rsidRPr="00A60702">
              <w:rPr>
                <w:rFonts w:ascii="Arial" w:hAnsi="Arial" w:cs="Arial"/>
                <w:sz w:val="22"/>
                <w:szCs w:val="22"/>
              </w:rPr>
              <w:t xml:space="preserve"> </w:t>
            </w:r>
          </w:p>
        </w:tc>
        <w:tc>
          <w:tcPr>
            <w:tcW w:w="2638" w:type="dxa"/>
          </w:tcPr>
          <w:p w14:paraId="25017CB0" w14:textId="3EEE6497" w:rsidR="00AA68CD" w:rsidRPr="00A60702" w:rsidRDefault="0009142C">
            <w:pPr>
              <w:pStyle w:val="BodyText"/>
              <w:ind w:right="203"/>
              <w:rPr>
                <w:rFonts w:ascii="Arial" w:hAnsi="Arial" w:cs="Arial"/>
                <w:sz w:val="22"/>
                <w:szCs w:val="22"/>
              </w:rPr>
            </w:pPr>
            <w:hyperlink r:id="rId46" w:history="1">
              <w:r w:rsidR="00A60702" w:rsidRPr="002465E2">
                <w:rPr>
                  <w:rStyle w:val="Hyperlink"/>
                  <w:rFonts w:ascii="Arial" w:hAnsi="Arial" w:cs="Arial"/>
                  <w:sz w:val="22"/>
                  <w:szCs w:val="22"/>
                </w:rPr>
                <w:t>sbontra1@iu.edu</w:t>
              </w:r>
            </w:hyperlink>
            <w:r w:rsidR="006341DA" w:rsidRPr="00A60702">
              <w:rPr>
                <w:rFonts w:ascii="Arial" w:hAnsi="Arial" w:cs="Arial"/>
                <w:sz w:val="22"/>
                <w:szCs w:val="22"/>
              </w:rPr>
              <w:t xml:space="preserve"> </w:t>
            </w:r>
          </w:p>
        </w:tc>
      </w:tr>
      <w:tr w:rsidR="000945DA" w14:paraId="4FB9E260" w14:textId="77777777" w:rsidTr="000945DA">
        <w:tc>
          <w:tcPr>
            <w:tcW w:w="2776" w:type="dxa"/>
          </w:tcPr>
          <w:p w14:paraId="7D1B270E" w14:textId="703D7E65" w:rsidR="000945DA" w:rsidRPr="00A60702" w:rsidRDefault="00C45A19">
            <w:pPr>
              <w:pStyle w:val="BodyText"/>
              <w:ind w:right="203"/>
              <w:rPr>
                <w:rFonts w:ascii="Arial" w:hAnsi="Arial" w:cs="Arial"/>
                <w:sz w:val="22"/>
                <w:szCs w:val="22"/>
              </w:rPr>
            </w:pPr>
            <w:r>
              <w:rPr>
                <w:rFonts w:ascii="Arial" w:hAnsi="Arial" w:cs="Arial"/>
                <w:sz w:val="22"/>
                <w:szCs w:val="22"/>
              </w:rPr>
              <w:t>TBA</w:t>
            </w:r>
          </w:p>
        </w:tc>
        <w:tc>
          <w:tcPr>
            <w:tcW w:w="5492" w:type="dxa"/>
          </w:tcPr>
          <w:p w14:paraId="15B6433E" w14:textId="4529A6CE" w:rsidR="000945DA" w:rsidRPr="00A60702" w:rsidRDefault="000945DA">
            <w:pPr>
              <w:pStyle w:val="BodyText"/>
              <w:ind w:right="203"/>
              <w:rPr>
                <w:rFonts w:ascii="Arial" w:hAnsi="Arial" w:cs="Arial"/>
                <w:sz w:val="22"/>
                <w:szCs w:val="22"/>
              </w:rPr>
            </w:pPr>
            <w:r>
              <w:rPr>
                <w:rFonts w:ascii="Arial" w:hAnsi="Arial" w:cs="Arial"/>
                <w:sz w:val="22"/>
                <w:szCs w:val="22"/>
              </w:rPr>
              <w:t xml:space="preserve">Seminar Instructor </w:t>
            </w:r>
          </w:p>
        </w:tc>
        <w:tc>
          <w:tcPr>
            <w:tcW w:w="2638" w:type="dxa"/>
          </w:tcPr>
          <w:p w14:paraId="0C3E5E72" w14:textId="342837E4" w:rsidR="000945DA" w:rsidRDefault="000945DA">
            <w:pPr>
              <w:pStyle w:val="BodyText"/>
              <w:ind w:right="203"/>
            </w:pPr>
          </w:p>
        </w:tc>
      </w:tr>
      <w:tr w:rsidR="00C91C45" w14:paraId="112E8465" w14:textId="77777777" w:rsidTr="000945DA">
        <w:tc>
          <w:tcPr>
            <w:tcW w:w="2776" w:type="dxa"/>
          </w:tcPr>
          <w:p w14:paraId="2D5F95AD" w14:textId="48354E7A" w:rsidR="00C91C45" w:rsidRPr="00A60702" w:rsidRDefault="00C91C45">
            <w:pPr>
              <w:pStyle w:val="BodyText"/>
              <w:ind w:right="203"/>
              <w:rPr>
                <w:rFonts w:ascii="Arial" w:hAnsi="Arial" w:cs="Arial"/>
                <w:sz w:val="22"/>
                <w:szCs w:val="22"/>
              </w:rPr>
            </w:pPr>
            <w:r w:rsidRPr="00A60702">
              <w:rPr>
                <w:rFonts w:ascii="Arial" w:hAnsi="Arial" w:cs="Arial"/>
                <w:sz w:val="22"/>
                <w:szCs w:val="22"/>
              </w:rPr>
              <w:t>Darrell Sanders</w:t>
            </w:r>
          </w:p>
        </w:tc>
        <w:tc>
          <w:tcPr>
            <w:tcW w:w="5492" w:type="dxa"/>
          </w:tcPr>
          <w:p w14:paraId="46FDD029" w14:textId="06ADC194" w:rsidR="00C91C45" w:rsidRPr="00A60702" w:rsidRDefault="00C00D5D">
            <w:pPr>
              <w:pStyle w:val="BodyText"/>
              <w:ind w:right="203"/>
              <w:rPr>
                <w:rFonts w:ascii="Arial" w:hAnsi="Arial" w:cs="Arial"/>
                <w:sz w:val="22"/>
                <w:szCs w:val="22"/>
              </w:rPr>
            </w:pPr>
            <w:r w:rsidRPr="00A60702">
              <w:rPr>
                <w:rFonts w:ascii="Arial" w:hAnsi="Arial" w:cs="Arial"/>
                <w:sz w:val="22"/>
                <w:szCs w:val="22"/>
              </w:rPr>
              <w:t xml:space="preserve">Undergraduate </w:t>
            </w:r>
            <w:r w:rsidR="00C91C45" w:rsidRPr="00A60702">
              <w:rPr>
                <w:rFonts w:ascii="Arial" w:hAnsi="Arial" w:cs="Arial"/>
                <w:sz w:val="22"/>
                <w:szCs w:val="22"/>
              </w:rPr>
              <w:t xml:space="preserve">Academic Advisor </w:t>
            </w:r>
          </w:p>
        </w:tc>
        <w:tc>
          <w:tcPr>
            <w:tcW w:w="2638" w:type="dxa"/>
          </w:tcPr>
          <w:p w14:paraId="12278539" w14:textId="7B49532D" w:rsidR="00C91C45" w:rsidRPr="00A60702" w:rsidRDefault="0009142C">
            <w:pPr>
              <w:pStyle w:val="BodyText"/>
              <w:ind w:right="203"/>
              <w:rPr>
                <w:rFonts w:ascii="Arial" w:hAnsi="Arial" w:cs="Arial"/>
                <w:sz w:val="22"/>
                <w:szCs w:val="22"/>
              </w:rPr>
            </w:pPr>
            <w:hyperlink r:id="rId47" w:history="1">
              <w:r w:rsidR="00135588" w:rsidRPr="00A60702">
                <w:rPr>
                  <w:rStyle w:val="Hyperlink"/>
                  <w:rFonts w:ascii="Arial" w:hAnsi="Arial" w:cs="Arial"/>
                  <w:sz w:val="22"/>
                  <w:szCs w:val="22"/>
                </w:rPr>
                <w:t>danders@iu.edu</w:t>
              </w:r>
            </w:hyperlink>
          </w:p>
        </w:tc>
      </w:tr>
      <w:tr w:rsidR="00C91C45" w14:paraId="47779C00" w14:textId="77777777" w:rsidTr="000945DA">
        <w:tc>
          <w:tcPr>
            <w:tcW w:w="2776" w:type="dxa"/>
          </w:tcPr>
          <w:p w14:paraId="2289D233" w14:textId="486409CD" w:rsidR="00C91C45" w:rsidRPr="00A60702" w:rsidRDefault="00C91C45">
            <w:pPr>
              <w:pStyle w:val="BodyText"/>
              <w:ind w:right="203"/>
              <w:rPr>
                <w:rFonts w:ascii="Arial" w:hAnsi="Arial" w:cs="Arial"/>
                <w:sz w:val="22"/>
                <w:szCs w:val="22"/>
              </w:rPr>
            </w:pPr>
            <w:r w:rsidRPr="00A60702">
              <w:rPr>
                <w:rFonts w:ascii="Arial" w:hAnsi="Arial" w:cs="Arial"/>
                <w:sz w:val="22"/>
                <w:szCs w:val="22"/>
              </w:rPr>
              <w:t xml:space="preserve">Michael Harley </w:t>
            </w:r>
          </w:p>
        </w:tc>
        <w:tc>
          <w:tcPr>
            <w:tcW w:w="5492" w:type="dxa"/>
          </w:tcPr>
          <w:p w14:paraId="1C51B9C2" w14:textId="2DFBCEA9" w:rsidR="00C91C45" w:rsidRPr="00A60702" w:rsidRDefault="00C91C45">
            <w:pPr>
              <w:pStyle w:val="BodyText"/>
              <w:ind w:right="203"/>
              <w:rPr>
                <w:rFonts w:ascii="Arial" w:hAnsi="Arial" w:cs="Arial"/>
                <w:sz w:val="22"/>
                <w:szCs w:val="22"/>
              </w:rPr>
            </w:pPr>
            <w:r w:rsidRPr="00A60702">
              <w:rPr>
                <w:rFonts w:ascii="Arial" w:hAnsi="Arial" w:cs="Arial"/>
                <w:sz w:val="22"/>
                <w:szCs w:val="22"/>
              </w:rPr>
              <w:t>Director, Student Teaching &amp; Clinical</w:t>
            </w:r>
            <w:r w:rsidR="00C00D5D" w:rsidRPr="00A60702">
              <w:rPr>
                <w:rFonts w:ascii="Arial" w:hAnsi="Arial" w:cs="Arial"/>
                <w:sz w:val="22"/>
                <w:szCs w:val="22"/>
              </w:rPr>
              <w:t xml:space="preserve"> </w:t>
            </w:r>
            <w:r w:rsidRPr="00A60702">
              <w:rPr>
                <w:rFonts w:ascii="Arial" w:hAnsi="Arial" w:cs="Arial"/>
                <w:sz w:val="22"/>
                <w:szCs w:val="22"/>
              </w:rPr>
              <w:t>Practice, Licensing Office</w:t>
            </w:r>
            <w:r w:rsidR="00D3267D" w:rsidRPr="00A60702">
              <w:rPr>
                <w:rFonts w:ascii="Arial" w:hAnsi="Arial" w:cs="Arial"/>
                <w:sz w:val="22"/>
                <w:szCs w:val="22"/>
              </w:rPr>
              <w:t xml:space="preserve">r </w:t>
            </w:r>
          </w:p>
        </w:tc>
        <w:tc>
          <w:tcPr>
            <w:tcW w:w="2638" w:type="dxa"/>
          </w:tcPr>
          <w:p w14:paraId="0650090B" w14:textId="7E78C9DC" w:rsidR="00C91C45" w:rsidRPr="00A60702" w:rsidRDefault="0009142C">
            <w:pPr>
              <w:pStyle w:val="BodyText"/>
              <w:ind w:right="203"/>
              <w:rPr>
                <w:rFonts w:ascii="Arial" w:hAnsi="Arial" w:cs="Arial"/>
                <w:sz w:val="22"/>
                <w:szCs w:val="22"/>
              </w:rPr>
            </w:pPr>
            <w:hyperlink r:id="rId48" w:history="1">
              <w:r w:rsidR="00135588" w:rsidRPr="00A60702">
                <w:rPr>
                  <w:rStyle w:val="Hyperlink"/>
                  <w:rFonts w:ascii="Arial" w:hAnsi="Arial" w:cs="Arial"/>
                  <w:sz w:val="22"/>
                  <w:szCs w:val="22"/>
                </w:rPr>
                <w:t>mlharley@iu.edu</w:t>
              </w:r>
            </w:hyperlink>
            <w:r w:rsidR="00C91C45" w:rsidRPr="00A60702">
              <w:rPr>
                <w:rFonts w:ascii="Arial" w:hAnsi="Arial" w:cs="Arial"/>
                <w:sz w:val="22"/>
                <w:szCs w:val="22"/>
              </w:rPr>
              <w:t xml:space="preserve"> </w:t>
            </w:r>
          </w:p>
        </w:tc>
      </w:tr>
    </w:tbl>
    <w:p w14:paraId="04C0A659" w14:textId="25A65866" w:rsidR="000833EE" w:rsidRDefault="000833EE">
      <w:pPr>
        <w:pStyle w:val="BodyText"/>
        <w:ind w:left="459" w:right="203"/>
      </w:pPr>
    </w:p>
    <w:p w14:paraId="510FF2DB" w14:textId="77777777" w:rsidR="004A0AB0" w:rsidRDefault="004A0AB0">
      <w:pPr>
        <w:pStyle w:val="BodyText"/>
        <w:ind w:left="459" w:right="203"/>
      </w:pPr>
    </w:p>
    <w:p w14:paraId="3CF36854" w14:textId="77777777" w:rsidR="004A0AB0" w:rsidRDefault="004A0AB0">
      <w:pPr>
        <w:pStyle w:val="BodyText"/>
        <w:ind w:left="459" w:right="203"/>
      </w:pPr>
    </w:p>
    <w:p w14:paraId="6024D501" w14:textId="77777777" w:rsidR="004A0AB0" w:rsidRDefault="004A0AB0">
      <w:pPr>
        <w:pStyle w:val="BodyText"/>
        <w:ind w:left="459" w:right="203"/>
      </w:pPr>
    </w:p>
    <w:p w14:paraId="7AF06066" w14:textId="77777777" w:rsidR="004A0AB0" w:rsidRDefault="004A0AB0">
      <w:pPr>
        <w:pStyle w:val="BodyText"/>
        <w:ind w:left="459" w:right="203"/>
      </w:pPr>
    </w:p>
    <w:p w14:paraId="41FA48F3" w14:textId="77777777" w:rsidR="004A0AB0" w:rsidRDefault="004A0AB0">
      <w:pPr>
        <w:pStyle w:val="BodyText"/>
        <w:ind w:left="459" w:right="203"/>
      </w:pPr>
    </w:p>
    <w:p w14:paraId="1A7438A8" w14:textId="77777777" w:rsidR="004A0AB0" w:rsidRDefault="004A0AB0">
      <w:pPr>
        <w:pStyle w:val="BodyText"/>
        <w:ind w:left="459" w:right="203"/>
      </w:pPr>
    </w:p>
    <w:p w14:paraId="744A0769" w14:textId="77777777" w:rsidR="004A0AB0" w:rsidRDefault="004A0AB0">
      <w:pPr>
        <w:pStyle w:val="BodyText"/>
        <w:ind w:left="459" w:right="203"/>
      </w:pPr>
    </w:p>
    <w:p w14:paraId="63DD142F" w14:textId="77777777" w:rsidR="004A0AB0" w:rsidRDefault="004A0AB0">
      <w:pPr>
        <w:pStyle w:val="BodyText"/>
        <w:ind w:left="459" w:right="203"/>
      </w:pPr>
    </w:p>
    <w:p w14:paraId="75745E51" w14:textId="77777777" w:rsidR="004A0AB0" w:rsidRDefault="004A0AB0">
      <w:pPr>
        <w:pStyle w:val="BodyText"/>
        <w:ind w:left="459" w:right="203"/>
      </w:pPr>
    </w:p>
    <w:p w14:paraId="730E4DB7" w14:textId="77777777" w:rsidR="004A0AB0" w:rsidRDefault="004A0AB0">
      <w:pPr>
        <w:pStyle w:val="BodyText"/>
        <w:ind w:left="459" w:right="203"/>
      </w:pPr>
    </w:p>
    <w:p w14:paraId="1DC3827E" w14:textId="77777777" w:rsidR="00C45A19" w:rsidRDefault="00C45A19">
      <w:pPr>
        <w:pStyle w:val="BodyText"/>
        <w:ind w:left="459" w:right="203"/>
      </w:pPr>
    </w:p>
    <w:p w14:paraId="51C952B2" w14:textId="77777777" w:rsidR="004A0AB0" w:rsidRDefault="004A0AB0">
      <w:pPr>
        <w:pStyle w:val="BodyText"/>
        <w:ind w:left="459" w:right="203"/>
      </w:pPr>
    </w:p>
    <w:p w14:paraId="0E085CA4" w14:textId="77777777" w:rsidR="004A0AB0" w:rsidRPr="00BD2B30" w:rsidRDefault="004A0AB0" w:rsidP="004A0AB0">
      <w:pPr>
        <w:pStyle w:val="NoSpacing"/>
        <w:jc w:val="center"/>
        <w:rPr>
          <w:u w:val="single"/>
        </w:rPr>
      </w:pPr>
      <w:r w:rsidRPr="00BD2B30">
        <w:rPr>
          <w:u w:val="single"/>
        </w:rPr>
        <w:t>Overview of Science of Reading</w:t>
      </w:r>
    </w:p>
    <w:p w14:paraId="71D6C496" w14:textId="77777777" w:rsidR="004A0AB0" w:rsidRDefault="004A0AB0" w:rsidP="004A0AB0">
      <w:pPr>
        <w:pStyle w:val="NoSpacing"/>
        <w:rPr>
          <w:b/>
        </w:rPr>
      </w:pPr>
      <w:r>
        <w:rPr>
          <w:b/>
        </w:rPr>
        <w:lastRenderedPageBreak/>
        <w:t xml:space="preserve"> </w:t>
      </w:r>
    </w:p>
    <w:p w14:paraId="5740937F" w14:textId="77777777" w:rsidR="004A0AB0" w:rsidRDefault="004A0AB0" w:rsidP="004A0AB0">
      <w:pPr>
        <w:pStyle w:val="NoSpacing"/>
        <w:rPr>
          <w:b/>
          <w:color w:val="000000"/>
        </w:rPr>
      </w:pPr>
      <w:bookmarkStart w:id="6" w:name="_6squenlkh4ql" w:colFirst="0" w:colLast="0"/>
      <w:bookmarkEnd w:id="6"/>
      <w:r>
        <w:rPr>
          <w:b/>
          <w:color w:val="000000"/>
        </w:rPr>
        <w:t>Background and Rationale</w:t>
      </w:r>
    </w:p>
    <w:p w14:paraId="63674348" w14:textId="77777777" w:rsidR="004A0AB0" w:rsidRDefault="004A0AB0" w:rsidP="004A0AB0">
      <w:pPr>
        <w:pStyle w:val="NoSpacing"/>
      </w:pPr>
      <w:r>
        <w:t>From the Indiana Department of Education: “During the 2023 legislative session the Indiana General Assembly enacted extensive legislation in HEA 1558 regarding implementation of curriculum and instructional practices grounded in the science of reading for students in grades pre-kindergarten through fifth grade” (IN DOE, January 2024).</w:t>
      </w:r>
    </w:p>
    <w:p w14:paraId="0B8CFA53" w14:textId="77777777" w:rsidR="004A0AB0" w:rsidRDefault="004A0AB0" w:rsidP="004A0AB0">
      <w:pPr>
        <w:pStyle w:val="NoSpacing"/>
      </w:pPr>
      <w:r>
        <w:t xml:space="preserve">Science of reading as defined in the state law HEA 1558: SECTION 1. IC 20-18-2-17.5 </w:t>
      </w:r>
      <w:r>
        <w:rPr>
          <w:sz w:val="15"/>
          <w:szCs w:val="15"/>
        </w:rPr>
        <w:t>IS ADDED TO THE INDIANA CODE AS A NEW SECTION TO READ AS FOLLOWS [EFFECTIVE JULY 1, 2023</w:t>
      </w:r>
      <w:r>
        <w:t>]: Sec. 17.5.</w:t>
      </w:r>
    </w:p>
    <w:p w14:paraId="3A6BFB79" w14:textId="77777777" w:rsidR="004A0AB0" w:rsidRDefault="004A0AB0" w:rsidP="004A0AB0">
      <w:pPr>
        <w:pStyle w:val="NoSpacing"/>
        <w:rPr>
          <w:b/>
        </w:rPr>
      </w:pPr>
    </w:p>
    <w:p w14:paraId="5B9B2912" w14:textId="77777777" w:rsidR="004A0AB0" w:rsidRDefault="004A0AB0" w:rsidP="004A0AB0">
      <w:pPr>
        <w:pStyle w:val="NoSpacing"/>
      </w:pPr>
      <w:r>
        <w:rPr>
          <w:b/>
        </w:rPr>
        <w:t xml:space="preserve">"Science of reading" </w:t>
      </w:r>
      <w:r>
        <w:t>means a vast, interdisciplinary body of scientifically based research that:</w:t>
      </w:r>
    </w:p>
    <w:p w14:paraId="6A8388C1" w14:textId="77777777" w:rsidR="004A0AB0" w:rsidRDefault="004A0AB0" w:rsidP="004A0AB0">
      <w:pPr>
        <w:pStyle w:val="NoSpacing"/>
      </w:pPr>
    </w:p>
    <w:p w14:paraId="53223F8F" w14:textId="77777777" w:rsidR="004A0AB0" w:rsidRDefault="004A0AB0" w:rsidP="004A0AB0">
      <w:pPr>
        <w:pStyle w:val="NoSpacing"/>
      </w:pPr>
      <w:r>
        <w:t>(1)</w:t>
      </w:r>
      <w:r>
        <w:rPr>
          <w:sz w:val="14"/>
          <w:szCs w:val="14"/>
        </w:rPr>
        <w:t xml:space="preserve">   </w:t>
      </w:r>
      <w:r>
        <w:t>requires the explicit, systematic inclusion of the following five (5) essential components:</w:t>
      </w:r>
    </w:p>
    <w:p w14:paraId="63ED3CEB" w14:textId="77777777" w:rsidR="004A0AB0" w:rsidRDefault="004A0AB0" w:rsidP="004A0AB0">
      <w:pPr>
        <w:pStyle w:val="NoSpacing"/>
      </w:pPr>
      <w:r>
        <w:t>(A)</w:t>
      </w:r>
      <w:r>
        <w:rPr>
          <w:sz w:val="14"/>
          <w:szCs w:val="14"/>
        </w:rPr>
        <w:t xml:space="preserve">  </w:t>
      </w:r>
      <w:r>
        <w:t>Phonemic awareness.</w:t>
      </w:r>
    </w:p>
    <w:p w14:paraId="1F46F9C3" w14:textId="77777777" w:rsidR="004A0AB0" w:rsidRDefault="004A0AB0" w:rsidP="004A0AB0">
      <w:pPr>
        <w:pStyle w:val="NoSpacing"/>
      </w:pPr>
      <w:r>
        <w:t>(B)</w:t>
      </w:r>
      <w:r>
        <w:rPr>
          <w:sz w:val="14"/>
          <w:szCs w:val="14"/>
        </w:rPr>
        <w:t xml:space="preserve">  </w:t>
      </w:r>
      <w:r>
        <w:t>Phonics.</w:t>
      </w:r>
    </w:p>
    <w:p w14:paraId="00E86105" w14:textId="77777777" w:rsidR="004A0AB0" w:rsidRDefault="004A0AB0" w:rsidP="004A0AB0">
      <w:pPr>
        <w:pStyle w:val="NoSpacing"/>
      </w:pPr>
      <w:r>
        <w:t>(C)</w:t>
      </w:r>
      <w:r>
        <w:rPr>
          <w:sz w:val="14"/>
          <w:szCs w:val="14"/>
        </w:rPr>
        <w:t xml:space="preserve">  </w:t>
      </w:r>
      <w:r>
        <w:t>Fluency.</w:t>
      </w:r>
    </w:p>
    <w:p w14:paraId="6DDEB29D" w14:textId="77777777" w:rsidR="004A0AB0" w:rsidRDefault="004A0AB0" w:rsidP="004A0AB0">
      <w:pPr>
        <w:pStyle w:val="NoSpacing"/>
      </w:pPr>
      <w:r>
        <w:t>(D)</w:t>
      </w:r>
      <w:r>
        <w:rPr>
          <w:sz w:val="14"/>
          <w:szCs w:val="14"/>
        </w:rPr>
        <w:t xml:space="preserve">  </w:t>
      </w:r>
      <w:r>
        <w:t>Vocabulary.</w:t>
      </w:r>
    </w:p>
    <w:p w14:paraId="13771AEA" w14:textId="77777777" w:rsidR="004A0AB0" w:rsidRDefault="004A0AB0" w:rsidP="004A0AB0">
      <w:pPr>
        <w:pStyle w:val="NoSpacing"/>
      </w:pPr>
      <w:r>
        <w:t>(E)</w:t>
      </w:r>
      <w:r>
        <w:rPr>
          <w:sz w:val="14"/>
          <w:szCs w:val="14"/>
        </w:rPr>
        <w:t xml:space="preserve">  </w:t>
      </w:r>
      <w:r>
        <w:t>Comprehension;</w:t>
      </w:r>
    </w:p>
    <w:p w14:paraId="5B5034FC" w14:textId="77777777" w:rsidR="004A0AB0" w:rsidRDefault="004A0AB0" w:rsidP="004A0AB0">
      <w:pPr>
        <w:pStyle w:val="NoSpacing"/>
      </w:pPr>
      <w:r>
        <w:t>(2)</w:t>
      </w:r>
      <w:r>
        <w:rPr>
          <w:sz w:val="14"/>
          <w:szCs w:val="14"/>
        </w:rPr>
        <w:t xml:space="preserve">  </w:t>
      </w:r>
      <w:r>
        <w:t>is supported by evidence that informs:</w:t>
      </w:r>
    </w:p>
    <w:p w14:paraId="2F0D874E" w14:textId="77777777" w:rsidR="004A0AB0" w:rsidRDefault="004A0AB0" w:rsidP="004A0AB0">
      <w:pPr>
        <w:pStyle w:val="NoSpacing"/>
      </w:pPr>
      <w:r>
        <w:t>(A)</w:t>
      </w:r>
      <w:r>
        <w:rPr>
          <w:sz w:val="14"/>
          <w:szCs w:val="14"/>
        </w:rPr>
        <w:t xml:space="preserve">  </w:t>
      </w:r>
      <w:r>
        <w:t>how proficient reading and writing develop;</w:t>
      </w:r>
    </w:p>
    <w:p w14:paraId="350C9A6C" w14:textId="77777777" w:rsidR="004A0AB0" w:rsidRDefault="004A0AB0" w:rsidP="004A0AB0">
      <w:pPr>
        <w:pStyle w:val="NoSpacing"/>
      </w:pPr>
      <w:r>
        <w:t>(B)</w:t>
      </w:r>
      <w:r>
        <w:rPr>
          <w:sz w:val="14"/>
          <w:szCs w:val="14"/>
        </w:rPr>
        <w:t xml:space="preserve">  </w:t>
      </w:r>
      <w:r>
        <w:t>why some students have difficulty with reading and writing; and</w:t>
      </w:r>
    </w:p>
    <w:p w14:paraId="3F8CE7F8" w14:textId="77777777" w:rsidR="004A0AB0" w:rsidRDefault="004A0AB0" w:rsidP="004A0AB0">
      <w:pPr>
        <w:pStyle w:val="NoSpacing"/>
      </w:pPr>
      <w:r>
        <w:t>(C)</w:t>
      </w:r>
      <w:r>
        <w:rPr>
          <w:sz w:val="14"/>
          <w:szCs w:val="14"/>
        </w:rPr>
        <w:t xml:space="preserve">  </w:t>
      </w:r>
      <w:r>
        <w:t>how to effectively assess and teach reading and writing to improve outcomes for all students; and</w:t>
      </w:r>
    </w:p>
    <w:p w14:paraId="1BABDA8E" w14:textId="77777777" w:rsidR="004A0AB0" w:rsidRDefault="004A0AB0" w:rsidP="004A0AB0">
      <w:pPr>
        <w:pStyle w:val="NoSpacing"/>
      </w:pPr>
      <w:r>
        <w:t>(3)</w:t>
      </w:r>
      <w:r>
        <w:rPr>
          <w:sz w:val="14"/>
          <w:szCs w:val="14"/>
        </w:rPr>
        <w:t xml:space="preserve">  </w:t>
      </w:r>
      <w:r>
        <w:t xml:space="preserve">has a demonstrated record of success, and when implemented, leads to increased student competency in  </w:t>
      </w:r>
    </w:p>
    <w:p w14:paraId="2AEC3BAD" w14:textId="77777777" w:rsidR="004A0AB0" w:rsidRDefault="004A0AB0" w:rsidP="004A0AB0">
      <w:pPr>
        <w:pStyle w:val="NoSpacing"/>
      </w:pPr>
      <w:r>
        <w:t xml:space="preserve">      the areas of:</w:t>
      </w:r>
    </w:p>
    <w:p w14:paraId="43BA1744" w14:textId="77777777" w:rsidR="004A0AB0" w:rsidRDefault="004A0AB0" w:rsidP="004A0AB0">
      <w:pPr>
        <w:pStyle w:val="NoSpacing"/>
      </w:pPr>
      <w:r>
        <w:t>(A)</w:t>
      </w:r>
      <w:r>
        <w:rPr>
          <w:sz w:val="14"/>
          <w:szCs w:val="14"/>
        </w:rPr>
        <w:t xml:space="preserve">  </w:t>
      </w:r>
      <w:r>
        <w:t>phonemic awareness;</w:t>
      </w:r>
    </w:p>
    <w:p w14:paraId="551B671D" w14:textId="77777777" w:rsidR="004A0AB0" w:rsidRDefault="004A0AB0" w:rsidP="004A0AB0">
      <w:pPr>
        <w:pStyle w:val="NoSpacing"/>
      </w:pPr>
      <w:r>
        <w:t>(B)</w:t>
      </w:r>
      <w:r>
        <w:rPr>
          <w:sz w:val="14"/>
          <w:szCs w:val="14"/>
        </w:rPr>
        <w:t xml:space="preserve">  </w:t>
      </w:r>
      <w:r>
        <w:t>phonics</w:t>
      </w:r>
    </w:p>
    <w:p w14:paraId="174FB474" w14:textId="77777777" w:rsidR="004A0AB0" w:rsidRDefault="004A0AB0" w:rsidP="004A0AB0">
      <w:pPr>
        <w:pStyle w:val="NoSpacing"/>
      </w:pPr>
      <w:r>
        <w:t>(C)</w:t>
      </w:r>
      <w:r>
        <w:rPr>
          <w:sz w:val="14"/>
          <w:szCs w:val="14"/>
        </w:rPr>
        <w:t xml:space="preserve">  </w:t>
      </w:r>
      <w:r>
        <w:t>reading fluency;</w:t>
      </w:r>
    </w:p>
    <w:p w14:paraId="67CA95B6" w14:textId="77777777" w:rsidR="004A0AB0" w:rsidRDefault="004A0AB0" w:rsidP="004A0AB0">
      <w:pPr>
        <w:pStyle w:val="NoSpacing"/>
      </w:pPr>
      <w:r>
        <w:t>(D)</w:t>
      </w:r>
      <w:r>
        <w:rPr>
          <w:sz w:val="14"/>
          <w:szCs w:val="14"/>
        </w:rPr>
        <w:t xml:space="preserve">  </w:t>
      </w:r>
      <w:r>
        <w:t>vocabulary development;</w:t>
      </w:r>
    </w:p>
    <w:p w14:paraId="61DE6392" w14:textId="77777777" w:rsidR="004A0AB0" w:rsidRDefault="004A0AB0" w:rsidP="004A0AB0">
      <w:pPr>
        <w:pStyle w:val="NoSpacing"/>
      </w:pPr>
      <w:r>
        <w:t>(E)</w:t>
      </w:r>
      <w:r>
        <w:rPr>
          <w:sz w:val="14"/>
          <w:szCs w:val="14"/>
        </w:rPr>
        <w:t xml:space="preserve">  </w:t>
      </w:r>
      <w:r>
        <w:t>oral language skills;</w:t>
      </w:r>
    </w:p>
    <w:p w14:paraId="2B9ECCEE" w14:textId="77777777" w:rsidR="004A0AB0" w:rsidRDefault="004A0AB0" w:rsidP="004A0AB0">
      <w:pPr>
        <w:pStyle w:val="NoSpacing"/>
      </w:pPr>
      <w:r>
        <w:t>(F)</w:t>
      </w:r>
      <w:r>
        <w:rPr>
          <w:sz w:val="14"/>
          <w:szCs w:val="14"/>
        </w:rPr>
        <w:t xml:space="preserve">  </w:t>
      </w:r>
      <w:r>
        <w:t>reading comprehension; and</w:t>
      </w:r>
    </w:p>
    <w:p w14:paraId="062887BA" w14:textId="77777777" w:rsidR="004A0AB0" w:rsidRDefault="004A0AB0" w:rsidP="004A0AB0">
      <w:pPr>
        <w:pStyle w:val="NoSpacing"/>
      </w:pPr>
      <w:r>
        <w:t>(G)</w:t>
      </w:r>
      <w:r>
        <w:rPr>
          <w:sz w:val="14"/>
          <w:szCs w:val="14"/>
        </w:rPr>
        <w:t xml:space="preserve"> </w:t>
      </w:r>
      <w:r>
        <w:t>writing and spelling.</w:t>
      </w:r>
    </w:p>
    <w:p w14:paraId="5BEBA610" w14:textId="77777777" w:rsidR="004A0AB0" w:rsidRDefault="004A0AB0" w:rsidP="004A0AB0">
      <w:pPr>
        <w:pStyle w:val="NoSpacing"/>
      </w:pPr>
    </w:p>
    <w:p w14:paraId="39740D1B" w14:textId="7071D0AC" w:rsidR="004A0AB0" w:rsidRDefault="004A0AB0" w:rsidP="004A0AB0">
      <w:pPr>
        <w:pStyle w:val="NoSpacing"/>
      </w:pPr>
      <w:r>
        <w:t>Although IUSB teacher education literacy courses have always provided comprehensive reading content (i.e., reading foundations knowledge and skills in phonemic awareness, phonics, fluency, vocabulary, and comprehension), in the past the science of reading content was integrated throughout the courses and was not presented in the required fixed sequence and for the prescribed amounts of time devoted to the five separate skill areas, as required by the new legislation. Additionally, in January 2024, the IN DOE adopted the Praxis Teaching Reading: Elementary 5205 test, which contains advanced foundational content that previously was only offered to reading addition students training to be reading specialists.</w:t>
      </w:r>
    </w:p>
    <w:p w14:paraId="342787F2" w14:textId="77777777" w:rsidR="004A0AB0" w:rsidRDefault="004A0AB0" w:rsidP="004A0AB0">
      <w:pPr>
        <w:pStyle w:val="NoSpacing"/>
      </w:pPr>
    </w:p>
    <w:p w14:paraId="6B971F29" w14:textId="77777777" w:rsidR="004A0AB0" w:rsidRDefault="004A0AB0" w:rsidP="004A0AB0">
      <w:pPr>
        <w:pStyle w:val="NoSpacing"/>
      </w:pPr>
    </w:p>
    <w:p w14:paraId="1F935657" w14:textId="77777777" w:rsidR="004A0AB0" w:rsidRDefault="004A0AB0" w:rsidP="004A0AB0">
      <w:pPr>
        <w:pStyle w:val="NoSpacing"/>
      </w:pPr>
      <w:r>
        <w:t>All Indiana University literacy and special education courses, field experiences, and student teaching must teach only state-approved science of reading methods.</w:t>
      </w:r>
    </w:p>
    <w:p w14:paraId="7264178D" w14:textId="77777777" w:rsidR="004A0AB0" w:rsidRDefault="004A0AB0" w:rsidP="004A0AB0">
      <w:pPr>
        <w:pStyle w:val="NoSpacing"/>
      </w:pPr>
      <w:r>
        <w:t>•</w:t>
      </w:r>
      <w:r>
        <w:rPr>
          <w:sz w:val="14"/>
          <w:szCs w:val="14"/>
        </w:rPr>
        <w:t xml:space="preserve">   </w:t>
      </w:r>
      <w:r>
        <w:rPr>
          <w:sz w:val="14"/>
          <w:szCs w:val="14"/>
        </w:rPr>
        <w:tab/>
      </w:r>
      <w:r>
        <w:t>Teacher candidates’ abilities to teach phonemic awareness, phonics, fluency, vocabulary, comprehension, writing, and assessment will be tested on the reading test that teachers must pass to be licensed in the state of Indiana.</w:t>
      </w:r>
    </w:p>
    <w:p w14:paraId="04E87529" w14:textId="77777777" w:rsidR="004A0AB0" w:rsidRDefault="004A0AB0" w:rsidP="004A0AB0">
      <w:pPr>
        <w:pStyle w:val="NoSpacing"/>
      </w:pPr>
      <w:r>
        <w:t>•</w:t>
      </w:r>
      <w:r>
        <w:rPr>
          <w:sz w:val="14"/>
          <w:szCs w:val="14"/>
        </w:rPr>
        <w:t xml:space="preserve">   </w:t>
      </w:r>
      <w:r>
        <w:rPr>
          <w:sz w:val="14"/>
          <w:szCs w:val="14"/>
        </w:rPr>
        <w:tab/>
      </w:r>
      <w:r>
        <w:t>IUSB programs will be evaluated through classroom observations of student teachers during an on-site campus visit by TPI-US, the state-appointed science of reading company conducting the science of reading evaluations.</w:t>
      </w:r>
    </w:p>
    <w:p w14:paraId="64E35FF6" w14:textId="77777777" w:rsidR="004A0AB0" w:rsidRDefault="004A0AB0" w:rsidP="004A0AB0">
      <w:pPr>
        <w:pStyle w:val="NoSpacing"/>
        <w:rPr>
          <w:b/>
          <w:i/>
          <w:highlight w:val="yellow"/>
        </w:rPr>
      </w:pPr>
      <w:r>
        <w:rPr>
          <w:b/>
          <w:i/>
          <w:highlight w:val="yellow"/>
        </w:rPr>
        <w:t>State-Prohibited Content Contrary to Science of Reading</w:t>
      </w:r>
    </w:p>
    <w:p w14:paraId="01E557CF" w14:textId="77777777" w:rsidR="004A0AB0" w:rsidRDefault="004A0AB0" w:rsidP="004A0AB0">
      <w:pPr>
        <w:pStyle w:val="NoSpacing"/>
      </w:pPr>
      <w:r>
        <w:t>Under the new legislation, IUSB instructors and supervisors cannot refer to or recommend the following methods which have been specifically prohibited in the HEA 1558 state law:</w:t>
      </w:r>
    </w:p>
    <w:p w14:paraId="566641D7" w14:textId="77777777" w:rsidR="004A0AB0" w:rsidRDefault="004A0AB0" w:rsidP="004A0AB0">
      <w:pPr>
        <w:pStyle w:val="NoSpacing"/>
      </w:pPr>
      <w:r>
        <w:t>•</w:t>
      </w:r>
      <w:r>
        <w:rPr>
          <w:sz w:val="14"/>
          <w:szCs w:val="14"/>
        </w:rPr>
        <w:t xml:space="preserve">   </w:t>
      </w:r>
      <w:r>
        <w:rPr>
          <w:sz w:val="14"/>
          <w:szCs w:val="14"/>
        </w:rPr>
        <w:tab/>
      </w:r>
      <w:r>
        <w:t>Three-cueing systems</w:t>
      </w:r>
    </w:p>
    <w:p w14:paraId="2BF8C44E" w14:textId="77777777" w:rsidR="004A0AB0" w:rsidRDefault="004A0AB0" w:rsidP="004A0AB0">
      <w:pPr>
        <w:pStyle w:val="NoSpacing"/>
      </w:pPr>
      <w:r>
        <w:t>•</w:t>
      </w:r>
      <w:r>
        <w:rPr>
          <w:sz w:val="14"/>
          <w:szCs w:val="14"/>
        </w:rPr>
        <w:t xml:space="preserve">   </w:t>
      </w:r>
      <w:r>
        <w:rPr>
          <w:sz w:val="14"/>
          <w:szCs w:val="14"/>
        </w:rPr>
        <w:tab/>
      </w:r>
      <w:r>
        <w:t>Running records</w:t>
      </w:r>
    </w:p>
    <w:p w14:paraId="018F9DBC" w14:textId="77777777" w:rsidR="004A0AB0" w:rsidRDefault="004A0AB0" w:rsidP="004A0AB0">
      <w:pPr>
        <w:pStyle w:val="NoSpacing"/>
      </w:pPr>
      <w:r>
        <w:t>•</w:t>
      </w:r>
      <w:r>
        <w:rPr>
          <w:sz w:val="14"/>
          <w:szCs w:val="14"/>
        </w:rPr>
        <w:t xml:space="preserve">   </w:t>
      </w:r>
      <w:r>
        <w:rPr>
          <w:sz w:val="14"/>
          <w:szCs w:val="14"/>
        </w:rPr>
        <w:tab/>
      </w:r>
      <w:r>
        <w:t>Miscue analysis</w:t>
      </w:r>
    </w:p>
    <w:p w14:paraId="7DA2EE04" w14:textId="77777777" w:rsidR="004A0AB0" w:rsidRDefault="004A0AB0" w:rsidP="004A0AB0">
      <w:pPr>
        <w:pStyle w:val="NoSpacing"/>
      </w:pPr>
      <w:r>
        <w:t>•</w:t>
      </w:r>
      <w:r>
        <w:rPr>
          <w:sz w:val="14"/>
          <w:szCs w:val="14"/>
        </w:rPr>
        <w:t xml:space="preserve">   </w:t>
      </w:r>
      <w:r>
        <w:rPr>
          <w:sz w:val="14"/>
          <w:szCs w:val="14"/>
        </w:rPr>
        <w:tab/>
      </w:r>
      <w:r>
        <w:t>Balanced literacy models</w:t>
      </w:r>
    </w:p>
    <w:p w14:paraId="6E91FC8C" w14:textId="77777777" w:rsidR="004A0AB0" w:rsidRDefault="004A0AB0" w:rsidP="004A0AB0">
      <w:pPr>
        <w:pStyle w:val="NoSpacing"/>
      </w:pPr>
      <w:r>
        <w:lastRenderedPageBreak/>
        <w:t>•</w:t>
      </w:r>
      <w:r>
        <w:rPr>
          <w:sz w:val="14"/>
          <w:szCs w:val="14"/>
        </w:rPr>
        <w:t xml:space="preserve">   </w:t>
      </w:r>
      <w:r>
        <w:rPr>
          <w:sz w:val="14"/>
          <w:szCs w:val="14"/>
        </w:rPr>
        <w:tab/>
      </w:r>
      <w:r>
        <w:t>Guided reading</w:t>
      </w:r>
    </w:p>
    <w:p w14:paraId="71927E38" w14:textId="77777777" w:rsidR="004A0AB0" w:rsidRDefault="004A0AB0" w:rsidP="004A0AB0">
      <w:pPr>
        <w:pStyle w:val="NoSpacing"/>
      </w:pPr>
      <w:r>
        <w:t>•</w:t>
      </w:r>
      <w:r>
        <w:rPr>
          <w:sz w:val="14"/>
          <w:szCs w:val="14"/>
        </w:rPr>
        <w:t xml:space="preserve">   </w:t>
      </w:r>
      <w:r>
        <w:rPr>
          <w:sz w:val="14"/>
          <w:szCs w:val="14"/>
        </w:rPr>
        <w:tab/>
      </w:r>
      <w:r>
        <w:t>Reading workshop</w:t>
      </w:r>
    </w:p>
    <w:p w14:paraId="1C0111D2" w14:textId="77777777" w:rsidR="004A0AB0" w:rsidRDefault="004A0AB0" w:rsidP="004A0AB0">
      <w:pPr>
        <w:pStyle w:val="NoSpacing"/>
      </w:pPr>
      <w:r>
        <w:t>•</w:t>
      </w:r>
      <w:r>
        <w:rPr>
          <w:sz w:val="14"/>
          <w:szCs w:val="14"/>
        </w:rPr>
        <w:t xml:space="preserve">   </w:t>
      </w:r>
      <w:r>
        <w:rPr>
          <w:sz w:val="14"/>
          <w:szCs w:val="14"/>
        </w:rPr>
        <w:tab/>
      </w:r>
      <w:r>
        <w:t>Leveled texts</w:t>
      </w:r>
    </w:p>
    <w:p w14:paraId="70157948" w14:textId="77777777" w:rsidR="004A0AB0" w:rsidRDefault="004A0AB0" w:rsidP="004A0AB0">
      <w:pPr>
        <w:pStyle w:val="NoSpacing"/>
      </w:pPr>
      <w:r>
        <w:t>•</w:t>
      </w:r>
      <w:r>
        <w:rPr>
          <w:sz w:val="14"/>
          <w:szCs w:val="14"/>
        </w:rPr>
        <w:t xml:space="preserve">    </w:t>
      </w:r>
      <w:r>
        <w:rPr>
          <w:sz w:val="14"/>
          <w:szCs w:val="14"/>
        </w:rPr>
        <w:tab/>
      </w:r>
      <w:r>
        <w:t>Embedded/implicit phonics</w:t>
      </w:r>
    </w:p>
    <w:p w14:paraId="02DAB0C0" w14:textId="77777777" w:rsidR="004A0AB0" w:rsidRDefault="004A0AB0" w:rsidP="004A0AB0">
      <w:pPr>
        <w:pStyle w:val="NoSpacing"/>
      </w:pPr>
      <w:r>
        <w:t>•</w:t>
      </w:r>
      <w:r>
        <w:rPr>
          <w:sz w:val="14"/>
          <w:szCs w:val="14"/>
        </w:rPr>
        <w:t xml:space="preserve">   </w:t>
      </w:r>
      <w:r>
        <w:rPr>
          <w:sz w:val="14"/>
          <w:szCs w:val="14"/>
        </w:rPr>
        <w:tab/>
      </w:r>
      <w:r>
        <w:t xml:space="preserve">Developmental Reading Assessment (DRA), Informal Reading Inventory (IRI), or Qualitative Reading  </w:t>
      </w:r>
    </w:p>
    <w:p w14:paraId="1ABB7751" w14:textId="77777777" w:rsidR="004A0AB0" w:rsidRDefault="004A0AB0" w:rsidP="004A0AB0">
      <w:pPr>
        <w:pStyle w:val="NoSpacing"/>
      </w:pPr>
      <w:r>
        <w:t xml:space="preserve">      Inventory (QRI)</w:t>
      </w:r>
    </w:p>
    <w:p w14:paraId="24DD0F6F" w14:textId="77777777" w:rsidR="004A0AB0" w:rsidRDefault="004A0AB0" w:rsidP="004A0AB0">
      <w:pPr>
        <w:pStyle w:val="NoSpacing"/>
      </w:pPr>
    </w:p>
    <w:p w14:paraId="4FA5D7DC" w14:textId="77777777" w:rsidR="004A0AB0" w:rsidRDefault="004A0AB0" w:rsidP="004A0AB0">
      <w:pPr>
        <w:pStyle w:val="NoSpacing"/>
      </w:pPr>
      <w:bookmarkStart w:id="7" w:name="_dh9a9cqemmdf" w:colFirst="0" w:colLast="0"/>
      <w:bookmarkEnd w:id="7"/>
      <w:r>
        <w:t>Teaching Science of Reading</w:t>
      </w:r>
    </w:p>
    <w:p w14:paraId="2856F827" w14:textId="77777777" w:rsidR="004A0AB0" w:rsidRDefault="004A0AB0" w:rsidP="004A0AB0">
      <w:pPr>
        <w:pStyle w:val="NoSpacing"/>
      </w:pPr>
      <w:r>
        <w:t>As of Fall 2024, all IUS literacy and special education coursework is aligned with the science of reading. Courses provide intensive preparation on the science of reading features*:</w:t>
      </w:r>
    </w:p>
    <w:p w14:paraId="2B7AB2DB" w14:textId="77777777" w:rsidR="004A0AB0" w:rsidRDefault="004A0AB0" w:rsidP="004A0AB0">
      <w:pPr>
        <w:pStyle w:val="NoSpacing"/>
        <w:rPr>
          <w:color w:val="944F71"/>
          <w:u w:val="single"/>
        </w:rPr>
      </w:pPr>
      <w:r>
        <w:t xml:space="preserve">* The following descriptors are excerpted from the Indiana Department of Education High-Quality Curricular Materials criteria. These curriculum selection criteria provide descriptors for systematic and data-based instruction as well as Science of Reading components content knowledge. </w:t>
      </w:r>
      <w:r>
        <w:rPr>
          <w:color w:val="944F71"/>
          <w:u w:val="single"/>
        </w:rPr>
        <w:t>https:</w:t>
      </w:r>
      <w:hyperlink r:id="rId49">
        <w:r>
          <w:rPr>
            <w:color w:val="944F71"/>
            <w:u w:val="single"/>
          </w:rPr>
          <w:t>//www.in.gov/doe/students/high-quality-curricular-materials-advisory-lists/</w:t>
        </w:r>
      </w:hyperlink>
    </w:p>
    <w:p w14:paraId="1D2C485D" w14:textId="77777777" w:rsidR="004A0AB0" w:rsidRDefault="004A0AB0" w:rsidP="004A0AB0">
      <w:pPr>
        <w:pStyle w:val="NoSpacing"/>
        <w:rPr>
          <w:b/>
          <w:color w:val="000000"/>
        </w:rPr>
      </w:pPr>
      <w:bookmarkStart w:id="8" w:name="_5pxerxd874r" w:colFirst="0" w:colLast="0"/>
      <w:bookmarkEnd w:id="8"/>
      <w:r>
        <w:rPr>
          <w:b/>
          <w:color w:val="000000"/>
        </w:rPr>
        <w:t>Systematic and Sequential Explicit Direct Instruction</w:t>
      </w:r>
    </w:p>
    <w:p w14:paraId="46E0D23B" w14:textId="77777777" w:rsidR="004A0AB0" w:rsidRDefault="004A0AB0" w:rsidP="004A0AB0">
      <w:pPr>
        <w:pStyle w:val="NoSpacing"/>
      </w:pPr>
      <w:r>
        <w:t xml:space="preserve">All grade levels (or comprehensively within the school system) include a clear and consistent instructional framework that is </w:t>
      </w:r>
      <w:r>
        <w:rPr>
          <w:b/>
        </w:rPr>
        <w:t xml:space="preserve">systematic and sequential. </w:t>
      </w:r>
      <w:r>
        <w:t xml:space="preserve">The framework has a comprehensive </w:t>
      </w:r>
      <w:r>
        <w:rPr>
          <w:b/>
        </w:rPr>
        <w:t xml:space="preserve">scope and sequence </w:t>
      </w:r>
      <w:r>
        <w:t>and content that includes a direct order in which skills are presented and allow for continued practice to build automaticity, skills building from the simple to more complex, and how knowledge and skills build and connect across grade levels.</w:t>
      </w:r>
    </w:p>
    <w:p w14:paraId="39EDEEFC" w14:textId="77777777" w:rsidR="004A0AB0" w:rsidRDefault="004A0AB0" w:rsidP="004A0AB0">
      <w:pPr>
        <w:pStyle w:val="NoSpacing"/>
      </w:pPr>
      <w:r>
        <w:t>Explicit teacher language…, including concise and specific teacher language to introduce, define, or explain new skills through demonstration and modeling before students are asked to practice new skills.</w:t>
      </w:r>
    </w:p>
    <w:p w14:paraId="77F6134F" w14:textId="77777777" w:rsidR="004A0AB0" w:rsidRDefault="004A0AB0" w:rsidP="004A0AB0">
      <w:pPr>
        <w:pStyle w:val="NoSpacing"/>
        <w:rPr>
          <w:b/>
          <w:color w:val="000000"/>
        </w:rPr>
      </w:pPr>
      <w:bookmarkStart w:id="9" w:name="_23avofl8arq" w:colFirst="0" w:colLast="0"/>
      <w:bookmarkEnd w:id="9"/>
      <w:r>
        <w:rPr>
          <w:b/>
          <w:color w:val="000000"/>
        </w:rPr>
        <w:t>Support for Multilingual Learners and Special Reading Needs</w:t>
      </w:r>
    </w:p>
    <w:p w14:paraId="364FAEC4" w14:textId="77777777" w:rsidR="004A0AB0" w:rsidRDefault="004A0AB0" w:rsidP="004A0AB0">
      <w:pPr>
        <w:pStyle w:val="NoSpacing"/>
      </w:pPr>
      <w:r>
        <w:t>Includes Dyslexia and Team-based Decision-Making in Multiple Tiers Systems of Support</w:t>
      </w:r>
    </w:p>
    <w:p w14:paraId="29F072CA" w14:textId="77777777" w:rsidR="004A0AB0" w:rsidRDefault="004A0AB0" w:rsidP="004A0AB0">
      <w:pPr>
        <w:pStyle w:val="NoSpacing"/>
      </w:pPr>
      <w:r>
        <w:t xml:space="preserve"> </w:t>
      </w:r>
    </w:p>
    <w:p w14:paraId="08708435" w14:textId="77777777" w:rsidR="004A0AB0" w:rsidRDefault="004A0AB0" w:rsidP="004A0AB0">
      <w:pPr>
        <w:pStyle w:val="NoSpacing"/>
      </w:pPr>
      <w:r>
        <w:rPr>
          <w:b/>
        </w:rPr>
        <w:t xml:space="preserve">Differentiated support </w:t>
      </w:r>
      <w:r>
        <w:t>to meet the needs of all students including, but not limited to, students with special learning needs and English learners (e.g., linguistic scaffolds).</w:t>
      </w:r>
    </w:p>
    <w:p w14:paraId="5F8C8A0B" w14:textId="77777777" w:rsidR="004A0AB0" w:rsidRDefault="004A0AB0" w:rsidP="004A0AB0">
      <w:pPr>
        <w:pStyle w:val="NoSpacing"/>
        <w:rPr>
          <w:b/>
          <w:color w:val="000000"/>
        </w:rPr>
      </w:pPr>
      <w:bookmarkStart w:id="10" w:name="_ut93ce75axdl" w:colFirst="0" w:colLast="0"/>
      <w:bookmarkEnd w:id="10"/>
      <w:r>
        <w:rPr>
          <w:b/>
          <w:color w:val="000000"/>
        </w:rPr>
        <w:t>Data-based Assessment to Drive Instruction</w:t>
      </w:r>
    </w:p>
    <w:p w14:paraId="2D98A8F4" w14:textId="77777777" w:rsidR="004A0AB0" w:rsidRDefault="004A0AB0" w:rsidP="004A0AB0">
      <w:pPr>
        <w:pStyle w:val="NoSpacing"/>
      </w:pPr>
      <w:r>
        <w:t>Formative assessments (e.g., classroom-based assessments, unit assessments, lesson-based summative) are included within the instructional framework to continuously monitor progress and identify the skill level and needs of each student (e.g., assessments in students’ home language when possible).</w:t>
      </w:r>
    </w:p>
    <w:p w14:paraId="54967421" w14:textId="77777777" w:rsidR="004A0AB0" w:rsidRDefault="004A0AB0" w:rsidP="004A0AB0">
      <w:pPr>
        <w:pStyle w:val="NoSpacing"/>
      </w:pPr>
      <w:r>
        <w:t xml:space="preserve"> </w:t>
      </w:r>
    </w:p>
    <w:p w14:paraId="2AF1E783" w14:textId="77777777" w:rsidR="004A0AB0" w:rsidRDefault="004A0AB0" w:rsidP="004A0AB0">
      <w:pPr>
        <w:pStyle w:val="NoSpacing"/>
        <w:rPr>
          <w:b/>
          <w:color w:val="000000"/>
        </w:rPr>
      </w:pPr>
      <w:bookmarkStart w:id="11" w:name="_wtm9dm4c4jtc" w:colFirst="0" w:colLast="0"/>
      <w:bookmarkEnd w:id="11"/>
      <w:r>
        <w:rPr>
          <w:b/>
          <w:color w:val="000000"/>
        </w:rPr>
        <w:t>Five Essential Components, Plus Writing</w:t>
      </w:r>
    </w:p>
    <w:p w14:paraId="1D4B580C" w14:textId="77777777" w:rsidR="004A0AB0" w:rsidRDefault="004A0AB0" w:rsidP="004A0AB0">
      <w:pPr>
        <w:pStyle w:val="NoSpacing"/>
      </w:pPr>
      <w:r>
        <w:t xml:space="preserve">Based on research in the </w:t>
      </w:r>
      <w:r>
        <w:rPr>
          <w:b/>
        </w:rPr>
        <w:t xml:space="preserve">five essential components </w:t>
      </w:r>
      <w:r>
        <w:t>for reading instruction: phonemic awareness, phonics, fluency, vocabulary, and comprehension.</w:t>
      </w:r>
    </w:p>
    <w:p w14:paraId="6E7D7476" w14:textId="77777777" w:rsidR="004A0AB0" w:rsidRDefault="004A0AB0" w:rsidP="004A0AB0">
      <w:pPr>
        <w:pStyle w:val="NoSpacing"/>
        <w:rPr>
          <w:i/>
        </w:rPr>
      </w:pPr>
      <w:r>
        <w:rPr>
          <w:i/>
        </w:rPr>
        <w:t>Note: Materials cannot encourage three-cueing. MSV*</w:t>
      </w:r>
      <w:r>
        <w:rPr>
          <w:i/>
          <w:sz w:val="14"/>
          <w:szCs w:val="14"/>
        </w:rPr>
        <w:t xml:space="preserve">1 </w:t>
      </w:r>
      <w:r>
        <w:rPr>
          <w:i/>
        </w:rPr>
        <w:t>cues or visual memory for word recognition or curriculum will be disqualified for approval.</w:t>
      </w:r>
    </w:p>
    <w:p w14:paraId="5DE9C43B" w14:textId="77777777" w:rsidR="004A0AB0" w:rsidRDefault="004A0AB0" w:rsidP="004A0AB0">
      <w:pPr>
        <w:pStyle w:val="NoSpacing"/>
      </w:pPr>
      <w:r>
        <w:rPr>
          <w:i/>
          <w:sz w:val="20"/>
          <w:szCs w:val="20"/>
        </w:rPr>
        <w:t xml:space="preserve"> </w:t>
      </w:r>
    </w:p>
    <w:p w14:paraId="6C1A04E4" w14:textId="77777777" w:rsidR="004A0AB0" w:rsidRDefault="004A0AB0" w:rsidP="004A0AB0">
      <w:pPr>
        <w:pStyle w:val="NoSpacing"/>
      </w:pPr>
      <w:r>
        <w:rPr>
          <w:sz w:val="34"/>
          <w:szCs w:val="34"/>
          <w:vertAlign w:val="superscript"/>
        </w:rPr>
        <w:t>1</w:t>
      </w:r>
      <w:r>
        <w:rPr>
          <w:sz w:val="20"/>
          <w:szCs w:val="20"/>
        </w:rPr>
        <w:t xml:space="preserve"> MSV </w:t>
      </w:r>
      <w:r>
        <w:t>refers to the three-cueing model of reading that uses meaning drawn from the context, pictures, or syntax as the primary basis for teaching word recognition.</w:t>
      </w:r>
    </w:p>
    <w:p w14:paraId="3D3A8987" w14:textId="77777777" w:rsidR="004A0AB0" w:rsidRDefault="004A0AB0" w:rsidP="004A0AB0">
      <w:pPr>
        <w:pStyle w:val="NoSpacing"/>
      </w:pPr>
    </w:p>
    <w:p w14:paraId="09BACCB3" w14:textId="77777777" w:rsidR="004A0AB0" w:rsidRDefault="004A0AB0" w:rsidP="004A0AB0">
      <w:pPr>
        <w:pStyle w:val="NoSpacing"/>
        <w:rPr>
          <w:b/>
          <w:color w:val="000000"/>
        </w:rPr>
      </w:pPr>
      <w:bookmarkStart w:id="12" w:name="_3fqrrk77lh2e" w:colFirst="0" w:colLast="0"/>
      <w:bookmarkEnd w:id="12"/>
      <w:r>
        <w:rPr>
          <w:b/>
          <w:color w:val="000000"/>
        </w:rPr>
        <w:t>Science of Reading Essential Components</w:t>
      </w:r>
    </w:p>
    <w:p w14:paraId="5E4B9B89" w14:textId="77777777" w:rsidR="004A0AB0" w:rsidRDefault="004A0AB0" w:rsidP="004A0AB0">
      <w:pPr>
        <w:pStyle w:val="NoSpacing"/>
        <w:rPr>
          <w:b/>
        </w:rPr>
      </w:pPr>
      <w:r>
        <w:rPr>
          <w:b/>
        </w:rPr>
        <w:t xml:space="preserve"> </w:t>
      </w:r>
    </w:p>
    <w:p w14:paraId="159AAC91" w14:textId="77777777" w:rsidR="004A0AB0" w:rsidRDefault="004A0AB0" w:rsidP="004A0AB0">
      <w:pPr>
        <w:pStyle w:val="NoSpacing"/>
        <w:rPr>
          <w:b/>
        </w:rPr>
      </w:pPr>
      <w:r>
        <w:rPr>
          <w:b/>
        </w:rPr>
        <w:t>(1)</w:t>
      </w:r>
      <w:r>
        <w:rPr>
          <w:sz w:val="14"/>
          <w:szCs w:val="14"/>
        </w:rPr>
        <w:t xml:space="preserve">  </w:t>
      </w:r>
      <w:r>
        <w:rPr>
          <w:b/>
        </w:rPr>
        <w:t>Phonemic Awareness</w:t>
      </w:r>
    </w:p>
    <w:p w14:paraId="69DAE953" w14:textId="77777777" w:rsidR="004A0AB0" w:rsidRDefault="004A0AB0" w:rsidP="004A0AB0">
      <w:pPr>
        <w:pStyle w:val="NoSpacing"/>
      </w:pPr>
      <w:r>
        <w:t>Instruction provides practical application of taught skills and is provided in a systematic, explicit, and teacher-directed model, including simple and complex phonological awareness tasks (e.g., recognizing rhyming words, clapping syllables, and blending and segmenting); conversations include the way sounds are made in the mouth (i.e., how the articulatory gestures of airflow, tongue and lip placement, vocal cord voicing are happening).</w:t>
      </w:r>
    </w:p>
    <w:p w14:paraId="0E360D44" w14:textId="77777777" w:rsidR="004A0AB0" w:rsidRDefault="004A0AB0" w:rsidP="004A0AB0">
      <w:pPr>
        <w:pStyle w:val="NoSpacing"/>
      </w:pPr>
      <w:r>
        <w:t xml:space="preserve"> </w:t>
      </w:r>
    </w:p>
    <w:p w14:paraId="4AA7A3B3" w14:textId="77777777" w:rsidR="004A0AB0" w:rsidRDefault="004A0AB0" w:rsidP="004A0AB0">
      <w:pPr>
        <w:pStyle w:val="NoSpacing"/>
        <w:rPr>
          <w:b/>
          <w:color w:val="000000"/>
        </w:rPr>
      </w:pPr>
      <w:bookmarkStart w:id="13" w:name="_nvxzzwh4zn93" w:colFirst="0" w:colLast="0"/>
      <w:bookmarkEnd w:id="13"/>
      <w:r>
        <w:rPr>
          <w:b/>
          <w:color w:val="000000"/>
        </w:rPr>
        <w:t>(2)</w:t>
      </w:r>
      <w:r>
        <w:rPr>
          <w:color w:val="000000"/>
          <w:sz w:val="14"/>
          <w:szCs w:val="14"/>
        </w:rPr>
        <w:t xml:space="preserve"> </w:t>
      </w:r>
      <w:r>
        <w:rPr>
          <w:b/>
          <w:color w:val="000000"/>
        </w:rPr>
        <w:t>Phonics</w:t>
      </w:r>
    </w:p>
    <w:p w14:paraId="1C3FD422" w14:textId="77777777" w:rsidR="004A0AB0" w:rsidRDefault="004A0AB0" w:rsidP="004A0AB0">
      <w:pPr>
        <w:pStyle w:val="NoSpacing"/>
      </w:pPr>
      <w:r>
        <w:t xml:space="preserve">Specific lessons include the following features within the comprehensive curriculum across grade levels: explicit, systematic, and sequential instruction progresses from simple to more complex sound-spelling patterns and word </w:t>
      </w:r>
      <w:r>
        <w:lastRenderedPageBreak/>
        <w:t xml:space="preserve">analysis skills. Lessons include repeated modeling and opportunities for students to hear, say, write, and read sound and spelling patterns (e.g., sounds, words, sentences, reading within the text); letter-sound correspondences are taught from simple to complex; phonics skills are practiced by applying phoneme- grapheme knowledge in decodable texts that match the phonics elements taught, securing phonic decoding; instruction focuses students’ attention to the structure of the word; the sequence of </w:t>
      </w:r>
      <w:r>
        <w:rPr>
          <w:b/>
        </w:rPr>
        <w:t xml:space="preserve">advanced word study includes </w:t>
      </w:r>
      <w:r>
        <w:t>all six syllable types, morphemes, and etymological influences (i.e., word origins); decoding and encoding high-frequency words is taught by attending to sound-symbol associations and not by memorizing whole words; and phonetically irregular high-frequency words are taught by identifying the regularly-spelled part and the irregularly-spelled part explicitly taught through decoding and encoding.</w:t>
      </w:r>
    </w:p>
    <w:p w14:paraId="57B9E87A" w14:textId="77777777" w:rsidR="004A0AB0" w:rsidRDefault="004A0AB0" w:rsidP="004A0AB0">
      <w:pPr>
        <w:pStyle w:val="NoSpacing"/>
        <w:rPr>
          <w:i/>
        </w:rPr>
      </w:pPr>
      <w:r>
        <w:rPr>
          <w:i/>
        </w:rPr>
        <w:t>Note: …cannot encourage three-cueing, MSV cues, or visual memory for word recognition.</w:t>
      </w:r>
    </w:p>
    <w:p w14:paraId="12187F24" w14:textId="77777777" w:rsidR="004A0AB0" w:rsidRDefault="004A0AB0" w:rsidP="004A0AB0">
      <w:pPr>
        <w:pStyle w:val="NoSpacing"/>
        <w:rPr>
          <w:i/>
        </w:rPr>
      </w:pPr>
      <w:r>
        <w:rPr>
          <w:i/>
        </w:rPr>
        <w:t xml:space="preserve"> </w:t>
      </w:r>
    </w:p>
    <w:p w14:paraId="50D2545B" w14:textId="77777777" w:rsidR="004A0AB0" w:rsidRDefault="004A0AB0" w:rsidP="004A0AB0">
      <w:pPr>
        <w:pStyle w:val="NoSpacing"/>
        <w:rPr>
          <w:b/>
          <w:color w:val="000000"/>
        </w:rPr>
      </w:pPr>
      <w:bookmarkStart w:id="14" w:name="_o9zlvmlrh87x" w:colFirst="0" w:colLast="0"/>
      <w:bookmarkEnd w:id="14"/>
      <w:r>
        <w:rPr>
          <w:b/>
          <w:color w:val="000000"/>
        </w:rPr>
        <w:t>(3)</w:t>
      </w:r>
      <w:r>
        <w:rPr>
          <w:color w:val="000000"/>
          <w:sz w:val="14"/>
          <w:szCs w:val="14"/>
        </w:rPr>
        <w:t xml:space="preserve"> </w:t>
      </w:r>
      <w:r>
        <w:rPr>
          <w:b/>
          <w:color w:val="000000"/>
        </w:rPr>
        <w:t>Fluency</w:t>
      </w:r>
    </w:p>
    <w:p w14:paraId="2FFAFD74" w14:textId="77777777" w:rsidR="004A0AB0" w:rsidRDefault="004A0AB0" w:rsidP="004A0AB0">
      <w:pPr>
        <w:pStyle w:val="NoSpacing"/>
      </w:pPr>
      <w:r>
        <w:t>Specific lessons include the following features within the comprehensive curriculum across grade levels: instruction includes teacher-led modeling, oral reading by students, and immediate feedback; opportunities exist for students to practice reading fluency using controlled texts; fluency emphasizes reading accuracy and automaticity; skills are practiced in a variety of texts (e.g., narrative, informational, poetry, lists); and instruction explicitly acknowledges that automaticity with decoding is a necessary foundation for effective reading comprehension.</w:t>
      </w:r>
    </w:p>
    <w:p w14:paraId="4ADA0F2D" w14:textId="77777777" w:rsidR="004A0AB0" w:rsidRDefault="004A0AB0" w:rsidP="004A0AB0">
      <w:pPr>
        <w:pStyle w:val="NoSpacing"/>
        <w:rPr>
          <w:b/>
          <w:color w:val="000000"/>
        </w:rPr>
      </w:pPr>
      <w:bookmarkStart w:id="15" w:name="_s2nx8j125dxh" w:colFirst="0" w:colLast="0"/>
      <w:bookmarkEnd w:id="15"/>
      <w:r>
        <w:rPr>
          <w:b/>
          <w:color w:val="000000"/>
        </w:rPr>
        <w:t>(4)</w:t>
      </w:r>
      <w:r>
        <w:rPr>
          <w:color w:val="000000"/>
          <w:sz w:val="14"/>
          <w:szCs w:val="14"/>
        </w:rPr>
        <w:t xml:space="preserve"> </w:t>
      </w:r>
      <w:r>
        <w:rPr>
          <w:b/>
          <w:color w:val="000000"/>
        </w:rPr>
        <w:t>Vocabulary</w:t>
      </w:r>
    </w:p>
    <w:p w14:paraId="2A85087E" w14:textId="77777777" w:rsidR="004A0AB0" w:rsidRDefault="004A0AB0" w:rsidP="004A0AB0">
      <w:pPr>
        <w:pStyle w:val="NoSpacing"/>
      </w:pPr>
      <w:r>
        <w:t xml:space="preserve">Specific lessons align with </w:t>
      </w:r>
      <w:r>
        <w:rPr>
          <w:b/>
        </w:rPr>
        <w:t xml:space="preserve">oral language development and oral language use </w:t>
      </w:r>
      <w:r>
        <w:t>and include the following features within the comprehensive curriculum across grade levels: demonstrate knowledge through analysis and synthesis of texts, present claims and clear information using grade-level language and conventions and draw on textual evidence to support valid inferences from a text; emphasize the relationship between oral language and written language through explicit instruction that progress from speech to print through a focus on phonetics and phonology, orthography, (e.g., decoding and encoding based on predictable word patterns) syllables, morphology, semantics, syntax, and pragmatics; the development of oral comprehension and oral language is provided as a foundational skill; and activities support the foundation for reading comprehension built through rich read- aloud experiences (for students who are still learning decoding).</w:t>
      </w:r>
    </w:p>
    <w:p w14:paraId="4CA386C4" w14:textId="77777777" w:rsidR="004A0AB0" w:rsidRDefault="004A0AB0" w:rsidP="004A0AB0">
      <w:pPr>
        <w:pStyle w:val="NoSpacing"/>
      </w:pPr>
      <w:r>
        <w:t xml:space="preserve">Specific lessons align to </w:t>
      </w:r>
      <w:r>
        <w:rPr>
          <w:b/>
        </w:rPr>
        <w:t xml:space="preserve">vocabulary </w:t>
      </w:r>
      <w:r>
        <w:t>and include the following features within the comprehensive curriculum across grade levels: …frequent opportunities and protocols for evidence-based discussions (e.g., small group, peer-to-peer, whole class) that encourage the modeling and use of academic vocabulary; lessons are organized around a topic or topics to build students' vocabulary and support students’ ability to comprehend complex texts independently and proficiently; instruction is explicit and includes vocabulary for Tier 2 and 3 words, as well as instruction in the context of texts (most Tier 1 words); instruction emphasizes robust conversations to support an understanding of literal and inferential comprehension of word knowledge within a text; and explicit instruction in morphology is provided; activities are provided that make connections between a new word or concept and other known words or concepts, relating ideas to experiences.</w:t>
      </w:r>
    </w:p>
    <w:p w14:paraId="3875E180" w14:textId="77777777" w:rsidR="004A0AB0" w:rsidRDefault="004A0AB0" w:rsidP="004A0AB0">
      <w:pPr>
        <w:pStyle w:val="NoSpacing"/>
        <w:rPr>
          <w:b/>
          <w:color w:val="000000"/>
        </w:rPr>
      </w:pPr>
      <w:bookmarkStart w:id="16" w:name="_cvt6y2g2cou5" w:colFirst="0" w:colLast="0"/>
      <w:bookmarkEnd w:id="16"/>
      <w:r>
        <w:rPr>
          <w:b/>
          <w:color w:val="000000"/>
        </w:rPr>
        <w:t>(5)</w:t>
      </w:r>
      <w:r>
        <w:rPr>
          <w:color w:val="000000"/>
          <w:sz w:val="14"/>
          <w:szCs w:val="14"/>
        </w:rPr>
        <w:t xml:space="preserve"> </w:t>
      </w:r>
      <w:r>
        <w:rPr>
          <w:b/>
          <w:color w:val="000000"/>
        </w:rPr>
        <w:t>Comprehension</w:t>
      </w:r>
    </w:p>
    <w:p w14:paraId="1D58AC3E" w14:textId="77777777" w:rsidR="004A0AB0" w:rsidRDefault="004A0AB0" w:rsidP="004A0AB0">
      <w:pPr>
        <w:pStyle w:val="NoSpacing"/>
      </w:pPr>
      <w:r>
        <w:t xml:space="preserve">Specific lessons align with </w:t>
      </w:r>
      <w:r>
        <w:rPr>
          <w:b/>
        </w:rPr>
        <w:t xml:space="preserve">reading comprehension </w:t>
      </w:r>
      <w:r>
        <w:t>and include the following features within the comprehensive curriculum across grade levels: activities are provided that make connections between a new word or concept and other known words or concepts, relating ideas to experiences; texts are organized around a topic or topics to build students' knowledge; a progression of focused research and writing projects are included to develop knowledge and understanding of a topic using texts and other source materials; and inferencing is explicitly taught within the text, including opportunities for metacognition and use of appropriate and accurate background knowledge.</w:t>
      </w:r>
    </w:p>
    <w:p w14:paraId="6DD47799" w14:textId="77777777" w:rsidR="004A0AB0" w:rsidRDefault="004A0AB0" w:rsidP="004A0AB0">
      <w:pPr>
        <w:pStyle w:val="NoSpacing"/>
      </w:pPr>
      <w:r>
        <w:t xml:space="preserve">Specific lessons align with </w:t>
      </w:r>
      <w:r>
        <w:rPr>
          <w:b/>
        </w:rPr>
        <w:t xml:space="preserve">reading comprehension </w:t>
      </w:r>
      <w:r>
        <w:t xml:space="preserve">and include the following features within the comprehensive curriculum across grade levels: a foundation for reading comprehension is built through rich read-aloud experiences to develop background knowledge and vocabulary in subject areas (e.g., science and history); texts that are </w:t>
      </w:r>
      <w:r>
        <w:rPr>
          <w:b/>
        </w:rPr>
        <w:t xml:space="preserve">appropriately complex </w:t>
      </w:r>
      <w:r>
        <w:t xml:space="preserve">for the identified grade level according to the requirements outlined in the Indiana Academic standards are provided; a </w:t>
      </w:r>
      <w:r>
        <w:rPr>
          <w:b/>
        </w:rPr>
        <w:t xml:space="preserve">text analysis </w:t>
      </w:r>
      <w:r>
        <w:t>that provides complexity information is included; measures for determining complexity include quantitative and qualitative analysis, as well as reader and task considerations; include</w:t>
      </w:r>
    </w:p>
    <w:p w14:paraId="0AFD27D0" w14:textId="77777777" w:rsidR="004A0AB0" w:rsidRDefault="004A0AB0" w:rsidP="004A0AB0">
      <w:pPr>
        <w:pStyle w:val="NoSpacing"/>
      </w:pPr>
      <w:r>
        <w:rPr>
          <w:b/>
        </w:rPr>
        <w:t xml:space="preserve">read-aloud </w:t>
      </w:r>
      <w:r>
        <w:t xml:space="preserve">texts that allow sufficient opportunity for engagement with more complex texts than students could read themselves; texts are organized around a topic or topics to build students' knowledge; a progression of focused research and writing projects are included to develop knowledge and understanding of a topic using texts and other source materials; and inferencing is explicitly taught within the text, including opportunities for metacognition and use of </w:t>
      </w:r>
      <w:r>
        <w:lastRenderedPageBreak/>
        <w:t xml:space="preserve">appropriate and accurate background knowledge instruction and activities include questions that are </w:t>
      </w:r>
      <w:r>
        <w:rPr>
          <w:b/>
        </w:rPr>
        <w:t xml:space="preserve">text dependent </w:t>
      </w:r>
      <w:r>
        <w:t xml:space="preserve">in order to build knowledge and include opportunities for both written and spoken responses; tasks are designed to </w:t>
      </w:r>
      <w:r>
        <w:rPr>
          <w:b/>
        </w:rPr>
        <w:t xml:space="preserve">build, apply, and integrate </w:t>
      </w:r>
      <w:r>
        <w:t xml:space="preserve">knowledge and skills in reading, writing, speaking, listening, and language through </w:t>
      </w:r>
      <w:r>
        <w:rPr>
          <w:b/>
        </w:rPr>
        <w:t>quality, grade-level complex texts</w:t>
      </w:r>
      <w:r>
        <w:t xml:space="preserve">; and explicit instruction using a variety of genre types and features to </w:t>
      </w:r>
      <w:r>
        <w:rPr>
          <w:b/>
        </w:rPr>
        <w:t xml:space="preserve">support comprehension </w:t>
      </w:r>
      <w:r>
        <w:t>and/or build content knowledge is included.</w:t>
      </w:r>
    </w:p>
    <w:p w14:paraId="2CED1A86" w14:textId="77777777" w:rsidR="004A0AB0" w:rsidRDefault="004A0AB0" w:rsidP="004A0AB0">
      <w:pPr>
        <w:pStyle w:val="NoSpacing"/>
      </w:pPr>
      <w:r>
        <w:t xml:space="preserve"> </w:t>
      </w:r>
    </w:p>
    <w:p w14:paraId="1F1F56DB" w14:textId="77777777" w:rsidR="004A0AB0" w:rsidRDefault="004A0AB0" w:rsidP="004A0AB0">
      <w:pPr>
        <w:pStyle w:val="NoSpacing"/>
        <w:rPr>
          <w:b/>
          <w:color w:val="000000"/>
        </w:rPr>
      </w:pPr>
      <w:bookmarkStart w:id="17" w:name="_6c8gl5a6z535" w:colFirst="0" w:colLast="0"/>
      <w:bookmarkEnd w:id="17"/>
      <w:r>
        <w:rPr>
          <w:b/>
          <w:color w:val="000000"/>
        </w:rPr>
        <w:t>(6)</w:t>
      </w:r>
      <w:r>
        <w:rPr>
          <w:color w:val="000000"/>
          <w:sz w:val="14"/>
          <w:szCs w:val="14"/>
        </w:rPr>
        <w:t xml:space="preserve"> </w:t>
      </w:r>
      <w:r>
        <w:rPr>
          <w:b/>
          <w:color w:val="000000"/>
        </w:rPr>
        <w:t>Writing</w:t>
      </w:r>
    </w:p>
    <w:p w14:paraId="1053D0AD" w14:textId="77777777" w:rsidR="004A0AB0" w:rsidRDefault="004A0AB0" w:rsidP="004A0AB0">
      <w:pPr>
        <w:pStyle w:val="NoSpacing"/>
      </w:pPr>
      <w:r>
        <w:t>Address the grammar and language conventions specified by the standards at each grade level and build on those standards from previous grade levels through the application and practice of those skills in the context of reading and writing about unit texts; instruction and activities support students in developing composition skills across multiple text types for a variety of purposes and audiences; materials include a clear scope and sequence for teaching conventions of print, grammar, and syntax (sentence structure) in reading and writing; materials are taught explicitly through a gradual release of responsibility (i.e., I do, we do, you do) and include sufficient time for modeling, planning, and brainstorming ideas orally before drafting; instruction is structured; and models and graphic organizers are provided frequently to support composition.</w:t>
      </w:r>
    </w:p>
    <w:p w14:paraId="7A792A67" w14:textId="77777777" w:rsidR="004A0AB0" w:rsidRDefault="004A0AB0" w:rsidP="004A0AB0">
      <w:pPr>
        <w:pStyle w:val="NoSpacing"/>
      </w:pPr>
      <w:r>
        <w:t xml:space="preserve"> </w:t>
      </w:r>
    </w:p>
    <w:p w14:paraId="155C9C0B" w14:textId="77777777" w:rsidR="004A0AB0" w:rsidRDefault="004A0AB0" w:rsidP="004A0AB0">
      <w:pPr>
        <w:pStyle w:val="NoSpacing"/>
        <w:rPr>
          <w:i/>
          <w:sz w:val="17"/>
          <w:szCs w:val="17"/>
        </w:rPr>
      </w:pPr>
      <w:r>
        <w:rPr>
          <w:i/>
          <w:sz w:val="17"/>
          <w:szCs w:val="17"/>
        </w:rPr>
        <w:t>This material was provided by Karen Wohlwend at Indiana University, Bloomington as part of the Advancing the Science of Reading Lilly grant administered through the Office of School Partnerships.</w:t>
      </w:r>
    </w:p>
    <w:p w14:paraId="5EAD4301" w14:textId="77777777" w:rsidR="004A0AB0" w:rsidRDefault="004A0AB0">
      <w:pPr>
        <w:pStyle w:val="BodyText"/>
        <w:ind w:left="459" w:right="203"/>
      </w:pPr>
    </w:p>
    <w:sectPr w:rsidR="004A0AB0">
      <w:pgSz w:w="12240" w:h="15840"/>
      <w:pgMar w:top="1220" w:right="600" w:bottom="1140" w:left="260" w:header="0" w:footer="9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A8EB2" w14:textId="77777777" w:rsidR="005326B0" w:rsidRDefault="005326B0">
      <w:r>
        <w:separator/>
      </w:r>
    </w:p>
  </w:endnote>
  <w:endnote w:type="continuationSeparator" w:id="0">
    <w:p w14:paraId="2CACAEBB" w14:textId="77777777" w:rsidR="005326B0" w:rsidRDefault="0053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Black">
    <w:altName w:val="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3C28" w14:textId="17016D37" w:rsidR="005B508C" w:rsidRDefault="005B508C">
    <w:pPr>
      <w:pStyle w:val="BodyText"/>
      <w:spacing w:line="14" w:lineRule="auto"/>
      <w:rPr>
        <w:sz w:val="20"/>
      </w:rPr>
    </w:pPr>
    <w:r>
      <w:rPr>
        <w:noProof/>
        <w:lang w:bidi="ar-SA"/>
      </w:rPr>
      <mc:AlternateContent>
        <mc:Choice Requires="wps">
          <w:drawing>
            <wp:anchor distT="0" distB="0" distL="114300" distR="114300" simplePos="0" relativeHeight="503292080" behindDoc="1" locked="0" layoutInCell="1" allowOverlap="1" wp14:anchorId="34C1F311" wp14:editId="0997937A">
              <wp:simplePos x="0" y="0"/>
              <wp:positionH relativeFrom="page">
                <wp:posOffset>438785</wp:posOffset>
              </wp:positionH>
              <wp:positionV relativeFrom="page">
                <wp:posOffset>9274810</wp:posOffset>
              </wp:positionV>
              <wp:extent cx="6894830" cy="0"/>
              <wp:effectExtent l="10160" t="6985" r="10160" b="120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6096">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9880C3">
            <v:line id="Line 4" style="position:absolute;z-index:-2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adada" strokeweight=".48pt" from="34.55pt,730.3pt" to="577.45pt,730.3pt" w14:anchorId="567A7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">
              <w10:wrap anchorx="page" anchory="page"/>
            </v:line>
          </w:pict>
        </mc:Fallback>
      </mc:AlternateContent>
    </w:r>
    <w:r>
      <w:rPr>
        <w:noProof/>
        <w:lang w:bidi="ar-SA"/>
      </w:rPr>
      <mc:AlternateContent>
        <mc:Choice Requires="wps">
          <w:drawing>
            <wp:anchor distT="0" distB="0" distL="114300" distR="114300" simplePos="0" relativeHeight="503292104" behindDoc="1" locked="0" layoutInCell="1" allowOverlap="1" wp14:anchorId="29E6BB84" wp14:editId="5F7639EC">
              <wp:simplePos x="0" y="0"/>
              <wp:positionH relativeFrom="page">
                <wp:posOffset>6643370</wp:posOffset>
              </wp:positionH>
              <wp:positionV relativeFrom="page">
                <wp:posOffset>9304655</wp:posOffset>
              </wp:positionV>
              <wp:extent cx="683260" cy="152400"/>
              <wp:effectExtent l="4445" t="0" r="0" b="127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0FAA" w14:textId="132FA670" w:rsidR="005B508C" w:rsidRDefault="005B508C">
                          <w:pPr>
                            <w:spacing w:line="223" w:lineRule="exact"/>
                            <w:ind w:left="40"/>
                            <w:rPr>
                              <w:sz w:val="20"/>
                            </w:rPr>
                          </w:pPr>
                          <w:r>
                            <w:fldChar w:fldCharType="begin"/>
                          </w:r>
                          <w:r>
                            <w:rPr>
                              <w:sz w:val="20"/>
                            </w:rPr>
                            <w:instrText xml:space="preserve"> PAGE </w:instrText>
                          </w:r>
                          <w:r>
                            <w:fldChar w:fldCharType="separate"/>
                          </w:r>
                          <w:r w:rsidR="00BB43B4">
                            <w:rPr>
                              <w:noProof/>
                              <w:sz w:val="20"/>
                            </w:rPr>
                            <w:t>8</w:t>
                          </w:r>
                          <w:r>
                            <w:fldChar w:fldCharType="end"/>
                          </w:r>
                          <w:r>
                            <w:rPr>
                              <w:sz w:val="20"/>
                            </w:rPr>
                            <w:t xml:space="preserve"> | </w:t>
                          </w:r>
                          <w:r>
                            <w:rPr>
                              <w:color w:val="808080"/>
                              <w:sz w:val="2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6BB84" id="_x0000_t202" coordsize="21600,21600" o:spt="202" path="m,l,21600r21600,l21600,xe">
              <v:stroke joinstyle="miter"/>
              <v:path gradientshapeok="t" o:connecttype="rect"/>
            </v:shapetype>
            <v:shape id="Text Box 3" o:spid="_x0000_s1026" type="#_x0000_t202" style="position:absolute;margin-left:523.1pt;margin-top:732.65pt;width:53.8pt;height:12pt;z-index:-2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" filled="f" stroked="f">
              <v:textbox inset="0,0,0,0">
                <w:txbxContent>
                  <w:p w14:paraId="1AA40FAA" w14:textId="132FA670" w:rsidR="005B508C" w:rsidRDefault="005B508C">
                    <w:pPr>
                      <w:spacing w:line="223" w:lineRule="exact"/>
                      <w:ind w:left="40"/>
                      <w:rPr>
                        <w:sz w:val="20"/>
                      </w:rPr>
                    </w:pPr>
                    <w:r>
                      <w:fldChar w:fldCharType="begin"/>
                    </w:r>
                    <w:r>
                      <w:rPr>
                        <w:sz w:val="20"/>
                      </w:rPr>
                      <w:instrText xml:space="preserve"> PAGE </w:instrText>
                    </w:r>
                    <w:r>
                      <w:fldChar w:fldCharType="separate"/>
                    </w:r>
                    <w:r w:rsidR="00BB43B4">
                      <w:rPr>
                        <w:noProof/>
                        <w:sz w:val="20"/>
                      </w:rPr>
                      <w:t>8</w:t>
                    </w:r>
                    <w:r>
                      <w:fldChar w:fldCharType="end"/>
                    </w:r>
                    <w:r>
                      <w:rPr>
                        <w:sz w:val="20"/>
                      </w:rPr>
                      <w:t xml:space="preserve"> | </w:t>
                    </w:r>
                    <w:r>
                      <w:rPr>
                        <w:color w:val="808080"/>
                        <w:sz w:val="20"/>
                      </w:rPr>
                      <w:t xml:space="preserve">P a g 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535F" w14:textId="77777777" w:rsidR="005B508C" w:rsidRDefault="005B508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C8C9" w14:textId="21DCF71D" w:rsidR="005B508C" w:rsidRDefault="005B508C">
    <w:pPr>
      <w:pStyle w:val="BodyText"/>
      <w:spacing w:line="14" w:lineRule="auto"/>
      <w:rPr>
        <w:sz w:val="20"/>
      </w:rPr>
    </w:pPr>
    <w:r>
      <w:rPr>
        <w:noProof/>
        <w:lang w:bidi="ar-SA"/>
      </w:rPr>
      <mc:AlternateContent>
        <mc:Choice Requires="wps">
          <w:drawing>
            <wp:anchor distT="0" distB="0" distL="114300" distR="114300" simplePos="0" relativeHeight="503292128" behindDoc="1" locked="0" layoutInCell="1" allowOverlap="1" wp14:anchorId="6E793630" wp14:editId="4C819279">
              <wp:simplePos x="0" y="0"/>
              <wp:positionH relativeFrom="page">
                <wp:posOffset>438785</wp:posOffset>
              </wp:positionH>
              <wp:positionV relativeFrom="page">
                <wp:posOffset>9274810</wp:posOffset>
              </wp:positionV>
              <wp:extent cx="6894830" cy="0"/>
              <wp:effectExtent l="10160" t="6985" r="10160" b="1206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4830" cy="0"/>
                      </a:xfrm>
                      <a:prstGeom prst="line">
                        <a:avLst/>
                      </a:prstGeom>
                      <a:noFill/>
                      <a:ln w="6096">
                        <a:solidFill>
                          <a:srgbClr val="DADAD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38EE09">
            <v:line id="Line 2" style="position:absolute;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dadada" strokeweight=".48pt" from="34.55pt,730.3pt" to="577.45pt,730.3pt" w14:anchorId="43DAA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">
              <w10:wrap anchorx="page" anchory="page"/>
            </v:line>
          </w:pict>
        </mc:Fallback>
      </mc:AlternateContent>
    </w:r>
    <w:r>
      <w:rPr>
        <w:noProof/>
        <w:lang w:bidi="ar-SA"/>
      </w:rPr>
      <mc:AlternateContent>
        <mc:Choice Requires="wps">
          <w:drawing>
            <wp:anchor distT="0" distB="0" distL="114300" distR="114300" simplePos="0" relativeHeight="503292152" behindDoc="1" locked="0" layoutInCell="1" allowOverlap="1" wp14:anchorId="342FC769" wp14:editId="32A8087E">
              <wp:simplePos x="0" y="0"/>
              <wp:positionH relativeFrom="page">
                <wp:posOffset>6643370</wp:posOffset>
              </wp:positionH>
              <wp:positionV relativeFrom="page">
                <wp:posOffset>9304655</wp:posOffset>
              </wp:positionV>
              <wp:extent cx="683260" cy="152400"/>
              <wp:effectExtent l="4445" t="0" r="0" b="127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88CBB" w14:textId="1BF28E3A" w:rsidR="005B508C" w:rsidRDefault="005B508C">
                          <w:pPr>
                            <w:spacing w:line="223" w:lineRule="exact"/>
                            <w:ind w:left="40"/>
                            <w:rPr>
                              <w:sz w:val="20"/>
                            </w:rPr>
                          </w:pPr>
                          <w:r>
                            <w:fldChar w:fldCharType="begin"/>
                          </w:r>
                          <w:r>
                            <w:rPr>
                              <w:sz w:val="20"/>
                            </w:rPr>
                            <w:instrText xml:space="preserve"> PAGE </w:instrText>
                          </w:r>
                          <w:r>
                            <w:fldChar w:fldCharType="separate"/>
                          </w:r>
                          <w:r w:rsidR="00BB43B4">
                            <w:rPr>
                              <w:noProof/>
                              <w:sz w:val="20"/>
                            </w:rPr>
                            <w:t>21</w:t>
                          </w:r>
                          <w:r>
                            <w:fldChar w:fldCharType="end"/>
                          </w:r>
                          <w:r>
                            <w:rPr>
                              <w:sz w:val="20"/>
                            </w:rPr>
                            <w:t xml:space="preserve"> | </w:t>
                          </w:r>
                          <w:r>
                            <w:rPr>
                              <w:color w:val="808080"/>
                              <w:sz w:val="20"/>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FC769" id="_x0000_t202" coordsize="21600,21600" o:spt="202" path="m,l,21600r21600,l21600,xe">
              <v:stroke joinstyle="miter"/>
              <v:path gradientshapeok="t" o:connecttype="rect"/>
            </v:shapetype>
            <v:shape id="Text Box 1" o:spid="_x0000_s1027" type="#_x0000_t202" style="position:absolute;margin-left:523.1pt;margin-top:732.65pt;width:53.8pt;height:12pt;z-index:-2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" filled="f" stroked="f">
              <v:textbox inset="0,0,0,0">
                <w:txbxContent>
                  <w:p w14:paraId="7A888CBB" w14:textId="1BF28E3A" w:rsidR="005B508C" w:rsidRDefault="005B508C">
                    <w:pPr>
                      <w:spacing w:line="223" w:lineRule="exact"/>
                      <w:ind w:left="40"/>
                      <w:rPr>
                        <w:sz w:val="20"/>
                      </w:rPr>
                    </w:pPr>
                    <w:r>
                      <w:fldChar w:fldCharType="begin"/>
                    </w:r>
                    <w:r>
                      <w:rPr>
                        <w:sz w:val="20"/>
                      </w:rPr>
                      <w:instrText xml:space="preserve"> PAGE </w:instrText>
                    </w:r>
                    <w:r>
                      <w:fldChar w:fldCharType="separate"/>
                    </w:r>
                    <w:r w:rsidR="00BB43B4">
                      <w:rPr>
                        <w:noProof/>
                        <w:sz w:val="20"/>
                      </w:rPr>
                      <w:t>21</w:t>
                    </w:r>
                    <w:r>
                      <w:fldChar w:fldCharType="end"/>
                    </w:r>
                    <w:r>
                      <w:rPr>
                        <w:sz w:val="20"/>
                      </w:rPr>
                      <w:t xml:space="preserve"> | </w:t>
                    </w:r>
                    <w:r>
                      <w:rPr>
                        <w:color w:val="808080"/>
                        <w:sz w:val="20"/>
                      </w:rPr>
                      <w:t xml:space="preserve">P a g 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E3813" w14:textId="77777777" w:rsidR="005326B0" w:rsidRDefault="005326B0">
      <w:r>
        <w:separator/>
      </w:r>
    </w:p>
  </w:footnote>
  <w:footnote w:type="continuationSeparator" w:id="0">
    <w:p w14:paraId="0BA8A42A" w14:textId="77777777" w:rsidR="005326B0" w:rsidRDefault="00532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FA696A"/>
    <w:multiLevelType w:val="hybridMultilevel"/>
    <w:tmpl w:val="00669C75"/>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7B4E16"/>
    <w:multiLevelType w:val="hybridMultilevel"/>
    <w:tmpl w:val="BF20C83C"/>
    <w:lvl w:ilvl="0" w:tplc="2FCCEC52">
      <w:numFmt w:val="bullet"/>
      <w:lvlText w:val=""/>
      <w:lvlJc w:val="left"/>
      <w:pPr>
        <w:ind w:left="269" w:hanging="180"/>
      </w:pPr>
      <w:rPr>
        <w:rFonts w:ascii="Symbol" w:eastAsia="Symbol" w:hAnsi="Symbol" w:cs="Symbol" w:hint="default"/>
        <w:w w:val="100"/>
        <w:sz w:val="24"/>
        <w:szCs w:val="24"/>
        <w:lang w:val="en-US" w:eastAsia="en-US" w:bidi="en-US"/>
      </w:rPr>
    </w:lvl>
    <w:lvl w:ilvl="1" w:tplc="CCD0FE00">
      <w:numFmt w:val="bullet"/>
      <w:lvlText w:val="•"/>
      <w:lvlJc w:val="left"/>
      <w:pPr>
        <w:ind w:left="858" w:hanging="180"/>
      </w:pPr>
      <w:rPr>
        <w:rFonts w:hint="default"/>
        <w:lang w:val="en-US" w:eastAsia="en-US" w:bidi="en-US"/>
      </w:rPr>
    </w:lvl>
    <w:lvl w:ilvl="2" w:tplc="E68E6EE2">
      <w:numFmt w:val="bullet"/>
      <w:lvlText w:val="•"/>
      <w:lvlJc w:val="left"/>
      <w:pPr>
        <w:ind w:left="1456" w:hanging="180"/>
      </w:pPr>
      <w:rPr>
        <w:rFonts w:hint="default"/>
        <w:lang w:val="en-US" w:eastAsia="en-US" w:bidi="en-US"/>
      </w:rPr>
    </w:lvl>
    <w:lvl w:ilvl="3" w:tplc="37D44C5C">
      <w:numFmt w:val="bullet"/>
      <w:lvlText w:val="•"/>
      <w:lvlJc w:val="left"/>
      <w:pPr>
        <w:ind w:left="2054" w:hanging="180"/>
      </w:pPr>
      <w:rPr>
        <w:rFonts w:hint="default"/>
        <w:lang w:val="en-US" w:eastAsia="en-US" w:bidi="en-US"/>
      </w:rPr>
    </w:lvl>
    <w:lvl w:ilvl="4" w:tplc="DD802002">
      <w:numFmt w:val="bullet"/>
      <w:lvlText w:val="•"/>
      <w:lvlJc w:val="left"/>
      <w:pPr>
        <w:ind w:left="2652" w:hanging="180"/>
      </w:pPr>
      <w:rPr>
        <w:rFonts w:hint="default"/>
        <w:lang w:val="en-US" w:eastAsia="en-US" w:bidi="en-US"/>
      </w:rPr>
    </w:lvl>
    <w:lvl w:ilvl="5" w:tplc="5D088E4C">
      <w:numFmt w:val="bullet"/>
      <w:lvlText w:val="•"/>
      <w:lvlJc w:val="left"/>
      <w:pPr>
        <w:ind w:left="3251" w:hanging="180"/>
      </w:pPr>
      <w:rPr>
        <w:rFonts w:hint="default"/>
        <w:lang w:val="en-US" w:eastAsia="en-US" w:bidi="en-US"/>
      </w:rPr>
    </w:lvl>
    <w:lvl w:ilvl="6" w:tplc="98EE73B6">
      <w:numFmt w:val="bullet"/>
      <w:lvlText w:val="•"/>
      <w:lvlJc w:val="left"/>
      <w:pPr>
        <w:ind w:left="3849" w:hanging="180"/>
      </w:pPr>
      <w:rPr>
        <w:rFonts w:hint="default"/>
        <w:lang w:val="en-US" w:eastAsia="en-US" w:bidi="en-US"/>
      </w:rPr>
    </w:lvl>
    <w:lvl w:ilvl="7" w:tplc="982C70AC">
      <w:numFmt w:val="bullet"/>
      <w:lvlText w:val="•"/>
      <w:lvlJc w:val="left"/>
      <w:pPr>
        <w:ind w:left="4447" w:hanging="180"/>
      </w:pPr>
      <w:rPr>
        <w:rFonts w:hint="default"/>
        <w:lang w:val="en-US" w:eastAsia="en-US" w:bidi="en-US"/>
      </w:rPr>
    </w:lvl>
    <w:lvl w:ilvl="8" w:tplc="E5823EA2">
      <w:numFmt w:val="bullet"/>
      <w:lvlText w:val="•"/>
      <w:lvlJc w:val="left"/>
      <w:pPr>
        <w:ind w:left="5045" w:hanging="180"/>
      </w:pPr>
      <w:rPr>
        <w:rFonts w:hint="default"/>
        <w:lang w:val="en-US" w:eastAsia="en-US" w:bidi="en-US"/>
      </w:rPr>
    </w:lvl>
  </w:abstractNum>
  <w:abstractNum w:abstractNumId="2" w15:restartNumberingAfterBreak="0">
    <w:nsid w:val="02B15C69"/>
    <w:multiLevelType w:val="hybridMultilevel"/>
    <w:tmpl w:val="CDCA7BA6"/>
    <w:lvl w:ilvl="0" w:tplc="0BAC1F0C">
      <w:numFmt w:val="bullet"/>
      <w:lvlText w:val=""/>
      <w:lvlJc w:val="left"/>
      <w:pPr>
        <w:ind w:left="810" w:hanging="454"/>
      </w:pPr>
      <w:rPr>
        <w:rFonts w:ascii="Wingdings" w:eastAsia="Wingdings" w:hAnsi="Wingdings" w:cs="Wingdings" w:hint="default"/>
        <w:b w:val="0"/>
        <w:bCs w:val="0"/>
        <w:i w:val="0"/>
        <w:iCs w:val="0"/>
        <w:color w:val="231F20"/>
        <w:w w:val="100"/>
        <w:sz w:val="24"/>
        <w:szCs w:val="24"/>
        <w:lang w:val="en-US" w:eastAsia="en-US" w:bidi="ar-SA"/>
      </w:rPr>
    </w:lvl>
    <w:lvl w:ilvl="1" w:tplc="55D2BBA8">
      <w:numFmt w:val="bullet"/>
      <w:lvlText w:val="•"/>
      <w:lvlJc w:val="left"/>
      <w:pPr>
        <w:ind w:left="1726" w:hanging="454"/>
      </w:pPr>
      <w:rPr>
        <w:rFonts w:hint="default"/>
        <w:lang w:val="en-US" w:eastAsia="en-US" w:bidi="ar-SA"/>
      </w:rPr>
    </w:lvl>
    <w:lvl w:ilvl="2" w:tplc="A908446A">
      <w:numFmt w:val="bullet"/>
      <w:lvlText w:val="•"/>
      <w:lvlJc w:val="left"/>
      <w:pPr>
        <w:ind w:left="2632" w:hanging="454"/>
      </w:pPr>
      <w:rPr>
        <w:rFonts w:hint="default"/>
        <w:lang w:val="en-US" w:eastAsia="en-US" w:bidi="ar-SA"/>
      </w:rPr>
    </w:lvl>
    <w:lvl w:ilvl="3" w:tplc="28EC405E">
      <w:numFmt w:val="bullet"/>
      <w:lvlText w:val="•"/>
      <w:lvlJc w:val="left"/>
      <w:pPr>
        <w:ind w:left="3538" w:hanging="454"/>
      </w:pPr>
      <w:rPr>
        <w:rFonts w:hint="default"/>
        <w:lang w:val="en-US" w:eastAsia="en-US" w:bidi="ar-SA"/>
      </w:rPr>
    </w:lvl>
    <w:lvl w:ilvl="4" w:tplc="C0703672">
      <w:numFmt w:val="bullet"/>
      <w:lvlText w:val="•"/>
      <w:lvlJc w:val="left"/>
      <w:pPr>
        <w:ind w:left="4444" w:hanging="454"/>
      </w:pPr>
      <w:rPr>
        <w:rFonts w:hint="default"/>
        <w:lang w:val="en-US" w:eastAsia="en-US" w:bidi="ar-SA"/>
      </w:rPr>
    </w:lvl>
    <w:lvl w:ilvl="5" w:tplc="FE687F18">
      <w:numFmt w:val="bullet"/>
      <w:lvlText w:val="•"/>
      <w:lvlJc w:val="left"/>
      <w:pPr>
        <w:ind w:left="5350" w:hanging="454"/>
      </w:pPr>
      <w:rPr>
        <w:rFonts w:hint="default"/>
        <w:lang w:val="en-US" w:eastAsia="en-US" w:bidi="ar-SA"/>
      </w:rPr>
    </w:lvl>
    <w:lvl w:ilvl="6" w:tplc="1F7056BE">
      <w:numFmt w:val="bullet"/>
      <w:lvlText w:val="•"/>
      <w:lvlJc w:val="left"/>
      <w:pPr>
        <w:ind w:left="6256" w:hanging="454"/>
      </w:pPr>
      <w:rPr>
        <w:rFonts w:hint="default"/>
        <w:lang w:val="en-US" w:eastAsia="en-US" w:bidi="ar-SA"/>
      </w:rPr>
    </w:lvl>
    <w:lvl w:ilvl="7" w:tplc="17B023BE">
      <w:numFmt w:val="bullet"/>
      <w:lvlText w:val="•"/>
      <w:lvlJc w:val="left"/>
      <w:pPr>
        <w:ind w:left="7162" w:hanging="454"/>
      </w:pPr>
      <w:rPr>
        <w:rFonts w:hint="default"/>
        <w:lang w:val="en-US" w:eastAsia="en-US" w:bidi="ar-SA"/>
      </w:rPr>
    </w:lvl>
    <w:lvl w:ilvl="8" w:tplc="8C76073A">
      <w:numFmt w:val="bullet"/>
      <w:lvlText w:val="•"/>
      <w:lvlJc w:val="left"/>
      <w:pPr>
        <w:ind w:left="8068" w:hanging="454"/>
      </w:pPr>
      <w:rPr>
        <w:rFonts w:hint="default"/>
        <w:lang w:val="en-US" w:eastAsia="en-US" w:bidi="ar-SA"/>
      </w:rPr>
    </w:lvl>
  </w:abstractNum>
  <w:abstractNum w:abstractNumId="3" w15:restartNumberingAfterBreak="0">
    <w:nsid w:val="08177C24"/>
    <w:multiLevelType w:val="hybridMultilevel"/>
    <w:tmpl w:val="7C8A15E8"/>
    <w:lvl w:ilvl="0" w:tplc="AFACD528">
      <w:start w:val="1"/>
      <w:numFmt w:val="bullet"/>
      <w:lvlText w:val=""/>
      <w:lvlJc w:val="left"/>
      <w:pPr>
        <w:ind w:left="720" w:hanging="360"/>
      </w:pPr>
      <w:rPr>
        <w:rFonts w:ascii="Symbol" w:hAnsi="Symbol" w:hint="default"/>
      </w:rPr>
    </w:lvl>
    <w:lvl w:ilvl="1" w:tplc="1CE03352">
      <w:start w:val="1"/>
      <w:numFmt w:val="bullet"/>
      <w:lvlText w:val="o"/>
      <w:lvlJc w:val="left"/>
      <w:pPr>
        <w:ind w:left="1440" w:hanging="360"/>
      </w:pPr>
      <w:rPr>
        <w:rFonts w:ascii="Courier New" w:hAnsi="Courier New" w:hint="default"/>
      </w:rPr>
    </w:lvl>
    <w:lvl w:ilvl="2" w:tplc="217E22BC">
      <w:start w:val="1"/>
      <w:numFmt w:val="bullet"/>
      <w:lvlText w:val=""/>
      <w:lvlJc w:val="left"/>
      <w:pPr>
        <w:ind w:left="2160" w:hanging="360"/>
      </w:pPr>
      <w:rPr>
        <w:rFonts w:ascii="Wingdings" w:hAnsi="Wingdings" w:hint="default"/>
      </w:rPr>
    </w:lvl>
    <w:lvl w:ilvl="3" w:tplc="025CFC84">
      <w:start w:val="1"/>
      <w:numFmt w:val="bullet"/>
      <w:lvlText w:val=""/>
      <w:lvlJc w:val="left"/>
      <w:pPr>
        <w:ind w:left="2880" w:hanging="360"/>
      </w:pPr>
      <w:rPr>
        <w:rFonts w:ascii="Symbol" w:hAnsi="Symbol" w:hint="default"/>
      </w:rPr>
    </w:lvl>
    <w:lvl w:ilvl="4" w:tplc="E58CE022">
      <w:start w:val="1"/>
      <w:numFmt w:val="bullet"/>
      <w:lvlText w:val="o"/>
      <w:lvlJc w:val="left"/>
      <w:pPr>
        <w:ind w:left="3600" w:hanging="360"/>
      </w:pPr>
      <w:rPr>
        <w:rFonts w:ascii="Courier New" w:hAnsi="Courier New" w:hint="default"/>
      </w:rPr>
    </w:lvl>
    <w:lvl w:ilvl="5" w:tplc="3992FEB6">
      <w:start w:val="1"/>
      <w:numFmt w:val="bullet"/>
      <w:lvlText w:val=""/>
      <w:lvlJc w:val="left"/>
      <w:pPr>
        <w:ind w:left="4320" w:hanging="360"/>
      </w:pPr>
      <w:rPr>
        <w:rFonts w:ascii="Wingdings" w:hAnsi="Wingdings" w:hint="default"/>
      </w:rPr>
    </w:lvl>
    <w:lvl w:ilvl="6" w:tplc="1C82EDBE">
      <w:start w:val="1"/>
      <w:numFmt w:val="bullet"/>
      <w:lvlText w:val=""/>
      <w:lvlJc w:val="left"/>
      <w:pPr>
        <w:ind w:left="5040" w:hanging="360"/>
      </w:pPr>
      <w:rPr>
        <w:rFonts w:ascii="Symbol" w:hAnsi="Symbol" w:hint="default"/>
      </w:rPr>
    </w:lvl>
    <w:lvl w:ilvl="7" w:tplc="3E5CDCBC">
      <w:start w:val="1"/>
      <w:numFmt w:val="bullet"/>
      <w:lvlText w:val="o"/>
      <w:lvlJc w:val="left"/>
      <w:pPr>
        <w:ind w:left="5760" w:hanging="360"/>
      </w:pPr>
      <w:rPr>
        <w:rFonts w:ascii="Courier New" w:hAnsi="Courier New" w:hint="default"/>
      </w:rPr>
    </w:lvl>
    <w:lvl w:ilvl="8" w:tplc="C654379A">
      <w:start w:val="1"/>
      <w:numFmt w:val="bullet"/>
      <w:lvlText w:val=""/>
      <w:lvlJc w:val="left"/>
      <w:pPr>
        <w:ind w:left="6480" w:hanging="360"/>
      </w:pPr>
      <w:rPr>
        <w:rFonts w:ascii="Wingdings" w:hAnsi="Wingdings" w:hint="default"/>
      </w:rPr>
    </w:lvl>
  </w:abstractNum>
  <w:abstractNum w:abstractNumId="4" w15:restartNumberingAfterBreak="0">
    <w:nsid w:val="11C43291"/>
    <w:multiLevelType w:val="hybridMultilevel"/>
    <w:tmpl w:val="1E5ABA30"/>
    <w:lvl w:ilvl="0" w:tplc="FFFFFFFF">
      <w:start w:val="1"/>
      <w:numFmt w:val="bullet"/>
      <w:lvlText w:val="•"/>
      <w:lvlJc w:val="left"/>
      <w:pPr>
        <w:ind w:left="966" w:hanging="360"/>
      </w:pPr>
      <w:rPr>
        <w:rFonts w:ascii="Palatino Linotype" w:hAnsi="Palatino Linotype" w:hint="default"/>
        <w:b w:val="0"/>
        <w:bCs w:val="0"/>
        <w:i w:val="0"/>
        <w:iCs w:val="0"/>
        <w:color w:val="231F20"/>
        <w:w w:val="64"/>
        <w:sz w:val="24"/>
        <w:szCs w:val="24"/>
        <w:lang w:val="en-US" w:eastAsia="en-US" w:bidi="ar-SA"/>
      </w:rPr>
    </w:lvl>
    <w:lvl w:ilvl="1" w:tplc="B77CC914">
      <w:numFmt w:val="bullet"/>
      <w:lvlText w:val="•"/>
      <w:lvlJc w:val="left"/>
      <w:pPr>
        <w:ind w:left="1990" w:hanging="360"/>
      </w:pPr>
      <w:rPr>
        <w:rFonts w:hint="default"/>
        <w:lang w:val="en-US" w:eastAsia="en-US" w:bidi="ar-SA"/>
      </w:rPr>
    </w:lvl>
    <w:lvl w:ilvl="2" w:tplc="82A8FF68">
      <w:numFmt w:val="bullet"/>
      <w:lvlText w:val="•"/>
      <w:lvlJc w:val="left"/>
      <w:pPr>
        <w:ind w:left="3020" w:hanging="360"/>
      </w:pPr>
      <w:rPr>
        <w:rFonts w:hint="default"/>
        <w:lang w:val="en-US" w:eastAsia="en-US" w:bidi="ar-SA"/>
      </w:rPr>
    </w:lvl>
    <w:lvl w:ilvl="3" w:tplc="ECE0F546">
      <w:numFmt w:val="bullet"/>
      <w:lvlText w:val="•"/>
      <w:lvlJc w:val="left"/>
      <w:pPr>
        <w:ind w:left="4050" w:hanging="360"/>
      </w:pPr>
      <w:rPr>
        <w:rFonts w:hint="default"/>
        <w:lang w:val="en-US" w:eastAsia="en-US" w:bidi="ar-SA"/>
      </w:rPr>
    </w:lvl>
    <w:lvl w:ilvl="4" w:tplc="2B98C958">
      <w:numFmt w:val="bullet"/>
      <w:lvlText w:val="•"/>
      <w:lvlJc w:val="left"/>
      <w:pPr>
        <w:ind w:left="5080" w:hanging="360"/>
      </w:pPr>
      <w:rPr>
        <w:rFonts w:hint="default"/>
        <w:lang w:val="en-US" w:eastAsia="en-US" w:bidi="ar-SA"/>
      </w:rPr>
    </w:lvl>
    <w:lvl w:ilvl="5" w:tplc="D8E45DC0">
      <w:numFmt w:val="bullet"/>
      <w:lvlText w:val="•"/>
      <w:lvlJc w:val="left"/>
      <w:pPr>
        <w:ind w:left="6110" w:hanging="360"/>
      </w:pPr>
      <w:rPr>
        <w:rFonts w:hint="default"/>
        <w:lang w:val="en-US" w:eastAsia="en-US" w:bidi="ar-SA"/>
      </w:rPr>
    </w:lvl>
    <w:lvl w:ilvl="6" w:tplc="E620005C">
      <w:numFmt w:val="bullet"/>
      <w:lvlText w:val="•"/>
      <w:lvlJc w:val="left"/>
      <w:pPr>
        <w:ind w:left="7140" w:hanging="360"/>
      </w:pPr>
      <w:rPr>
        <w:rFonts w:hint="default"/>
        <w:lang w:val="en-US" w:eastAsia="en-US" w:bidi="ar-SA"/>
      </w:rPr>
    </w:lvl>
    <w:lvl w:ilvl="7" w:tplc="3E0CCE06">
      <w:numFmt w:val="bullet"/>
      <w:lvlText w:val="•"/>
      <w:lvlJc w:val="left"/>
      <w:pPr>
        <w:ind w:left="8170" w:hanging="360"/>
      </w:pPr>
      <w:rPr>
        <w:rFonts w:hint="default"/>
        <w:lang w:val="en-US" w:eastAsia="en-US" w:bidi="ar-SA"/>
      </w:rPr>
    </w:lvl>
    <w:lvl w:ilvl="8" w:tplc="5E4047F6">
      <w:numFmt w:val="bullet"/>
      <w:lvlText w:val="•"/>
      <w:lvlJc w:val="left"/>
      <w:pPr>
        <w:ind w:left="9200" w:hanging="360"/>
      </w:pPr>
      <w:rPr>
        <w:rFonts w:hint="default"/>
        <w:lang w:val="en-US" w:eastAsia="en-US" w:bidi="ar-SA"/>
      </w:rPr>
    </w:lvl>
  </w:abstractNum>
  <w:abstractNum w:abstractNumId="5" w15:restartNumberingAfterBreak="0">
    <w:nsid w:val="1BBB1CF0"/>
    <w:multiLevelType w:val="hybridMultilevel"/>
    <w:tmpl w:val="B052AE9A"/>
    <w:lvl w:ilvl="0" w:tplc="B95CB1E2">
      <w:numFmt w:val="bullet"/>
      <w:lvlText w:val=""/>
      <w:lvlJc w:val="left"/>
      <w:pPr>
        <w:ind w:left="357" w:hanging="269"/>
      </w:pPr>
      <w:rPr>
        <w:rFonts w:ascii="Symbol" w:eastAsia="Symbol" w:hAnsi="Symbol" w:cs="Symbol" w:hint="default"/>
        <w:w w:val="100"/>
        <w:sz w:val="24"/>
        <w:szCs w:val="24"/>
        <w:lang w:val="en-US" w:eastAsia="en-US" w:bidi="en-US"/>
      </w:rPr>
    </w:lvl>
    <w:lvl w:ilvl="1" w:tplc="A5902538">
      <w:numFmt w:val="bullet"/>
      <w:lvlText w:val="•"/>
      <w:lvlJc w:val="left"/>
      <w:pPr>
        <w:ind w:left="948" w:hanging="269"/>
      </w:pPr>
      <w:rPr>
        <w:rFonts w:hint="default"/>
        <w:lang w:val="en-US" w:eastAsia="en-US" w:bidi="en-US"/>
      </w:rPr>
    </w:lvl>
    <w:lvl w:ilvl="2" w:tplc="339EB1CE">
      <w:numFmt w:val="bullet"/>
      <w:lvlText w:val="•"/>
      <w:lvlJc w:val="left"/>
      <w:pPr>
        <w:ind w:left="1536" w:hanging="269"/>
      </w:pPr>
      <w:rPr>
        <w:rFonts w:hint="default"/>
        <w:lang w:val="en-US" w:eastAsia="en-US" w:bidi="en-US"/>
      </w:rPr>
    </w:lvl>
    <w:lvl w:ilvl="3" w:tplc="D078157A">
      <w:numFmt w:val="bullet"/>
      <w:lvlText w:val="•"/>
      <w:lvlJc w:val="left"/>
      <w:pPr>
        <w:ind w:left="2124" w:hanging="269"/>
      </w:pPr>
      <w:rPr>
        <w:rFonts w:hint="default"/>
        <w:lang w:val="en-US" w:eastAsia="en-US" w:bidi="en-US"/>
      </w:rPr>
    </w:lvl>
    <w:lvl w:ilvl="4" w:tplc="4D2C0AF8">
      <w:numFmt w:val="bullet"/>
      <w:lvlText w:val="•"/>
      <w:lvlJc w:val="left"/>
      <w:pPr>
        <w:ind w:left="2712" w:hanging="269"/>
      </w:pPr>
      <w:rPr>
        <w:rFonts w:hint="default"/>
        <w:lang w:val="en-US" w:eastAsia="en-US" w:bidi="en-US"/>
      </w:rPr>
    </w:lvl>
    <w:lvl w:ilvl="5" w:tplc="349CC226">
      <w:numFmt w:val="bullet"/>
      <w:lvlText w:val="•"/>
      <w:lvlJc w:val="left"/>
      <w:pPr>
        <w:ind w:left="3301" w:hanging="269"/>
      </w:pPr>
      <w:rPr>
        <w:rFonts w:hint="default"/>
        <w:lang w:val="en-US" w:eastAsia="en-US" w:bidi="en-US"/>
      </w:rPr>
    </w:lvl>
    <w:lvl w:ilvl="6" w:tplc="A7ACDF36">
      <w:numFmt w:val="bullet"/>
      <w:lvlText w:val="•"/>
      <w:lvlJc w:val="left"/>
      <w:pPr>
        <w:ind w:left="3889" w:hanging="269"/>
      </w:pPr>
      <w:rPr>
        <w:rFonts w:hint="default"/>
        <w:lang w:val="en-US" w:eastAsia="en-US" w:bidi="en-US"/>
      </w:rPr>
    </w:lvl>
    <w:lvl w:ilvl="7" w:tplc="D4EACBC8">
      <w:numFmt w:val="bullet"/>
      <w:lvlText w:val="•"/>
      <w:lvlJc w:val="left"/>
      <w:pPr>
        <w:ind w:left="4477" w:hanging="269"/>
      </w:pPr>
      <w:rPr>
        <w:rFonts w:hint="default"/>
        <w:lang w:val="en-US" w:eastAsia="en-US" w:bidi="en-US"/>
      </w:rPr>
    </w:lvl>
    <w:lvl w:ilvl="8" w:tplc="594C2C26">
      <w:numFmt w:val="bullet"/>
      <w:lvlText w:val="•"/>
      <w:lvlJc w:val="left"/>
      <w:pPr>
        <w:ind w:left="5065" w:hanging="269"/>
      </w:pPr>
      <w:rPr>
        <w:rFonts w:hint="default"/>
        <w:lang w:val="en-US" w:eastAsia="en-US" w:bidi="en-US"/>
      </w:rPr>
    </w:lvl>
  </w:abstractNum>
  <w:abstractNum w:abstractNumId="6" w15:restartNumberingAfterBreak="0">
    <w:nsid w:val="27255F0E"/>
    <w:multiLevelType w:val="hybridMultilevel"/>
    <w:tmpl w:val="AB26771C"/>
    <w:lvl w:ilvl="0" w:tplc="FA3448F2">
      <w:numFmt w:val="bullet"/>
      <w:lvlText w:val=""/>
      <w:lvlJc w:val="left"/>
      <w:pPr>
        <w:ind w:left="319" w:hanging="272"/>
      </w:pPr>
      <w:rPr>
        <w:rFonts w:ascii="Symbol" w:eastAsia="Symbol" w:hAnsi="Symbol" w:cs="Symbol" w:hint="default"/>
        <w:w w:val="100"/>
        <w:sz w:val="24"/>
        <w:szCs w:val="24"/>
        <w:lang w:val="en-US" w:eastAsia="en-US" w:bidi="en-US"/>
      </w:rPr>
    </w:lvl>
    <w:lvl w:ilvl="1" w:tplc="CCF091C8">
      <w:numFmt w:val="bullet"/>
      <w:lvlText w:val="•"/>
      <w:lvlJc w:val="left"/>
      <w:pPr>
        <w:ind w:left="912" w:hanging="272"/>
      </w:pPr>
      <w:rPr>
        <w:rFonts w:hint="default"/>
        <w:lang w:val="en-US" w:eastAsia="en-US" w:bidi="en-US"/>
      </w:rPr>
    </w:lvl>
    <w:lvl w:ilvl="2" w:tplc="1E063ACA">
      <w:numFmt w:val="bullet"/>
      <w:lvlText w:val="•"/>
      <w:lvlJc w:val="left"/>
      <w:pPr>
        <w:ind w:left="1504" w:hanging="272"/>
      </w:pPr>
      <w:rPr>
        <w:rFonts w:hint="default"/>
        <w:lang w:val="en-US" w:eastAsia="en-US" w:bidi="en-US"/>
      </w:rPr>
    </w:lvl>
    <w:lvl w:ilvl="3" w:tplc="C3227E32">
      <w:numFmt w:val="bullet"/>
      <w:lvlText w:val="•"/>
      <w:lvlJc w:val="left"/>
      <w:pPr>
        <w:ind w:left="2096" w:hanging="272"/>
      </w:pPr>
      <w:rPr>
        <w:rFonts w:hint="default"/>
        <w:lang w:val="en-US" w:eastAsia="en-US" w:bidi="en-US"/>
      </w:rPr>
    </w:lvl>
    <w:lvl w:ilvl="4" w:tplc="D6D431EC">
      <w:numFmt w:val="bullet"/>
      <w:lvlText w:val="•"/>
      <w:lvlJc w:val="left"/>
      <w:pPr>
        <w:ind w:left="2688" w:hanging="272"/>
      </w:pPr>
      <w:rPr>
        <w:rFonts w:hint="default"/>
        <w:lang w:val="en-US" w:eastAsia="en-US" w:bidi="en-US"/>
      </w:rPr>
    </w:lvl>
    <w:lvl w:ilvl="5" w:tplc="B1989F20">
      <w:numFmt w:val="bullet"/>
      <w:lvlText w:val="•"/>
      <w:lvlJc w:val="left"/>
      <w:pPr>
        <w:ind w:left="3281" w:hanging="272"/>
      </w:pPr>
      <w:rPr>
        <w:rFonts w:hint="default"/>
        <w:lang w:val="en-US" w:eastAsia="en-US" w:bidi="en-US"/>
      </w:rPr>
    </w:lvl>
    <w:lvl w:ilvl="6" w:tplc="3ED24C56">
      <w:numFmt w:val="bullet"/>
      <w:lvlText w:val="•"/>
      <w:lvlJc w:val="left"/>
      <w:pPr>
        <w:ind w:left="3873" w:hanging="272"/>
      </w:pPr>
      <w:rPr>
        <w:rFonts w:hint="default"/>
        <w:lang w:val="en-US" w:eastAsia="en-US" w:bidi="en-US"/>
      </w:rPr>
    </w:lvl>
    <w:lvl w:ilvl="7" w:tplc="D958AE50">
      <w:numFmt w:val="bullet"/>
      <w:lvlText w:val="•"/>
      <w:lvlJc w:val="left"/>
      <w:pPr>
        <w:ind w:left="4465" w:hanging="272"/>
      </w:pPr>
      <w:rPr>
        <w:rFonts w:hint="default"/>
        <w:lang w:val="en-US" w:eastAsia="en-US" w:bidi="en-US"/>
      </w:rPr>
    </w:lvl>
    <w:lvl w:ilvl="8" w:tplc="E682A020">
      <w:numFmt w:val="bullet"/>
      <w:lvlText w:val="•"/>
      <w:lvlJc w:val="left"/>
      <w:pPr>
        <w:ind w:left="5057" w:hanging="272"/>
      </w:pPr>
      <w:rPr>
        <w:rFonts w:hint="default"/>
        <w:lang w:val="en-US" w:eastAsia="en-US" w:bidi="en-US"/>
      </w:rPr>
    </w:lvl>
  </w:abstractNum>
  <w:abstractNum w:abstractNumId="7" w15:restartNumberingAfterBreak="0">
    <w:nsid w:val="369D7039"/>
    <w:multiLevelType w:val="hybridMultilevel"/>
    <w:tmpl w:val="F85EBFD2"/>
    <w:lvl w:ilvl="0" w:tplc="7608B6DC">
      <w:numFmt w:val="bullet"/>
      <w:lvlText w:val=""/>
      <w:lvlJc w:val="left"/>
      <w:pPr>
        <w:ind w:left="319" w:hanging="272"/>
      </w:pPr>
      <w:rPr>
        <w:rFonts w:ascii="Symbol" w:eastAsia="Symbol" w:hAnsi="Symbol" w:cs="Symbol" w:hint="default"/>
        <w:w w:val="100"/>
        <w:sz w:val="24"/>
        <w:szCs w:val="24"/>
        <w:lang w:val="en-US" w:eastAsia="en-US" w:bidi="en-US"/>
      </w:rPr>
    </w:lvl>
    <w:lvl w:ilvl="1" w:tplc="8B50EADC">
      <w:numFmt w:val="bullet"/>
      <w:lvlText w:val="•"/>
      <w:lvlJc w:val="left"/>
      <w:pPr>
        <w:ind w:left="912" w:hanging="272"/>
      </w:pPr>
      <w:rPr>
        <w:rFonts w:hint="default"/>
        <w:lang w:val="en-US" w:eastAsia="en-US" w:bidi="en-US"/>
      </w:rPr>
    </w:lvl>
    <w:lvl w:ilvl="2" w:tplc="BA0E4794">
      <w:numFmt w:val="bullet"/>
      <w:lvlText w:val="•"/>
      <w:lvlJc w:val="left"/>
      <w:pPr>
        <w:ind w:left="1504" w:hanging="272"/>
      </w:pPr>
      <w:rPr>
        <w:rFonts w:hint="default"/>
        <w:lang w:val="en-US" w:eastAsia="en-US" w:bidi="en-US"/>
      </w:rPr>
    </w:lvl>
    <w:lvl w:ilvl="3" w:tplc="75CA529E">
      <w:numFmt w:val="bullet"/>
      <w:lvlText w:val="•"/>
      <w:lvlJc w:val="left"/>
      <w:pPr>
        <w:ind w:left="2096" w:hanging="272"/>
      </w:pPr>
      <w:rPr>
        <w:rFonts w:hint="default"/>
        <w:lang w:val="en-US" w:eastAsia="en-US" w:bidi="en-US"/>
      </w:rPr>
    </w:lvl>
    <w:lvl w:ilvl="4" w:tplc="E454EFB6">
      <w:numFmt w:val="bullet"/>
      <w:lvlText w:val="•"/>
      <w:lvlJc w:val="left"/>
      <w:pPr>
        <w:ind w:left="2688" w:hanging="272"/>
      </w:pPr>
      <w:rPr>
        <w:rFonts w:hint="default"/>
        <w:lang w:val="en-US" w:eastAsia="en-US" w:bidi="en-US"/>
      </w:rPr>
    </w:lvl>
    <w:lvl w:ilvl="5" w:tplc="A93CEE2A">
      <w:numFmt w:val="bullet"/>
      <w:lvlText w:val="•"/>
      <w:lvlJc w:val="left"/>
      <w:pPr>
        <w:ind w:left="3281" w:hanging="272"/>
      </w:pPr>
      <w:rPr>
        <w:rFonts w:hint="default"/>
        <w:lang w:val="en-US" w:eastAsia="en-US" w:bidi="en-US"/>
      </w:rPr>
    </w:lvl>
    <w:lvl w:ilvl="6" w:tplc="7FAE953A">
      <w:numFmt w:val="bullet"/>
      <w:lvlText w:val="•"/>
      <w:lvlJc w:val="left"/>
      <w:pPr>
        <w:ind w:left="3873" w:hanging="272"/>
      </w:pPr>
      <w:rPr>
        <w:rFonts w:hint="default"/>
        <w:lang w:val="en-US" w:eastAsia="en-US" w:bidi="en-US"/>
      </w:rPr>
    </w:lvl>
    <w:lvl w:ilvl="7" w:tplc="4F30658C">
      <w:numFmt w:val="bullet"/>
      <w:lvlText w:val="•"/>
      <w:lvlJc w:val="left"/>
      <w:pPr>
        <w:ind w:left="4465" w:hanging="272"/>
      </w:pPr>
      <w:rPr>
        <w:rFonts w:hint="default"/>
        <w:lang w:val="en-US" w:eastAsia="en-US" w:bidi="en-US"/>
      </w:rPr>
    </w:lvl>
    <w:lvl w:ilvl="8" w:tplc="4216C29E">
      <w:numFmt w:val="bullet"/>
      <w:lvlText w:val="•"/>
      <w:lvlJc w:val="left"/>
      <w:pPr>
        <w:ind w:left="5057" w:hanging="272"/>
      </w:pPr>
      <w:rPr>
        <w:rFonts w:hint="default"/>
        <w:lang w:val="en-US" w:eastAsia="en-US" w:bidi="en-US"/>
      </w:rPr>
    </w:lvl>
  </w:abstractNum>
  <w:abstractNum w:abstractNumId="8" w15:restartNumberingAfterBreak="0">
    <w:nsid w:val="39C574EA"/>
    <w:multiLevelType w:val="hybridMultilevel"/>
    <w:tmpl w:val="197639EC"/>
    <w:lvl w:ilvl="0" w:tplc="838AA502">
      <w:numFmt w:val="bullet"/>
      <w:lvlText w:val=""/>
      <w:lvlJc w:val="left"/>
      <w:pPr>
        <w:ind w:left="319" w:hanging="272"/>
      </w:pPr>
      <w:rPr>
        <w:rFonts w:ascii="Symbol" w:eastAsia="Symbol" w:hAnsi="Symbol" w:cs="Symbol" w:hint="default"/>
        <w:w w:val="100"/>
        <w:sz w:val="24"/>
        <w:szCs w:val="24"/>
        <w:lang w:val="en-US" w:eastAsia="en-US" w:bidi="en-US"/>
      </w:rPr>
    </w:lvl>
    <w:lvl w:ilvl="1" w:tplc="E0B4F0A8">
      <w:numFmt w:val="bullet"/>
      <w:lvlText w:val="•"/>
      <w:lvlJc w:val="left"/>
      <w:pPr>
        <w:ind w:left="912" w:hanging="272"/>
      </w:pPr>
      <w:rPr>
        <w:rFonts w:hint="default"/>
        <w:lang w:val="en-US" w:eastAsia="en-US" w:bidi="en-US"/>
      </w:rPr>
    </w:lvl>
    <w:lvl w:ilvl="2" w:tplc="0C72C888">
      <w:numFmt w:val="bullet"/>
      <w:lvlText w:val="•"/>
      <w:lvlJc w:val="left"/>
      <w:pPr>
        <w:ind w:left="1504" w:hanging="272"/>
      </w:pPr>
      <w:rPr>
        <w:rFonts w:hint="default"/>
        <w:lang w:val="en-US" w:eastAsia="en-US" w:bidi="en-US"/>
      </w:rPr>
    </w:lvl>
    <w:lvl w:ilvl="3" w:tplc="81E0E2E4">
      <w:numFmt w:val="bullet"/>
      <w:lvlText w:val="•"/>
      <w:lvlJc w:val="left"/>
      <w:pPr>
        <w:ind w:left="2096" w:hanging="272"/>
      </w:pPr>
      <w:rPr>
        <w:rFonts w:hint="default"/>
        <w:lang w:val="en-US" w:eastAsia="en-US" w:bidi="en-US"/>
      </w:rPr>
    </w:lvl>
    <w:lvl w:ilvl="4" w:tplc="DB18A876">
      <w:numFmt w:val="bullet"/>
      <w:lvlText w:val="•"/>
      <w:lvlJc w:val="left"/>
      <w:pPr>
        <w:ind w:left="2688" w:hanging="272"/>
      </w:pPr>
      <w:rPr>
        <w:rFonts w:hint="default"/>
        <w:lang w:val="en-US" w:eastAsia="en-US" w:bidi="en-US"/>
      </w:rPr>
    </w:lvl>
    <w:lvl w:ilvl="5" w:tplc="2908A29A">
      <w:numFmt w:val="bullet"/>
      <w:lvlText w:val="•"/>
      <w:lvlJc w:val="left"/>
      <w:pPr>
        <w:ind w:left="3281" w:hanging="272"/>
      </w:pPr>
      <w:rPr>
        <w:rFonts w:hint="default"/>
        <w:lang w:val="en-US" w:eastAsia="en-US" w:bidi="en-US"/>
      </w:rPr>
    </w:lvl>
    <w:lvl w:ilvl="6" w:tplc="5E2EA896">
      <w:numFmt w:val="bullet"/>
      <w:lvlText w:val="•"/>
      <w:lvlJc w:val="left"/>
      <w:pPr>
        <w:ind w:left="3873" w:hanging="272"/>
      </w:pPr>
      <w:rPr>
        <w:rFonts w:hint="default"/>
        <w:lang w:val="en-US" w:eastAsia="en-US" w:bidi="en-US"/>
      </w:rPr>
    </w:lvl>
    <w:lvl w:ilvl="7" w:tplc="23C819FC">
      <w:numFmt w:val="bullet"/>
      <w:lvlText w:val="•"/>
      <w:lvlJc w:val="left"/>
      <w:pPr>
        <w:ind w:left="4465" w:hanging="272"/>
      </w:pPr>
      <w:rPr>
        <w:rFonts w:hint="default"/>
        <w:lang w:val="en-US" w:eastAsia="en-US" w:bidi="en-US"/>
      </w:rPr>
    </w:lvl>
    <w:lvl w:ilvl="8" w:tplc="4AA873DE">
      <w:numFmt w:val="bullet"/>
      <w:lvlText w:val="•"/>
      <w:lvlJc w:val="left"/>
      <w:pPr>
        <w:ind w:left="5057" w:hanging="272"/>
      </w:pPr>
      <w:rPr>
        <w:rFonts w:hint="default"/>
        <w:lang w:val="en-US" w:eastAsia="en-US" w:bidi="en-US"/>
      </w:rPr>
    </w:lvl>
  </w:abstractNum>
  <w:abstractNum w:abstractNumId="9" w15:restartNumberingAfterBreak="0">
    <w:nsid w:val="3BA322B9"/>
    <w:multiLevelType w:val="hybridMultilevel"/>
    <w:tmpl w:val="AF6AFC28"/>
    <w:lvl w:ilvl="0" w:tplc="5196713C">
      <w:numFmt w:val="bullet"/>
      <w:lvlText w:val=""/>
      <w:lvlJc w:val="left"/>
      <w:pPr>
        <w:ind w:left="1157" w:hanging="454"/>
      </w:pPr>
      <w:rPr>
        <w:rFonts w:ascii="Wingdings" w:eastAsia="Wingdings" w:hAnsi="Wingdings" w:cs="Wingdings" w:hint="default"/>
        <w:b w:val="0"/>
        <w:bCs w:val="0"/>
        <w:i w:val="0"/>
        <w:iCs w:val="0"/>
        <w:color w:val="231F20"/>
        <w:w w:val="100"/>
        <w:sz w:val="24"/>
        <w:szCs w:val="24"/>
        <w:lang w:val="en-US" w:eastAsia="en-US" w:bidi="ar-SA"/>
      </w:rPr>
    </w:lvl>
    <w:lvl w:ilvl="1" w:tplc="8CC84FCC">
      <w:numFmt w:val="bullet"/>
      <w:lvlText w:val="•"/>
      <w:lvlJc w:val="left"/>
      <w:pPr>
        <w:ind w:left="1535" w:hanging="360"/>
      </w:pPr>
      <w:rPr>
        <w:rFonts w:ascii="Palatino Linotype" w:eastAsia="Palatino Linotype" w:hAnsi="Palatino Linotype" w:cs="Palatino Linotype" w:hint="default"/>
        <w:b w:val="0"/>
        <w:bCs w:val="0"/>
        <w:i w:val="0"/>
        <w:iCs w:val="0"/>
        <w:color w:val="231F20"/>
        <w:w w:val="64"/>
        <w:sz w:val="24"/>
        <w:szCs w:val="24"/>
        <w:lang w:val="en-US" w:eastAsia="en-US" w:bidi="ar-SA"/>
      </w:rPr>
    </w:lvl>
    <w:lvl w:ilvl="2" w:tplc="A8A42F4A">
      <w:numFmt w:val="bullet"/>
      <w:lvlText w:val="•"/>
      <w:lvlJc w:val="left"/>
      <w:pPr>
        <w:ind w:left="2620" w:hanging="360"/>
      </w:pPr>
      <w:rPr>
        <w:rFonts w:hint="default"/>
        <w:lang w:val="en-US" w:eastAsia="en-US" w:bidi="ar-SA"/>
      </w:rPr>
    </w:lvl>
    <w:lvl w:ilvl="3" w:tplc="97288262">
      <w:numFmt w:val="bullet"/>
      <w:lvlText w:val="•"/>
      <w:lvlJc w:val="left"/>
      <w:pPr>
        <w:ind w:left="3700" w:hanging="360"/>
      </w:pPr>
      <w:rPr>
        <w:rFonts w:hint="default"/>
        <w:lang w:val="en-US" w:eastAsia="en-US" w:bidi="ar-SA"/>
      </w:rPr>
    </w:lvl>
    <w:lvl w:ilvl="4" w:tplc="53AEABB6">
      <w:numFmt w:val="bullet"/>
      <w:lvlText w:val="•"/>
      <w:lvlJc w:val="left"/>
      <w:pPr>
        <w:ind w:left="4780" w:hanging="360"/>
      </w:pPr>
      <w:rPr>
        <w:rFonts w:hint="default"/>
        <w:lang w:val="en-US" w:eastAsia="en-US" w:bidi="ar-SA"/>
      </w:rPr>
    </w:lvl>
    <w:lvl w:ilvl="5" w:tplc="1654F8B8">
      <w:numFmt w:val="bullet"/>
      <w:lvlText w:val="•"/>
      <w:lvlJc w:val="left"/>
      <w:pPr>
        <w:ind w:left="5860" w:hanging="360"/>
      </w:pPr>
      <w:rPr>
        <w:rFonts w:hint="default"/>
        <w:lang w:val="en-US" w:eastAsia="en-US" w:bidi="ar-SA"/>
      </w:rPr>
    </w:lvl>
    <w:lvl w:ilvl="6" w:tplc="51721728">
      <w:numFmt w:val="bullet"/>
      <w:lvlText w:val="•"/>
      <w:lvlJc w:val="left"/>
      <w:pPr>
        <w:ind w:left="6940" w:hanging="360"/>
      </w:pPr>
      <w:rPr>
        <w:rFonts w:hint="default"/>
        <w:lang w:val="en-US" w:eastAsia="en-US" w:bidi="ar-SA"/>
      </w:rPr>
    </w:lvl>
    <w:lvl w:ilvl="7" w:tplc="DE5CFC8E">
      <w:numFmt w:val="bullet"/>
      <w:lvlText w:val="•"/>
      <w:lvlJc w:val="left"/>
      <w:pPr>
        <w:ind w:left="8020" w:hanging="360"/>
      </w:pPr>
      <w:rPr>
        <w:rFonts w:hint="default"/>
        <w:lang w:val="en-US" w:eastAsia="en-US" w:bidi="ar-SA"/>
      </w:rPr>
    </w:lvl>
    <w:lvl w:ilvl="8" w:tplc="77046F80">
      <w:numFmt w:val="bullet"/>
      <w:lvlText w:val="•"/>
      <w:lvlJc w:val="left"/>
      <w:pPr>
        <w:ind w:left="9100" w:hanging="360"/>
      </w:pPr>
      <w:rPr>
        <w:rFonts w:hint="default"/>
        <w:lang w:val="en-US" w:eastAsia="en-US" w:bidi="ar-SA"/>
      </w:rPr>
    </w:lvl>
  </w:abstractNum>
  <w:abstractNum w:abstractNumId="10" w15:restartNumberingAfterBreak="0">
    <w:nsid w:val="3C540FEE"/>
    <w:multiLevelType w:val="hybridMultilevel"/>
    <w:tmpl w:val="BCB4DBDE"/>
    <w:lvl w:ilvl="0" w:tplc="84BCA0A8">
      <w:start w:val="1"/>
      <w:numFmt w:val="bullet"/>
      <w:lvlText w:val=""/>
      <w:lvlJc w:val="left"/>
      <w:pPr>
        <w:ind w:left="720" w:hanging="360"/>
      </w:pPr>
      <w:rPr>
        <w:rFonts w:ascii="Symbol" w:hAnsi="Symbol" w:hint="default"/>
      </w:rPr>
    </w:lvl>
    <w:lvl w:ilvl="1" w:tplc="CBFCFCCE">
      <w:start w:val="1"/>
      <w:numFmt w:val="bullet"/>
      <w:lvlText w:val=""/>
      <w:lvlJc w:val="left"/>
      <w:pPr>
        <w:ind w:left="1440" w:hanging="360"/>
      </w:pPr>
      <w:rPr>
        <w:rFonts w:ascii="Symbol" w:hAnsi="Symbol" w:hint="default"/>
      </w:rPr>
    </w:lvl>
    <w:lvl w:ilvl="2" w:tplc="048A5B3C">
      <w:start w:val="1"/>
      <w:numFmt w:val="bullet"/>
      <w:lvlText w:val=""/>
      <w:lvlJc w:val="left"/>
      <w:pPr>
        <w:ind w:left="2160" w:hanging="360"/>
      </w:pPr>
      <w:rPr>
        <w:rFonts w:ascii="Wingdings" w:hAnsi="Wingdings" w:hint="default"/>
      </w:rPr>
    </w:lvl>
    <w:lvl w:ilvl="3" w:tplc="7910BFE0">
      <w:start w:val="1"/>
      <w:numFmt w:val="bullet"/>
      <w:lvlText w:val=""/>
      <w:lvlJc w:val="left"/>
      <w:pPr>
        <w:ind w:left="2880" w:hanging="360"/>
      </w:pPr>
      <w:rPr>
        <w:rFonts w:ascii="Symbol" w:hAnsi="Symbol" w:hint="default"/>
      </w:rPr>
    </w:lvl>
    <w:lvl w:ilvl="4" w:tplc="73064E86">
      <w:start w:val="1"/>
      <w:numFmt w:val="bullet"/>
      <w:lvlText w:val="o"/>
      <w:lvlJc w:val="left"/>
      <w:pPr>
        <w:ind w:left="3600" w:hanging="360"/>
      </w:pPr>
      <w:rPr>
        <w:rFonts w:ascii="Courier New" w:hAnsi="Courier New" w:hint="default"/>
      </w:rPr>
    </w:lvl>
    <w:lvl w:ilvl="5" w:tplc="F5C4E9CA">
      <w:start w:val="1"/>
      <w:numFmt w:val="bullet"/>
      <w:lvlText w:val=""/>
      <w:lvlJc w:val="left"/>
      <w:pPr>
        <w:ind w:left="4320" w:hanging="360"/>
      </w:pPr>
      <w:rPr>
        <w:rFonts w:ascii="Wingdings" w:hAnsi="Wingdings" w:hint="default"/>
      </w:rPr>
    </w:lvl>
    <w:lvl w:ilvl="6" w:tplc="9BD23530">
      <w:start w:val="1"/>
      <w:numFmt w:val="bullet"/>
      <w:lvlText w:val=""/>
      <w:lvlJc w:val="left"/>
      <w:pPr>
        <w:ind w:left="5040" w:hanging="360"/>
      </w:pPr>
      <w:rPr>
        <w:rFonts w:ascii="Symbol" w:hAnsi="Symbol" w:hint="default"/>
      </w:rPr>
    </w:lvl>
    <w:lvl w:ilvl="7" w:tplc="FA9CC572">
      <w:start w:val="1"/>
      <w:numFmt w:val="bullet"/>
      <w:lvlText w:val="o"/>
      <w:lvlJc w:val="left"/>
      <w:pPr>
        <w:ind w:left="5760" w:hanging="360"/>
      </w:pPr>
      <w:rPr>
        <w:rFonts w:ascii="Courier New" w:hAnsi="Courier New" w:hint="default"/>
      </w:rPr>
    </w:lvl>
    <w:lvl w:ilvl="8" w:tplc="2EC8F866">
      <w:start w:val="1"/>
      <w:numFmt w:val="bullet"/>
      <w:lvlText w:val=""/>
      <w:lvlJc w:val="left"/>
      <w:pPr>
        <w:ind w:left="6480" w:hanging="360"/>
      </w:pPr>
      <w:rPr>
        <w:rFonts w:ascii="Wingdings" w:hAnsi="Wingdings" w:hint="default"/>
      </w:rPr>
    </w:lvl>
  </w:abstractNum>
  <w:abstractNum w:abstractNumId="11" w15:restartNumberingAfterBreak="0">
    <w:nsid w:val="3FA27B65"/>
    <w:multiLevelType w:val="hybridMultilevel"/>
    <w:tmpl w:val="5C4EB508"/>
    <w:lvl w:ilvl="0" w:tplc="9B6AB462">
      <w:numFmt w:val="bullet"/>
      <w:lvlText w:val="•"/>
      <w:lvlJc w:val="left"/>
      <w:pPr>
        <w:ind w:left="960" w:hanging="360"/>
      </w:pPr>
      <w:rPr>
        <w:rFonts w:ascii="Palatino Linotype" w:eastAsia="Palatino Linotype" w:hAnsi="Palatino Linotype" w:cs="Palatino Linotype" w:hint="default"/>
        <w:b w:val="0"/>
        <w:bCs w:val="0"/>
        <w:i w:val="0"/>
        <w:iCs w:val="0"/>
        <w:color w:val="231F20"/>
        <w:w w:val="64"/>
        <w:sz w:val="24"/>
        <w:szCs w:val="24"/>
        <w:lang w:val="en-US" w:eastAsia="en-US" w:bidi="ar-SA"/>
      </w:rPr>
    </w:lvl>
    <w:lvl w:ilvl="1" w:tplc="938E4BE8">
      <w:numFmt w:val="bullet"/>
      <w:lvlText w:val="•"/>
      <w:lvlJc w:val="left"/>
      <w:pPr>
        <w:ind w:left="1990" w:hanging="360"/>
      </w:pPr>
      <w:rPr>
        <w:rFonts w:hint="default"/>
        <w:lang w:val="en-US" w:eastAsia="en-US" w:bidi="ar-SA"/>
      </w:rPr>
    </w:lvl>
    <w:lvl w:ilvl="2" w:tplc="7938CEDC">
      <w:numFmt w:val="bullet"/>
      <w:lvlText w:val="•"/>
      <w:lvlJc w:val="left"/>
      <w:pPr>
        <w:ind w:left="3020" w:hanging="360"/>
      </w:pPr>
      <w:rPr>
        <w:rFonts w:hint="default"/>
        <w:lang w:val="en-US" w:eastAsia="en-US" w:bidi="ar-SA"/>
      </w:rPr>
    </w:lvl>
    <w:lvl w:ilvl="3" w:tplc="605AD672">
      <w:numFmt w:val="bullet"/>
      <w:lvlText w:val="•"/>
      <w:lvlJc w:val="left"/>
      <w:pPr>
        <w:ind w:left="4050" w:hanging="360"/>
      </w:pPr>
      <w:rPr>
        <w:rFonts w:hint="default"/>
        <w:lang w:val="en-US" w:eastAsia="en-US" w:bidi="ar-SA"/>
      </w:rPr>
    </w:lvl>
    <w:lvl w:ilvl="4" w:tplc="61FEE1A8">
      <w:numFmt w:val="bullet"/>
      <w:lvlText w:val="•"/>
      <w:lvlJc w:val="left"/>
      <w:pPr>
        <w:ind w:left="5080" w:hanging="360"/>
      </w:pPr>
      <w:rPr>
        <w:rFonts w:hint="default"/>
        <w:lang w:val="en-US" w:eastAsia="en-US" w:bidi="ar-SA"/>
      </w:rPr>
    </w:lvl>
    <w:lvl w:ilvl="5" w:tplc="7DC433A0">
      <w:numFmt w:val="bullet"/>
      <w:lvlText w:val="•"/>
      <w:lvlJc w:val="left"/>
      <w:pPr>
        <w:ind w:left="6110" w:hanging="360"/>
      </w:pPr>
      <w:rPr>
        <w:rFonts w:hint="default"/>
        <w:lang w:val="en-US" w:eastAsia="en-US" w:bidi="ar-SA"/>
      </w:rPr>
    </w:lvl>
    <w:lvl w:ilvl="6" w:tplc="DC6E2C96">
      <w:numFmt w:val="bullet"/>
      <w:lvlText w:val="•"/>
      <w:lvlJc w:val="left"/>
      <w:pPr>
        <w:ind w:left="7140" w:hanging="360"/>
      </w:pPr>
      <w:rPr>
        <w:rFonts w:hint="default"/>
        <w:lang w:val="en-US" w:eastAsia="en-US" w:bidi="ar-SA"/>
      </w:rPr>
    </w:lvl>
    <w:lvl w:ilvl="7" w:tplc="ED2EACD6">
      <w:numFmt w:val="bullet"/>
      <w:lvlText w:val="•"/>
      <w:lvlJc w:val="left"/>
      <w:pPr>
        <w:ind w:left="8170" w:hanging="360"/>
      </w:pPr>
      <w:rPr>
        <w:rFonts w:hint="default"/>
        <w:lang w:val="en-US" w:eastAsia="en-US" w:bidi="ar-SA"/>
      </w:rPr>
    </w:lvl>
    <w:lvl w:ilvl="8" w:tplc="2A6A96FC">
      <w:numFmt w:val="bullet"/>
      <w:lvlText w:val="•"/>
      <w:lvlJc w:val="left"/>
      <w:pPr>
        <w:ind w:left="9200" w:hanging="360"/>
      </w:pPr>
      <w:rPr>
        <w:rFonts w:hint="default"/>
        <w:lang w:val="en-US" w:eastAsia="en-US" w:bidi="ar-SA"/>
      </w:rPr>
    </w:lvl>
  </w:abstractNum>
  <w:abstractNum w:abstractNumId="12" w15:restartNumberingAfterBreak="0">
    <w:nsid w:val="44FC4A91"/>
    <w:multiLevelType w:val="hybridMultilevel"/>
    <w:tmpl w:val="E2100A34"/>
    <w:lvl w:ilvl="0" w:tplc="D2327DCC">
      <w:numFmt w:val="bullet"/>
      <w:lvlText w:val=""/>
      <w:lvlJc w:val="left"/>
      <w:pPr>
        <w:ind w:left="319" w:hanging="272"/>
      </w:pPr>
      <w:rPr>
        <w:rFonts w:ascii="Symbol" w:eastAsia="Symbol" w:hAnsi="Symbol" w:cs="Symbol" w:hint="default"/>
        <w:w w:val="100"/>
        <w:sz w:val="24"/>
        <w:szCs w:val="24"/>
        <w:lang w:val="en-US" w:eastAsia="en-US" w:bidi="en-US"/>
      </w:rPr>
    </w:lvl>
    <w:lvl w:ilvl="1" w:tplc="936C0FEC">
      <w:numFmt w:val="bullet"/>
      <w:lvlText w:val="•"/>
      <w:lvlJc w:val="left"/>
      <w:pPr>
        <w:ind w:left="912" w:hanging="272"/>
      </w:pPr>
      <w:rPr>
        <w:rFonts w:hint="default"/>
        <w:lang w:val="en-US" w:eastAsia="en-US" w:bidi="en-US"/>
      </w:rPr>
    </w:lvl>
    <w:lvl w:ilvl="2" w:tplc="2218655C">
      <w:numFmt w:val="bullet"/>
      <w:lvlText w:val="•"/>
      <w:lvlJc w:val="left"/>
      <w:pPr>
        <w:ind w:left="1504" w:hanging="272"/>
      </w:pPr>
      <w:rPr>
        <w:rFonts w:hint="default"/>
        <w:lang w:val="en-US" w:eastAsia="en-US" w:bidi="en-US"/>
      </w:rPr>
    </w:lvl>
    <w:lvl w:ilvl="3" w:tplc="EA4E6AE0">
      <w:numFmt w:val="bullet"/>
      <w:lvlText w:val="•"/>
      <w:lvlJc w:val="left"/>
      <w:pPr>
        <w:ind w:left="2096" w:hanging="272"/>
      </w:pPr>
      <w:rPr>
        <w:rFonts w:hint="default"/>
        <w:lang w:val="en-US" w:eastAsia="en-US" w:bidi="en-US"/>
      </w:rPr>
    </w:lvl>
    <w:lvl w:ilvl="4" w:tplc="6D523C76">
      <w:numFmt w:val="bullet"/>
      <w:lvlText w:val="•"/>
      <w:lvlJc w:val="left"/>
      <w:pPr>
        <w:ind w:left="2688" w:hanging="272"/>
      </w:pPr>
      <w:rPr>
        <w:rFonts w:hint="default"/>
        <w:lang w:val="en-US" w:eastAsia="en-US" w:bidi="en-US"/>
      </w:rPr>
    </w:lvl>
    <w:lvl w:ilvl="5" w:tplc="F98CFE0E">
      <w:numFmt w:val="bullet"/>
      <w:lvlText w:val="•"/>
      <w:lvlJc w:val="left"/>
      <w:pPr>
        <w:ind w:left="3281" w:hanging="272"/>
      </w:pPr>
      <w:rPr>
        <w:rFonts w:hint="default"/>
        <w:lang w:val="en-US" w:eastAsia="en-US" w:bidi="en-US"/>
      </w:rPr>
    </w:lvl>
    <w:lvl w:ilvl="6" w:tplc="25C425EE">
      <w:numFmt w:val="bullet"/>
      <w:lvlText w:val="•"/>
      <w:lvlJc w:val="left"/>
      <w:pPr>
        <w:ind w:left="3873" w:hanging="272"/>
      </w:pPr>
      <w:rPr>
        <w:rFonts w:hint="default"/>
        <w:lang w:val="en-US" w:eastAsia="en-US" w:bidi="en-US"/>
      </w:rPr>
    </w:lvl>
    <w:lvl w:ilvl="7" w:tplc="A86EF9B4">
      <w:numFmt w:val="bullet"/>
      <w:lvlText w:val="•"/>
      <w:lvlJc w:val="left"/>
      <w:pPr>
        <w:ind w:left="4465" w:hanging="272"/>
      </w:pPr>
      <w:rPr>
        <w:rFonts w:hint="default"/>
        <w:lang w:val="en-US" w:eastAsia="en-US" w:bidi="en-US"/>
      </w:rPr>
    </w:lvl>
    <w:lvl w:ilvl="8" w:tplc="14D235C0">
      <w:numFmt w:val="bullet"/>
      <w:lvlText w:val="•"/>
      <w:lvlJc w:val="left"/>
      <w:pPr>
        <w:ind w:left="5057" w:hanging="272"/>
      </w:pPr>
      <w:rPr>
        <w:rFonts w:hint="default"/>
        <w:lang w:val="en-US" w:eastAsia="en-US" w:bidi="en-US"/>
      </w:rPr>
    </w:lvl>
  </w:abstractNum>
  <w:abstractNum w:abstractNumId="13" w15:restartNumberingAfterBreak="0">
    <w:nsid w:val="46C11FB5"/>
    <w:multiLevelType w:val="hybridMultilevel"/>
    <w:tmpl w:val="13C02658"/>
    <w:lvl w:ilvl="0" w:tplc="5BE280B0">
      <w:numFmt w:val="bullet"/>
      <w:lvlText w:val=""/>
      <w:lvlJc w:val="left"/>
      <w:pPr>
        <w:ind w:left="319" w:hanging="272"/>
      </w:pPr>
      <w:rPr>
        <w:rFonts w:ascii="Symbol" w:eastAsia="Symbol" w:hAnsi="Symbol" w:cs="Symbol" w:hint="default"/>
        <w:w w:val="100"/>
        <w:sz w:val="24"/>
        <w:szCs w:val="24"/>
        <w:lang w:val="en-US" w:eastAsia="en-US" w:bidi="en-US"/>
      </w:rPr>
    </w:lvl>
    <w:lvl w:ilvl="1" w:tplc="7CA8C8D8">
      <w:numFmt w:val="bullet"/>
      <w:lvlText w:val="•"/>
      <w:lvlJc w:val="left"/>
      <w:pPr>
        <w:ind w:left="912" w:hanging="272"/>
      </w:pPr>
      <w:rPr>
        <w:rFonts w:hint="default"/>
        <w:lang w:val="en-US" w:eastAsia="en-US" w:bidi="en-US"/>
      </w:rPr>
    </w:lvl>
    <w:lvl w:ilvl="2" w:tplc="8152C374">
      <w:numFmt w:val="bullet"/>
      <w:lvlText w:val="•"/>
      <w:lvlJc w:val="left"/>
      <w:pPr>
        <w:ind w:left="1504" w:hanging="272"/>
      </w:pPr>
      <w:rPr>
        <w:rFonts w:hint="default"/>
        <w:lang w:val="en-US" w:eastAsia="en-US" w:bidi="en-US"/>
      </w:rPr>
    </w:lvl>
    <w:lvl w:ilvl="3" w:tplc="E5E6613A">
      <w:numFmt w:val="bullet"/>
      <w:lvlText w:val="•"/>
      <w:lvlJc w:val="left"/>
      <w:pPr>
        <w:ind w:left="2096" w:hanging="272"/>
      </w:pPr>
      <w:rPr>
        <w:rFonts w:hint="default"/>
        <w:lang w:val="en-US" w:eastAsia="en-US" w:bidi="en-US"/>
      </w:rPr>
    </w:lvl>
    <w:lvl w:ilvl="4" w:tplc="718EBF6A">
      <w:numFmt w:val="bullet"/>
      <w:lvlText w:val="•"/>
      <w:lvlJc w:val="left"/>
      <w:pPr>
        <w:ind w:left="2688" w:hanging="272"/>
      </w:pPr>
      <w:rPr>
        <w:rFonts w:hint="default"/>
        <w:lang w:val="en-US" w:eastAsia="en-US" w:bidi="en-US"/>
      </w:rPr>
    </w:lvl>
    <w:lvl w:ilvl="5" w:tplc="C3F406B0">
      <w:numFmt w:val="bullet"/>
      <w:lvlText w:val="•"/>
      <w:lvlJc w:val="left"/>
      <w:pPr>
        <w:ind w:left="3281" w:hanging="272"/>
      </w:pPr>
      <w:rPr>
        <w:rFonts w:hint="default"/>
        <w:lang w:val="en-US" w:eastAsia="en-US" w:bidi="en-US"/>
      </w:rPr>
    </w:lvl>
    <w:lvl w:ilvl="6" w:tplc="004A8D38">
      <w:numFmt w:val="bullet"/>
      <w:lvlText w:val="•"/>
      <w:lvlJc w:val="left"/>
      <w:pPr>
        <w:ind w:left="3873" w:hanging="272"/>
      </w:pPr>
      <w:rPr>
        <w:rFonts w:hint="default"/>
        <w:lang w:val="en-US" w:eastAsia="en-US" w:bidi="en-US"/>
      </w:rPr>
    </w:lvl>
    <w:lvl w:ilvl="7" w:tplc="368E5ECC">
      <w:numFmt w:val="bullet"/>
      <w:lvlText w:val="•"/>
      <w:lvlJc w:val="left"/>
      <w:pPr>
        <w:ind w:left="4465" w:hanging="272"/>
      </w:pPr>
      <w:rPr>
        <w:rFonts w:hint="default"/>
        <w:lang w:val="en-US" w:eastAsia="en-US" w:bidi="en-US"/>
      </w:rPr>
    </w:lvl>
    <w:lvl w:ilvl="8" w:tplc="35C42908">
      <w:numFmt w:val="bullet"/>
      <w:lvlText w:val="•"/>
      <w:lvlJc w:val="left"/>
      <w:pPr>
        <w:ind w:left="5057" w:hanging="272"/>
      </w:pPr>
      <w:rPr>
        <w:rFonts w:hint="default"/>
        <w:lang w:val="en-US" w:eastAsia="en-US" w:bidi="en-US"/>
      </w:rPr>
    </w:lvl>
  </w:abstractNum>
  <w:abstractNum w:abstractNumId="14" w15:restartNumberingAfterBreak="0">
    <w:nsid w:val="48051D42"/>
    <w:multiLevelType w:val="hybridMultilevel"/>
    <w:tmpl w:val="3B40716A"/>
    <w:lvl w:ilvl="0" w:tplc="9052132E">
      <w:numFmt w:val="bullet"/>
      <w:lvlText w:val=""/>
      <w:lvlJc w:val="left"/>
      <w:pPr>
        <w:ind w:left="319" w:hanging="272"/>
      </w:pPr>
      <w:rPr>
        <w:rFonts w:ascii="Symbol" w:eastAsia="Symbol" w:hAnsi="Symbol" w:cs="Symbol" w:hint="default"/>
        <w:w w:val="100"/>
        <w:sz w:val="24"/>
        <w:szCs w:val="24"/>
        <w:lang w:val="en-US" w:eastAsia="en-US" w:bidi="en-US"/>
      </w:rPr>
    </w:lvl>
    <w:lvl w:ilvl="1" w:tplc="2692F1AA">
      <w:numFmt w:val="bullet"/>
      <w:lvlText w:val="•"/>
      <w:lvlJc w:val="left"/>
      <w:pPr>
        <w:ind w:left="912" w:hanging="272"/>
      </w:pPr>
      <w:rPr>
        <w:rFonts w:hint="default"/>
        <w:lang w:val="en-US" w:eastAsia="en-US" w:bidi="en-US"/>
      </w:rPr>
    </w:lvl>
    <w:lvl w:ilvl="2" w:tplc="8B584144">
      <w:numFmt w:val="bullet"/>
      <w:lvlText w:val="•"/>
      <w:lvlJc w:val="left"/>
      <w:pPr>
        <w:ind w:left="1504" w:hanging="272"/>
      </w:pPr>
      <w:rPr>
        <w:rFonts w:hint="default"/>
        <w:lang w:val="en-US" w:eastAsia="en-US" w:bidi="en-US"/>
      </w:rPr>
    </w:lvl>
    <w:lvl w:ilvl="3" w:tplc="2592DF04">
      <w:numFmt w:val="bullet"/>
      <w:lvlText w:val="•"/>
      <w:lvlJc w:val="left"/>
      <w:pPr>
        <w:ind w:left="2096" w:hanging="272"/>
      </w:pPr>
      <w:rPr>
        <w:rFonts w:hint="default"/>
        <w:lang w:val="en-US" w:eastAsia="en-US" w:bidi="en-US"/>
      </w:rPr>
    </w:lvl>
    <w:lvl w:ilvl="4" w:tplc="34E2381A">
      <w:numFmt w:val="bullet"/>
      <w:lvlText w:val="•"/>
      <w:lvlJc w:val="left"/>
      <w:pPr>
        <w:ind w:left="2688" w:hanging="272"/>
      </w:pPr>
      <w:rPr>
        <w:rFonts w:hint="default"/>
        <w:lang w:val="en-US" w:eastAsia="en-US" w:bidi="en-US"/>
      </w:rPr>
    </w:lvl>
    <w:lvl w:ilvl="5" w:tplc="BA6C4BEE">
      <w:numFmt w:val="bullet"/>
      <w:lvlText w:val="•"/>
      <w:lvlJc w:val="left"/>
      <w:pPr>
        <w:ind w:left="3281" w:hanging="272"/>
      </w:pPr>
      <w:rPr>
        <w:rFonts w:hint="default"/>
        <w:lang w:val="en-US" w:eastAsia="en-US" w:bidi="en-US"/>
      </w:rPr>
    </w:lvl>
    <w:lvl w:ilvl="6" w:tplc="745A4086">
      <w:numFmt w:val="bullet"/>
      <w:lvlText w:val="•"/>
      <w:lvlJc w:val="left"/>
      <w:pPr>
        <w:ind w:left="3873" w:hanging="272"/>
      </w:pPr>
      <w:rPr>
        <w:rFonts w:hint="default"/>
        <w:lang w:val="en-US" w:eastAsia="en-US" w:bidi="en-US"/>
      </w:rPr>
    </w:lvl>
    <w:lvl w:ilvl="7" w:tplc="A81A9B1C">
      <w:numFmt w:val="bullet"/>
      <w:lvlText w:val="•"/>
      <w:lvlJc w:val="left"/>
      <w:pPr>
        <w:ind w:left="4465" w:hanging="272"/>
      </w:pPr>
      <w:rPr>
        <w:rFonts w:hint="default"/>
        <w:lang w:val="en-US" w:eastAsia="en-US" w:bidi="en-US"/>
      </w:rPr>
    </w:lvl>
    <w:lvl w:ilvl="8" w:tplc="21BC9F80">
      <w:numFmt w:val="bullet"/>
      <w:lvlText w:val="•"/>
      <w:lvlJc w:val="left"/>
      <w:pPr>
        <w:ind w:left="5057" w:hanging="272"/>
      </w:pPr>
      <w:rPr>
        <w:rFonts w:hint="default"/>
        <w:lang w:val="en-US" w:eastAsia="en-US" w:bidi="en-US"/>
      </w:rPr>
    </w:lvl>
  </w:abstractNum>
  <w:abstractNum w:abstractNumId="15" w15:restartNumberingAfterBreak="0">
    <w:nsid w:val="4913125D"/>
    <w:multiLevelType w:val="hybridMultilevel"/>
    <w:tmpl w:val="374E2AD2"/>
    <w:lvl w:ilvl="0" w:tplc="3B34A24E">
      <w:numFmt w:val="bullet"/>
      <w:lvlText w:val=""/>
      <w:lvlJc w:val="left"/>
      <w:pPr>
        <w:ind w:left="319" w:hanging="272"/>
      </w:pPr>
      <w:rPr>
        <w:rFonts w:ascii="Symbol" w:eastAsia="Symbol" w:hAnsi="Symbol" w:cs="Symbol" w:hint="default"/>
        <w:w w:val="100"/>
        <w:sz w:val="24"/>
        <w:szCs w:val="24"/>
        <w:lang w:val="en-US" w:eastAsia="en-US" w:bidi="en-US"/>
      </w:rPr>
    </w:lvl>
    <w:lvl w:ilvl="1" w:tplc="0B3AFAEC">
      <w:numFmt w:val="bullet"/>
      <w:lvlText w:val="•"/>
      <w:lvlJc w:val="left"/>
      <w:pPr>
        <w:ind w:left="912" w:hanging="272"/>
      </w:pPr>
      <w:rPr>
        <w:rFonts w:hint="default"/>
        <w:lang w:val="en-US" w:eastAsia="en-US" w:bidi="en-US"/>
      </w:rPr>
    </w:lvl>
    <w:lvl w:ilvl="2" w:tplc="DE1C678A">
      <w:numFmt w:val="bullet"/>
      <w:lvlText w:val="•"/>
      <w:lvlJc w:val="left"/>
      <w:pPr>
        <w:ind w:left="1504" w:hanging="272"/>
      </w:pPr>
      <w:rPr>
        <w:rFonts w:hint="default"/>
        <w:lang w:val="en-US" w:eastAsia="en-US" w:bidi="en-US"/>
      </w:rPr>
    </w:lvl>
    <w:lvl w:ilvl="3" w:tplc="9E6E9380">
      <w:numFmt w:val="bullet"/>
      <w:lvlText w:val="•"/>
      <w:lvlJc w:val="left"/>
      <w:pPr>
        <w:ind w:left="2096" w:hanging="272"/>
      </w:pPr>
      <w:rPr>
        <w:rFonts w:hint="default"/>
        <w:lang w:val="en-US" w:eastAsia="en-US" w:bidi="en-US"/>
      </w:rPr>
    </w:lvl>
    <w:lvl w:ilvl="4" w:tplc="124C440C">
      <w:numFmt w:val="bullet"/>
      <w:lvlText w:val="•"/>
      <w:lvlJc w:val="left"/>
      <w:pPr>
        <w:ind w:left="2688" w:hanging="272"/>
      </w:pPr>
      <w:rPr>
        <w:rFonts w:hint="default"/>
        <w:lang w:val="en-US" w:eastAsia="en-US" w:bidi="en-US"/>
      </w:rPr>
    </w:lvl>
    <w:lvl w:ilvl="5" w:tplc="E4C62D0C">
      <w:numFmt w:val="bullet"/>
      <w:lvlText w:val="•"/>
      <w:lvlJc w:val="left"/>
      <w:pPr>
        <w:ind w:left="3281" w:hanging="272"/>
      </w:pPr>
      <w:rPr>
        <w:rFonts w:hint="default"/>
        <w:lang w:val="en-US" w:eastAsia="en-US" w:bidi="en-US"/>
      </w:rPr>
    </w:lvl>
    <w:lvl w:ilvl="6" w:tplc="6D82988E">
      <w:numFmt w:val="bullet"/>
      <w:lvlText w:val="•"/>
      <w:lvlJc w:val="left"/>
      <w:pPr>
        <w:ind w:left="3873" w:hanging="272"/>
      </w:pPr>
      <w:rPr>
        <w:rFonts w:hint="default"/>
        <w:lang w:val="en-US" w:eastAsia="en-US" w:bidi="en-US"/>
      </w:rPr>
    </w:lvl>
    <w:lvl w:ilvl="7" w:tplc="19B6E558">
      <w:numFmt w:val="bullet"/>
      <w:lvlText w:val="•"/>
      <w:lvlJc w:val="left"/>
      <w:pPr>
        <w:ind w:left="4465" w:hanging="272"/>
      </w:pPr>
      <w:rPr>
        <w:rFonts w:hint="default"/>
        <w:lang w:val="en-US" w:eastAsia="en-US" w:bidi="en-US"/>
      </w:rPr>
    </w:lvl>
    <w:lvl w:ilvl="8" w:tplc="E7CC0BC2">
      <w:numFmt w:val="bullet"/>
      <w:lvlText w:val="•"/>
      <w:lvlJc w:val="left"/>
      <w:pPr>
        <w:ind w:left="5057" w:hanging="272"/>
      </w:pPr>
      <w:rPr>
        <w:rFonts w:hint="default"/>
        <w:lang w:val="en-US" w:eastAsia="en-US" w:bidi="en-US"/>
      </w:rPr>
    </w:lvl>
  </w:abstractNum>
  <w:abstractNum w:abstractNumId="16" w15:restartNumberingAfterBreak="0">
    <w:nsid w:val="4B96082A"/>
    <w:multiLevelType w:val="hybridMultilevel"/>
    <w:tmpl w:val="B2308C3C"/>
    <w:lvl w:ilvl="0" w:tplc="83528AB8">
      <w:start w:val="1"/>
      <w:numFmt w:val="bullet"/>
      <w:lvlText w:val=""/>
      <w:lvlJc w:val="left"/>
      <w:pPr>
        <w:ind w:left="720" w:hanging="360"/>
      </w:pPr>
      <w:rPr>
        <w:rFonts w:ascii="Symbol" w:hAnsi="Symbol" w:hint="default"/>
      </w:rPr>
    </w:lvl>
    <w:lvl w:ilvl="1" w:tplc="39C45C30">
      <w:start w:val="1"/>
      <w:numFmt w:val="bullet"/>
      <w:lvlText w:val="o"/>
      <w:lvlJc w:val="left"/>
      <w:pPr>
        <w:ind w:left="1440" w:hanging="360"/>
      </w:pPr>
      <w:rPr>
        <w:rFonts w:ascii="Courier New" w:hAnsi="Courier New" w:hint="default"/>
      </w:rPr>
    </w:lvl>
    <w:lvl w:ilvl="2" w:tplc="34E0C7DA">
      <w:start w:val="1"/>
      <w:numFmt w:val="bullet"/>
      <w:lvlText w:val=""/>
      <w:lvlJc w:val="left"/>
      <w:pPr>
        <w:ind w:left="2160" w:hanging="360"/>
      </w:pPr>
      <w:rPr>
        <w:rFonts w:ascii="Wingdings" w:hAnsi="Wingdings" w:hint="default"/>
      </w:rPr>
    </w:lvl>
    <w:lvl w:ilvl="3" w:tplc="865875AA">
      <w:start w:val="1"/>
      <w:numFmt w:val="bullet"/>
      <w:lvlText w:val=""/>
      <w:lvlJc w:val="left"/>
      <w:pPr>
        <w:ind w:left="2880" w:hanging="360"/>
      </w:pPr>
      <w:rPr>
        <w:rFonts w:ascii="Symbol" w:hAnsi="Symbol" w:hint="default"/>
      </w:rPr>
    </w:lvl>
    <w:lvl w:ilvl="4" w:tplc="6820EF04">
      <w:start w:val="1"/>
      <w:numFmt w:val="bullet"/>
      <w:lvlText w:val="o"/>
      <w:lvlJc w:val="left"/>
      <w:pPr>
        <w:ind w:left="3600" w:hanging="360"/>
      </w:pPr>
      <w:rPr>
        <w:rFonts w:ascii="Courier New" w:hAnsi="Courier New" w:hint="default"/>
      </w:rPr>
    </w:lvl>
    <w:lvl w:ilvl="5" w:tplc="EC0C4750">
      <w:start w:val="1"/>
      <w:numFmt w:val="bullet"/>
      <w:lvlText w:val=""/>
      <w:lvlJc w:val="left"/>
      <w:pPr>
        <w:ind w:left="4320" w:hanging="360"/>
      </w:pPr>
      <w:rPr>
        <w:rFonts w:ascii="Wingdings" w:hAnsi="Wingdings" w:hint="default"/>
      </w:rPr>
    </w:lvl>
    <w:lvl w:ilvl="6" w:tplc="358CA08C">
      <w:start w:val="1"/>
      <w:numFmt w:val="bullet"/>
      <w:lvlText w:val=""/>
      <w:lvlJc w:val="left"/>
      <w:pPr>
        <w:ind w:left="5040" w:hanging="360"/>
      </w:pPr>
      <w:rPr>
        <w:rFonts w:ascii="Symbol" w:hAnsi="Symbol" w:hint="default"/>
      </w:rPr>
    </w:lvl>
    <w:lvl w:ilvl="7" w:tplc="9C726530">
      <w:start w:val="1"/>
      <w:numFmt w:val="bullet"/>
      <w:lvlText w:val="o"/>
      <w:lvlJc w:val="left"/>
      <w:pPr>
        <w:ind w:left="5760" w:hanging="360"/>
      </w:pPr>
      <w:rPr>
        <w:rFonts w:ascii="Courier New" w:hAnsi="Courier New" w:hint="default"/>
      </w:rPr>
    </w:lvl>
    <w:lvl w:ilvl="8" w:tplc="7E7CEB12">
      <w:start w:val="1"/>
      <w:numFmt w:val="bullet"/>
      <w:lvlText w:val=""/>
      <w:lvlJc w:val="left"/>
      <w:pPr>
        <w:ind w:left="6480" w:hanging="360"/>
      </w:pPr>
      <w:rPr>
        <w:rFonts w:ascii="Wingdings" w:hAnsi="Wingdings" w:hint="default"/>
      </w:rPr>
    </w:lvl>
  </w:abstractNum>
  <w:abstractNum w:abstractNumId="17" w15:restartNumberingAfterBreak="0">
    <w:nsid w:val="4BC91770"/>
    <w:multiLevelType w:val="hybridMultilevel"/>
    <w:tmpl w:val="98D6B834"/>
    <w:lvl w:ilvl="0" w:tplc="584A81E4">
      <w:start w:val="3"/>
      <w:numFmt w:val="decimal"/>
      <w:lvlText w:val="(%1)"/>
      <w:lvlJc w:val="left"/>
      <w:pPr>
        <w:ind w:left="460" w:hanging="322"/>
      </w:pPr>
      <w:rPr>
        <w:rFonts w:ascii="Calibri" w:eastAsia="Calibri" w:hAnsi="Calibri" w:cs="Calibri" w:hint="default"/>
        <w:spacing w:val="-4"/>
        <w:w w:val="100"/>
        <w:sz w:val="24"/>
        <w:szCs w:val="24"/>
        <w:lang w:val="en-US" w:eastAsia="en-US" w:bidi="en-US"/>
      </w:rPr>
    </w:lvl>
    <w:lvl w:ilvl="1" w:tplc="A768EA60">
      <w:numFmt w:val="bullet"/>
      <w:lvlText w:val=""/>
      <w:lvlJc w:val="left"/>
      <w:pPr>
        <w:ind w:left="2620" w:hanging="360"/>
      </w:pPr>
      <w:rPr>
        <w:rFonts w:ascii="Symbol" w:eastAsia="Symbol" w:hAnsi="Symbol" w:cs="Symbol" w:hint="default"/>
        <w:color w:val="2D3B45"/>
        <w:w w:val="100"/>
        <w:sz w:val="24"/>
        <w:szCs w:val="24"/>
        <w:lang w:val="en-US" w:eastAsia="en-US" w:bidi="en-US"/>
      </w:rPr>
    </w:lvl>
    <w:lvl w:ilvl="2" w:tplc="15E08220">
      <w:numFmt w:val="bullet"/>
      <w:lvlText w:val="•"/>
      <w:lvlJc w:val="left"/>
      <w:pPr>
        <w:ind w:left="3593" w:hanging="360"/>
      </w:pPr>
      <w:rPr>
        <w:rFonts w:hint="default"/>
        <w:lang w:val="en-US" w:eastAsia="en-US" w:bidi="en-US"/>
      </w:rPr>
    </w:lvl>
    <w:lvl w:ilvl="3" w:tplc="A76A2354">
      <w:numFmt w:val="bullet"/>
      <w:lvlText w:val="•"/>
      <w:lvlJc w:val="left"/>
      <w:pPr>
        <w:ind w:left="4566" w:hanging="360"/>
      </w:pPr>
      <w:rPr>
        <w:rFonts w:hint="default"/>
        <w:lang w:val="en-US" w:eastAsia="en-US" w:bidi="en-US"/>
      </w:rPr>
    </w:lvl>
    <w:lvl w:ilvl="4" w:tplc="A74C9E20">
      <w:numFmt w:val="bullet"/>
      <w:lvlText w:val="•"/>
      <w:lvlJc w:val="left"/>
      <w:pPr>
        <w:ind w:left="5540" w:hanging="360"/>
      </w:pPr>
      <w:rPr>
        <w:rFonts w:hint="default"/>
        <w:lang w:val="en-US" w:eastAsia="en-US" w:bidi="en-US"/>
      </w:rPr>
    </w:lvl>
    <w:lvl w:ilvl="5" w:tplc="A96053DE">
      <w:numFmt w:val="bullet"/>
      <w:lvlText w:val="•"/>
      <w:lvlJc w:val="left"/>
      <w:pPr>
        <w:ind w:left="6513" w:hanging="360"/>
      </w:pPr>
      <w:rPr>
        <w:rFonts w:hint="default"/>
        <w:lang w:val="en-US" w:eastAsia="en-US" w:bidi="en-US"/>
      </w:rPr>
    </w:lvl>
    <w:lvl w:ilvl="6" w:tplc="DC960B94">
      <w:numFmt w:val="bullet"/>
      <w:lvlText w:val="•"/>
      <w:lvlJc w:val="left"/>
      <w:pPr>
        <w:ind w:left="7486" w:hanging="360"/>
      </w:pPr>
      <w:rPr>
        <w:rFonts w:hint="default"/>
        <w:lang w:val="en-US" w:eastAsia="en-US" w:bidi="en-US"/>
      </w:rPr>
    </w:lvl>
    <w:lvl w:ilvl="7" w:tplc="B1267716">
      <w:numFmt w:val="bullet"/>
      <w:lvlText w:val="•"/>
      <w:lvlJc w:val="left"/>
      <w:pPr>
        <w:ind w:left="8460" w:hanging="360"/>
      </w:pPr>
      <w:rPr>
        <w:rFonts w:hint="default"/>
        <w:lang w:val="en-US" w:eastAsia="en-US" w:bidi="en-US"/>
      </w:rPr>
    </w:lvl>
    <w:lvl w:ilvl="8" w:tplc="EF0898B0">
      <w:numFmt w:val="bullet"/>
      <w:lvlText w:val="•"/>
      <w:lvlJc w:val="left"/>
      <w:pPr>
        <w:ind w:left="9433" w:hanging="360"/>
      </w:pPr>
      <w:rPr>
        <w:rFonts w:hint="default"/>
        <w:lang w:val="en-US" w:eastAsia="en-US" w:bidi="en-US"/>
      </w:rPr>
    </w:lvl>
  </w:abstractNum>
  <w:abstractNum w:abstractNumId="18" w15:restartNumberingAfterBreak="0">
    <w:nsid w:val="4F135B9A"/>
    <w:multiLevelType w:val="hybridMultilevel"/>
    <w:tmpl w:val="E4D0B562"/>
    <w:lvl w:ilvl="0" w:tplc="1E6C6FB0">
      <w:start w:val="1"/>
      <w:numFmt w:val="upperRoman"/>
      <w:lvlText w:val="%1."/>
      <w:lvlJc w:val="left"/>
      <w:pPr>
        <w:ind w:left="598" w:hanging="239"/>
      </w:pPr>
      <w:rPr>
        <w:rFonts w:ascii="Tahoma" w:eastAsia="Tahoma" w:hAnsi="Tahoma" w:cs="Tahoma" w:hint="default"/>
        <w:b w:val="0"/>
        <w:bCs w:val="0"/>
        <w:i w:val="0"/>
        <w:iCs w:val="0"/>
        <w:color w:val="231F20"/>
        <w:w w:val="81"/>
        <w:sz w:val="32"/>
        <w:szCs w:val="32"/>
        <w:lang w:val="en-US" w:eastAsia="en-US" w:bidi="ar-SA"/>
      </w:rPr>
    </w:lvl>
    <w:lvl w:ilvl="1" w:tplc="1A5A770E">
      <w:start w:val="1"/>
      <w:numFmt w:val="decimal"/>
      <w:lvlText w:val="%2."/>
      <w:lvlJc w:val="left"/>
      <w:pPr>
        <w:ind w:left="960" w:hanging="360"/>
      </w:pPr>
      <w:rPr>
        <w:rFonts w:hint="default"/>
        <w:w w:val="94"/>
        <w:lang w:val="en-US" w:eastAsia="en-US" w:bidi="ar-SA"/>
      </w:rPr>
    </w:lvl>
    <w:lvl w:ilvl="2" w:tplc="D932E5C4">
      <w:start w:val="1"/>
      <w:numFmt w:val="lowerLetter"/>
      <w:lvlText w:val="%3."/>
      <w:lvlJc w:val="left"/>
      <w:pPr>
        <w:ind w:left="1677" w:hanging="360"/>
      </w:pPr>
      <w:rPr>
        <w:rFonts w:ascii="Georgia" w:eastAsia="Georgia" w:hAnsi="Georgia" w:cs="Georgia" w:hint="default"/>
        <w:b w:val="0"/>
        <w:bCs w:val="0"/>
        <w:i w:val="0"/>
        <w:iCs w:val="0"/>
        <w:color w:val="231F20"/>
        <w:w w:val="100"/>
        <w:sz w:val="24"/>
        <w:szCs w:val="24"/>
        <w:lang w:val="en-US" w:eastAsia="en-US" w:bidi="ar-SA"/>
      </w:rPr>
    </w:lvl>
    <w:lvl w:ilvl="3" w:tplc="1632BE48">
      <w:numFmt w:val="bullet"/>
      <w:lvlText w:val="•"/>
      <w:lvlJc w:val="left"/>
      <w:pPr>
        <w:ind w:left="1120" w:hanging="360"/>
      </w:pPr>
      <w:rPr>
        <w:rFonts w:hint="default"/>
        <w:lang w:val="en-US" w:eastAsia="en-US" w:bidi="ar-SA"/>
      </w:rPr>
    </w:lvl>
    <w:lvl w:ilvl="4" w:tplc="6B1CA830">
      <w:numFmt w:val="bullet"/>
      <w:lvlText w:val="•"/>
      <w:lvlJc w:val="left"/>
      <w:pPr>
        <w:ind w:left="1680" w:hanging="360"/>
      </w:pPr>
      <w:rPr>
        <w:rFonts w:hint="default"/>
        <w:lang w:val="en-US" w:eastAsia="en-US" w:bidi="ar-SA"/>
      </w:rPr>
    </w:lvl>
    <w:lvl w:ilvl="5" w:tplc="A406E6C4">
      <w:numFmt w:val="bullet"/>
      <w:lvlText w:val="•"/>
      <w:lvlJc w:val="left"/>
      <w:pPr>
        <w:ind w:left="3276" w:hanging="360"/>
      </w:pPr>
      <w:rPr>
        <w:rFonts w:hint="default"/>
        <w:lang w:val="en-US" w:eastAsia="en-US" w:bidi="ar-SA"/>
      </w:rPr>
    </w:lvl>
    <w:lvl w:ilvl="6" w:tplc="71FC404E">
      <w:numFmt w:val="bullet"/>
      <w:lvlText w:val="•"/>
      <w:lvlJc w:val="left"/>
      <w:pPr>
        <w:ind w:left="4873" w:hanging="360"/>
      </w:pPr>
      <w:rPr>
        <w:rFonts w:hint="default"/>
        <w:lang w:val="en-US" w:eastAsia="en-US" w:bidi="ar-SA"/>
      </w:rPr>
    </w:lvl>
    <w:lvl w:ilvl="7" w:tplc="48648110">
      <w:numFmt w:val="bullet"/>
      <w:lvlText w:val="•"/>
      <w:lvlJc w:val="left"/>
      <w:pPr>
        <w:ind w:left="6470" w:hanging="360"/>
      </w:pPr>
      <w:rPr>
        <w:rFonts w:hint="default"/>
        <w:lang w:val="en-US" w:eastAsia="en-US" w:bidi="ar-SA"/>
      </w:rPr>
    </w:lvl>
    <w:lvl w:ilvl="8" w:tplc="AE14E7A4">
      <w:numFmt w:val="bullet"/>
      <w:lvlText w:val="•"/>
      <w:lvlJc w:val="left"/>
      <w:pPr>
        <w:ind w:left="8066" w:hanging="360"/>
      </w:pPr>
      <w:rPr>
        <w:rFonts w:hint="default"/>
        <w:lang w:val="en-US" w:eastAsia="en-US" w:bidi="ar-SA"/>
      </w:rPr>
    </w:lvl>
  </w:abstractNum>
  <w:abstractNum w:abstractNumId="19" w15:restartNumberingAfterBreak="0">
    <w:nsid w:val="60501730"/>
    <w:multiLevelType w:val="hybridMultilevel"/>
    <w:tmpl w:val="84CCFE22"/>
    <w:lvl w:ilvl="0" w:tplc="EA9CF6D6">
      <w:start w:val="1"/>
      <w:numFmt w:val="bullet"/>
      <w:lvlText w:val=""/>
      <w:lvlJc w:val="left"/>
      <w:pPr>
        <w:ind w:left="720" w:hanging="360"/>
      </w:pPr>
      <w:rPr>
        <w:rFonts w:ascii="Symbol" w:hAnsi="Symbol" w:hint="default"/>
      </w:rPr>
    </w:lvl>
    <w:lvl w:ilvl="1" w:tplc="0D1C38CA">
      <w:start w:val="1"/>
      <w:numFmt w:val="bullet"/>
      <w:lvlText w:val=""/>
      <w:lvlJc w:val="left"/>
      <w:pPr>
        <w:ind w:left="1440" w:hanging="360"/>
      </w:pPr>
      <w:rPr>
        <w:rFonts w:ascii="Symbol" w:hAnsi="Symbol" w:hint="default"/>
      </w:rPr>
    </w:lvl>
    <w:lvl w:ilvl="2" w:tplc="F07A31F6">
      <w:start w:val="1"/>
      <w:numFmt w:val="bullet"/>
      <w:lvlText w:val=""/>
      <w:lvlJc w:val="left"/>
      <w:pPr>
        <w:ind w:left="2160" w:hanging="360"/>
      </w:pPr>
      <w:rPr>
        <w:rFonts w:ascii="Wingdings" w:hAnsi="Wingdings" w:hint="default"/>
      </w:rPr>
    </w:lvl>
    <w:lvl w:ilvl="3" w:tplc="35A20040">
      <w:start w:val="1"/>
      <w:numFmt w:val="bullet"/>
      <w:lvlText w:val=""/>
      <w:lvlJc w:val="left"/>
      <w:pPr>
        <w:ind w:left="2880" w:hanging="360"/>
      </w:pPr>
      <w:rPr>
        <w:rFonts w:ascii="Symbol" w:hAnsi="Symbol" w:hint="default"/>
      </w:rPr>
    </w:lvl>
    <w:lvl w:ilvl="4" w:tplc="E418FD56">
      <w:start w:val="1"/>
      <w:numFmt w:val="bullet"/>
      <w:lvlText w:val="o"/>
      <w:lvlJc w:val="left"/>
      <w:pPr>
        <w:ind w:left="3600" w:hanging="360"/>
      </w:pPr>
      <w:rPr>
        <w:rFonts w:ascii="Courier New" w:hAnsi="Courier New" w:hint="default"/>
      </w:rPr>
    </w:lvl>
    <w:lvl w:ilvl="5" w:tplc="5EBA7BA8">
      <w:start w:val="1"/>
      <w:numFmt w:val="bullet"/>
      <w:lvlText w:val=""/>
      <w:lvlJc w:val="left"/>
      <w:pPr>
        <w:ind w:left="4320" w:hanging="360"/>
      </w:pPr>
      <w:rPr>
        <w:rFonts w:ascii="Wingdings" w:hAnsi="Wingdings" w:hint="default"/>
      </w:rPr>
    </w:lvl>
    <w:lvl w:ilvl="6" w:tplc="6114CD4A">
      <w:start w:val="1"/>
      <w:numFmt w:val="bullet"/>
      <w:lvlText w:val=""/>
      <w:lvlJc w:val="left"/>
      <w:pPr>
        <w:ind w:left="5040" w:hanging="360"/>
      </w:pPr>
      <w:rPr>
        <w:rFonts w:ascii="Symbol" w:hAnsi="Symbol" w:hint="default"/>
      </w:rPr>
    </w:lvl>
    <w:lvl w:ilvl="7" w:tplc="26A2625E">
      <w:start w:val="1"/>
      <w:numFmt w:val="bullet"/>
      <w:lvlText w:val="o"/>
      <w:lvlJc w:val="left"/>
      <w:pPr>
        <w:ind w:left="5760" w:hanging="360"/>
      </w:pPr>
      <w:rPr>
        <w:rFonts w:ascii="Courier New" w:hAnsi="Courier New" w:hint="default"/>
      </w:rPr>
    </w:lvl>
    <w:lvl w:ilvl="8" w:tplc="06B49CC4">
      <w:start w:val="1"/>
      <w:numFmt w:val="bullet"/>
      <w:lvlText w:val=""/>
      <w:lvlJc w:val="left"/>
      <w:pPr>
        <w:ind w:left="6480" w:hanging="360"/>
      </w:pPr>
      <w:rPr>
        <w:rFonts w:ascii="Wingdings" w:hAnsi="Wingdings" w:hint="default"/>
      </w:rPr>
    </w:lvl>
  </w:abstractNum>
  <w:abstractNum w:abstractNumId="20" w15:restartNumberingAfterBreak="0">
    <w:nsid w:val="64BE243F"/>
    <w:multiLevelType w:val="hybridMultilevel"/>
    <w:tmpl w:val="6CBCEADE"/>
    <w:lvl w:ilvl="0" w:tplc="C7BC0DF8">
      <w:start w:val="1"/>
      <w:numFmt w:val="bullet"/>
      <w:lvlText w:val=""/>
      <w:lvlJc w:val="left"/>
      <w:pPr>
        <w:ind w:left="720" w:hanging="360"/>
      </w:pPr>
      <w:rPr>
        <w:rFonts w:ascii="Symbol" w:hAnsi="Symbol" w:hint="default"/>
      </w:rPr>
    </w:lvl>
    <w:lvl w:ilvl="1" w:tplc="597444A2">
      <w:start w:val="1"/>
      <w:numFmt w:val="bullet"/>
      <w:lvlText w:val=""/>
      <w:lvlJc w:val="left"/>
      <w:pPr>
        <w:ind w:left="1440" w:hanging="360"/>
      </w:pPr>
      <w:rPr>
        <w:rFonts w:ascii="Symbol" w:hAnsi="Symbol" w:hint="default"/>
      </w:rPr>
    </w:lvl>
    <w:lvl w:ilvl="2" w:tplc="7AA20652">
      <w:start w:val="1"/>
      <w:numFmt w:val="bullet"/>
      <w:lvlText w:val=""/>
      <w:lvlJc w:val="left"/>
      <w:pPr>
        <w:ind w:left="2160" w:hanging="360"/>
      </w:pPr>
      <w:rPr>
        <w:rFonts w:ascii="Wingdings" w:hAnsi="Wingdings" w:hint="default"/>
      </w:rPr>
    </w:lvl>
    <w:lvl w:ilvl="3" w:tplc="F16EAF6C">
      <w:start w:val="1"/>
      <w:numFmt w:val="bullet"/>
      <w:lvlText w:val=""/>
      <w:lvlJc w:val="left"/>
      <w:pPr>
        <w:ind w:left="2880" w:hanging="360"/>
      </w:pPr>
      <w:rPr>
        <w:rFonts w:ascii="Symbol" w:hAnsi="Symbol" w:hint="default"/>
      </w:rPr>
    </w:lvl>
    <w:lvl w:ilvl="4" w:tplc="4392BA84">
      <w:start w:val="1"/>
      <w:numFmt w:val="bullet"/>
      <w:lvlText w:val="o"/>
      <w:lvlJc w:val="left"/>
      <w:pPr>
        <w:ind w:left="3600" w:hanging="360"/>
      </w:pPr>
      <w:rPr>
        <w:rFonts w:ascii="Courier New" w:hAnsi="Courier New" w:hint="default"/>
      </w:rPr>
    </w:lvl>
    <w:lvl w:ilvl="5" w:tplc="E15AE8E8">
      <w:start w:val="1"/>
      <w:numFmt w:val="bullet"/>
      <w:lvlText w:val=""/>
      <w:lvlJc w:val="left"/>
      <w:pPr>
        <w:ind w:left="4320" w:hanging="360"/>
      </w:pPr>
      <w:rPr>
        <w:rFonts w:ascii="Wingdings" w:hAnsi="Wingdings" w:hint="default"/>
      </w:rPr>
    </w:lvl>
    <w:lvl w:ilvl="6" w:tplc="B02AEF14">
      <w:start w:val="1"/>
      <w:numFmt w:val="bullet"/>
      <w:lvlText w:val=""/>
      <w:lvlJc w:val="left"/>
      <w:pPr>
        <w:ind w:left="5040" w:hanging="360"/>
      </w:pPr>
      <w:rPr>
        <w:rFonts w:ascii="Symbol" w:hAnsi="Symbol" w:hint="default"/>
      </w:rPr>
    </w:lvl>
    <w:lvl w:ilvl="7" w:tplc="5CAA4236">
      <w:start w:val="1"/>
      <w:numFmt w:val="bullet"/>
      <w:lvlText w:val="o"/>
      <w:lvlJc w:val="left"/>
      <w:pPr>
        <w:ind w:left="5760" w:hanging="360"/>
      </w:pPr>
      <w:rPr>
        <w:rFonts w:ascii="Courier New" w:hAnsi="Courier New" w:hint="default"/>
      </w:rPr>
    </w:lvl>
    <w:lvl w:ilvl="8" w:tplc="65586680">
      <w:start w:val="1"/>
      <w:numFmt w:val="bullet"/>
      <w:lvlText w:val=""/>
      <w:lvlJc w:val="left"/>
      <w:pPr>
        <w:ind w:left="6480" w:hanging="360"/>
      </w:pPr>
      <w:rPr>
        <w:rFonts w:ascii="Wingdings" w:hAnsi="Wingdings" w:hint="default"/>
      </w:rPr>
    </w:lvl>
  </w:abstractNum>
  <w:abstractNum w:abstractNumId="21" w15:restartNumberingAfterBreak="0">
    <w:nsid w:val="67870228"/>
    <w:multiLevelType w:val="hybridMultilevel"/>
    <w:tmpl w:val="E90C2080"/>
    <w:lvl w:ilvl="0" w:tplc="1D4423CC">
      <w:numFmt w:val="bullet"/>
      <w:lvlText w:val=""/>
      <w:lvlJc w:val="left"/>
      <w:pPr>
        <w:ind w:left="1180" w:hanging="360"/>
      </w:pPr>
      <w:rPr>
        <w:rFonts w:ascii="Symbol" w:eastAsia="Symbol" w:hAnsi="Symbol" w:cs="Symbol" w:hint="default"/>
        <w:w w:val="100"/>
        <w:sz w:val="24"/>
        <w:szCs w:val="24"/>
        <w:lang w:val="en-US" w:eastAsia="en-US" w:bidi="en-US"/>
      </w:rPr>
    </w:lvl>
    <w:lvl w:ilvl="1" w:tplc="A3BA930E">
      <w:numFmt w:val="bullet"/>
      <w:lvlText w:val="•"/>
      <w:lvlJc w:val="left"/>
      <w:pPr>
        <w:ind w:left="2200" w:hanging="360"/>
      </w:pPr>
      <w:rPr>
        <w:rFonts w:hint="default"/>
        <w:lang w:val="en-US" w:eastAsia="en-US" w:bidi="en-US"/>
      </w:rPr>
    </w:lvl>
    <w:lvl w:ilvl="2" w:tplc="2786BE62">
      <w:numFmt w:val="bullet"/>
      <w:lvlText w:val="•"/>
      <w:lvlJc w:val="left"/>
      <w:pPr>
        <w:ind w:left="3220" w:hanging="360"/>
      </w:pPr>
      <w:rPr>
        <w:rFonts w:hint="default"/>
        <w:lang w:val="en-US" w:eastAsia="en-US" w:bidi="en-US"/>
      </w:rPr>
    </w:lvl>
    <w:lvl w:ilvl="3" w:tplc="5C22E36E">
      <w:numFmt w:val="bullet"/>
      <w:lvlText w:val="•"/>
      <w:lvlJc w:val="left"/>
      <w:pPr>
        <w:ind w:left="4240" w:hanging="360"/>
      </w:pPr>
      <w:rPr>
        <w:rFonts w:hint="default"/>
        <w:lang w:val="en-US" w:eastAsia="en-US" w:bidi="en-US"/>
      </w:rPr>
    </w:lvl>
    <w:lvl w:ilvl="4" w:tplc="80B4E2F4">
      <w:numFmt w:val="bullet"/>
      <w:lvlText w:val="•"/>
      <w:lvlJc w:val="left"/>
      <w:pPr>
        <w:ind w:left="5260" w:hanging="360"/>
      </w:pPr>
      <w:rPr>
        <w:rFonts w:hint="default"/>
        <w:lang w:val="en-US" w:eastAsia="en-US" w:bidi="en-US"/>
      </w:rPr>
    </w:lvl>
    <w:lvl w:ilvl="5" w:tplc="3FDE9E52">
      <w:numFmt w:val="bullet"/>
      <w:lvlText w:val="•"/>
      <w:lvlJc w:val="left"/>
      <w:pPr>
        <w:ind w:left="6280" w:hanging="360"/>
      </w:pPr>
      <w:rPr>
        <w:rFonts w:hint="default"/>
        <w:lang w:val="en-US" w:eastAsia="en-US" w:bidi="en-US"/>
      </w:rPr>
    </w:lvl>
    <w:lvl w:ilvl="6" w:tplc="5E181F96">
      <w:numFmt w:val="bullet"/>
      <w:lvlText w:val="•"/>
      <w:lvlJc w:val="left"/>
      <w:pPr>
        <w:ind w:left="7300" w:hanging="360"/>
      </w:pPr>
      <w:rPr>
        <w:rFonts w:hint="default"/>
        <w:lang w:val="en-US" w:eastAsia="en-US" w:bidi="en-US"/>
      </w:rPr>
    </w:lvl>
    <w:lvl w:ilvl="7" w:tplc="48E4A372">
      <w:numFmt w:val="bullet"/>
      <w:lvlText w:val="•"/>
      <w:lvlJc w:val="left"/>
      <w:pPr>
        <w:ind w:left="8320" w:hanging="360"/>
      </w:pPr>
      <w:rPr>
        <w:rFonts w:hint="default"/>
        <w:lang w:val="en-US" w:eastAsia="en-US" w:bidi="en-US"/>
      </w:rPr>
    </w:lvl>
    <w:lvl w:ilvl="8" w:tplc="CD444B72">
      <w:numFmt w:val="bullet"/>
      <w:lvlText w:val="•"/>
      <w:lvlJc w:val="left"/>
      <w:pPr>
        <w:ind w:left="9340" w:hanging="360"/>
      </w:pPr>
      <w:rPr>
        <w:rFonts w:hint="default"/>
        <w:lang w:val="en-US" w:eastAsia="en-US" w:bidi="en-US"/>
      </w:rPr>
    </w:lvl>
  </w:abstractNum>
  <w:abstractNum w:abstractNumId="22" w15:restartNumberingAfterBreak="0">
    <w:nsid w:val="6B5A2BE3"/>
    <w:multiLevelType w:val="hybridMultilevel"/>
    <w:tmpl w:val="D85E1A08"/>
    <w:lvl w:ilvl="0" w:tplc="06E25AF8">
      <w:numFmt w:val="bullet"/>
      <w:lvlText w:val=""/>
      <w:lvlJc w:val="left"/>
      <w:pPr>
        <w:ind w:left="1180" w:hanging="360"/>
      </w:pPr>
      <w:rPr>
        <w:rFonts w:ascii="Wingdings" w:eastAsia="Wingdings" w:hAnsi="Wingdings" w:cs="Wingdings" w:hint="default"/>
        <w:w w:val="100"/>
        <w:sz w:val="24"/>
        <w:szCs w:val="24"/>
        <w:lang w:val="en-US" w:eastAsia="en-US" w:bidi="en-US"/>
      </w:rPr>
    </w:lvl>
    <w:lvl w:ilvl="1" w:tplc="54A21AE4">
      <w:numFmt w:val="bullet"/>
      <w:lvlText w:val="•"/>
      <w:lvlJc w:val="left"/>
      <w:pPr>
        <w:ind w:left="2200" w:hanging="360"/>
      </w:pPr>
      <w:rPr>
        <w:rFonts w:hint="default"/>
        <w:lang w:val="en-US" w:eastAsia="en-US" w:bidi="en-US"/>
      </w:rPr>
    </w:lvl>
    <w:lvl w:ilvl="2" w:tplc="1924B826">
      <w:numFmt w:val="bullet"/>
      <w:lvlText w:val="•"/>
      <w:lvlJc w:val="left"/>
      <w:pPr>
        <w:ind w:left="3220" w:hanging="360"/>
      </w:pPr>
      <w:rPr>
        <w:rFonts w:hint="default"/>
        <w:lang w:val="en-US" w:eastAsia="en-US" w:bidi="en-US"/>
      </w:rPr>
    </w:lvl>
    <w:lvl w:ilvl="3" w:tplc="2C5AEADE">
      <w:numFmt w:val="bullet"/>
      <w:lvlText w:val="•"/>
      <w:lvlJc w:val="left"/>
      <w:pPr>
        <w:ind w:left="4240" w:hanging="360"/>
      </w:pPr>
      <w:rPr>
        <w:rFonts w:hint="default"/>
        <w:lang w:val="en-US" w:eastAsia="en-US" w:bidi="en-US"/>
      </w:rPr>
    </w:lvl>
    <w:lvl w:ilvl="4" w:tplc="C7327CB4">
      <w:numFmt w:val="bullet"/>
      <w:lvlText w:val="•"/>
      <w:lvlJc w:val="left"/>
      <w:pPr>
        <w:ind w:left="5260" w:hanging="360"/>
      </w:pPr>
      <w:rPr>
        <w:rFonts w:hint="default"/>
        <w:lang w:val="en-US" w:eastAsia="en-US" w:bidi="en-US"/>
      </w:rPr>
    </w:lvl>
    <w:lvl w:ilvl="5" w:tplc="777A1426">
      <w:numFmt w:val="bullet"/>
      <w:lvlText w:val="•"/>
      <w:lvlJc w:val="left"/>
      <w:pPr>
        <w:ind w:left="6280" w:hanging="360"/>
      </w:pPr>
      <w:rPr>
        <w:rFonts w:hint="default"/>
        <w:lang w:val="en-US" w:eastAsia="en-US" w:bidi="en-US"/>
      </w:rPr>
    </w:lvl>
    <w:lvl w:ilvl="6" w:tplc="52A29448">
      <w:numFmt w:val="bullet"/>
      <w:lvlText w:val="•"/>
      <w:lvlJc w:val="left"/>
      <w:pPr>
        <w:ind w:left="7300" w:hanging="360"/>
      </w:pPr>
      <w:rPr>
        <w:rFonts w:hint="default"/>
        <w:lang w:val="en-US" w:eastAsia="en-US" w:bidi="en-US"/>
      </w:rPr>
    </w:lvl>
    <w:lvl w:ilvl="7" w:tplc="102A9E5A">
      <w:numFmt w:val="bullet"/>
      <w:lvlText w:val="•"/>
      <w:lvlJc w:val="left"/>
      <w:pPr>
        <w:ind w:left="8320" w:hanging="360"/>
      </w:pPr>
      <w:rPr>
        <w:rFonts w:hint="default"/>
        <w:lang w:val="en-US" w:eastAsia="en-US" w:bidi="en-US"/>
      </w:rPr>
    </w:lvl>
    <w:lvl w:ilvl="8" w:tplc="5136DA2A">
      <w:numFmt w:val="bullet"/>
      <w:lvlText w:val="•"/>
      <w:lvlJc w:val="left"/>
      <w:pPr>
        <w:ind w:left="9340" w:hanging="360"/>
      </w:pPr>
      <w:rPr>
        <w:rFonts w:hint="default"/>
        <w:lang w:val="en-US" w:eastAsia="en-US" w:bidi="en-US"/>
      </w:rPr>
    </w:lvl>
  </w:abstractNum>
  <w:abstractNum w:abstractNumId="23" w15:restartNumberingAfterBreak="0">
    <w:nsid w:val="793B2BD2"/>
    <w:multiLevelType w:val="hybridMultilevel"/>
    <w:tmpl w:val="CACEFD76"/>
    <w:lvl w:ilvl="0" w:tplc="5DE0BD86">
      <w:start w:val="1"/>
      <w:numFmt w:val="bullet"/>
      <w:lvlText w:val=""/>
      <w:lvlJc w:val="left"/>
      <w:pPr>
        <w:ind w:left="720" w:hanging="360"/>
      </w:pPr>
      <w:rPr>
        <w:rFonts w:ascii="Symbol" w:hAnsi="Symbol" w:hint="default"/>
      </w:rPr>
    </w:lvl>
    <w:lvl w:ilvl="1" w:tplc="41BADA96">
      <w:start w:val="1"/>
      <w:numFmt w:val="bullet"/>
      <w:lvlText w:val=""/>
      <w:lvlJc w:val="left"/>
      <w:pPr>
        <w:ind w:left="1440" w:hanging="360"/>
      </w:pPr>
      <w:rPr>
        <w:rFonts w:ascii="Symbol" w:hAnsi="Symbol" w:hint="default"/>
      </w:rPr>
    </w:lvl>
    <w:lvl w:ilvl="2" w:tplc="6F56AC86">
      <w:start w:val="1"/>
      <w:numFmt w:val="bullet"/>
      <w:lvlText w:val=""/>
      <w:lvlJc w:val="left"/>
      <w:pPr>
        <w:ind w:left="2160" w:hanging="360"/>
      </w:pPr>
      <w:rPr>
        <w:rFonts w:ascii="Wingdings" w:hAnsi="Wingdings" w:hint="default"/>
      </w:rPr>
    </w:lvl>
    <w:lvl w:ilvl="3" w:tplc="390283E8">
      <w:start w:val="1"/>
      <w:numFmt w:val="bullet"/>
      <w:lvlText w:val=""/>
      <w:lvlJc w:val="left"/>
      <w:pPr>
        <w:ind w:left="2880" w:hanging="360"/>
      </w:pPr>
      <w:rPr>
        <w:rFonts w:ascii="Symbol" w:hAnsi="Symbol" w:hint="default"/>
      </w:rPr>
    </w:lvl>
    <w:lvl w:ilvl="4" w:tplc="CAD4C300">
      <w:start w:val="1"/>
      <w:numFmt w:val="bullet"/>
      <w:lvlText w:val="o"/>
      <w:lvlJc w:val="left"/>
      <w:pPr>
        <w:ind w:left="3600" w:hanging="360"/>
      </w:pPr>
      <w:rPr>
        <w:rFonts w:ascii="Courier New" w:hAnsi="Courier New" w:hint="default"/>
      </w:rPr>
    </w:lvl>
    <w:lvl w:ilvl="5" w:tplc="7C844F38">
      <w:start w:val="1"/>
      <w:numFmt w:val="bullet"/>
      <w:lvlText w:val=""/>
      <w:lvlJc w:val="left"/>
      <w:pPr>
        <w:ind w:left="4320" w:hanging="360"/>
      </w:pPr>
      <w:rPr>
        <w:rFonts w:ascii="Wingdings" w:hAnsi="Wingdings" w:hint="default"/>
      </w:rPr>
    </w:lvl>
    <w:lvl w:ilvl="6" w:tplc="87F43640">
      <w:start w:val="1"/>
      <w:numFmt w:val="bullet"/>
      <w:lvlText w:val=""/>
      <w:lvlJc w:val="left"/>
      <w:pPr>
        <w:ind w:left="5040" w:hanging="360"/>
      </w:pPr>
      <w:rPr>
        <w:rFonts w:ascii="Symbol" w:hAnsi="Symbol" w:hint="default"/>
      </w:rPr>
    </w:lvl>
    <w:lvl w:ilvl="7" w:tplc="7E5E728C">
      <w:start w:val="1"/>
      <w:numFmt w:val="bullet"/>
      <w:lvlText w:val="o"/>
      <w:lvlJc w:val="left"/>
      <w:pPr>
        <w:ind w:left="5760" w:hanging="360"/>
      </w:pPr>
      <w:rPr>
        <w:rFonts w:ascii="Courier New" w:hAnsi="Courier New" w:hint="default"/>
      </w:rPr>
    </w:lvl>
    <w:lvl w:ilvl="8" w:tplc="E798369E">
      <w:start w:val="1"/>
      <w:numFmt w:val="bullet"/>
      <w:lvlText w:val=""/>
      <w:lvlJc w:val="left"/>
      <w:pPr>
        <w:ind w:left="6480" w:hanging="360"/>
      </w:pPr>
      <w:rPr>
        <w:rFonts w:ascii="Wingdings" w:hAnsi="Wingdings" w:hint="default"/>
      </w:rPr>
    </w:lvl>
  </w:abstractNum>
  <w:abstractNum w:abstractNumId="24" w15:restartNumberingAfterBreak="0">
    <w:nsid w:val="7AFB4322"/>
    <w:multiLevelType w:val="hybridMultilevel"/>
    <w:tmpl w:val="66C4EA00"/>
    <w:lvl w:ilvl="0" w:tplc="8CEA86B4">
      <w:numFmt w:val="bullet"/>
      <w:lvlText w:val=""/>
      <w:lvlJc w:val="left"/>
      <w:pPr>
        <w:ind w:left="1900" w:hanging="360"/>
      </w:pPr>
      <w:rPr>
        <w:rFonts w:ascii="Symbol" w:eastAsia="Symbol" w:hAnsi="Symbol" w:cs="Symbol" w:hint="default"/>
        <w:w w:val="100"/>
        <w:sz w:val="24"/>
        <w:szCs w:val="24"/>
        <w:lang w:val="en-US" w:eastAsia="en-US" w:bidi="en-US"/>
      </w:rPr>
    </w:lvl>
    <w:lvl w:ilvl="1" w:tplc="3AE6D49E">
      <w:numFmt w:val="bullet"/>
      <w:lvlText w:val="•"/>
      <w:lvlJc w:val="left"/>
      <w:pPr>
        <w:ind w:left="2848" w:hanging="360"/>
      </w:pPr>
      <w:rPr>
        <w:rFonts w:hint="default"/>
        <w:lang w:val="en-US" w:eastAsia="en-US" w:bidi="en-US"/>
      </w:rPr>
    </w:lvl>
    <w:lvl w:ilvl="2" w:tplc="5BD2EF4E">
      <w:numFmt w:val="bullet"/>
      <w:lvlText w:val="•"/>
      <w:lvlJc w:val="left"/>
      <w:pPr>
        <w:ind w:left="3796" w:hanging="360"/>
      </w:pPr>
      <w:rPr>
        <w:rFonts w:hint="default"/>
        <w:lang w:val="en-US" w:eastAsia="en-US" w:bidi="en-US"/>
      </w:rPr>
    </w:lvl>
    <w:lvl w:ilvl="3" w:tplc="1AEC1BC2">
      <w:numFmt w:val="bullet"/>
      <w:lvlText w:val="•"/>
      <w:lvlJc w:val="left"/>
      <w:pPr>
        <w:ind w:left="4744" w:hanging="360"/>
      </w:pPr>
      <w:rPr>
        <w:rFonts w:hint="default"/>
        <w:lang w:val="en-US" w:eastAsia="en-US" w:bidi="en-US"/>
      </w:rPr>
    </w:lvl>
    <w:lvl w:ilvl="4" w:tplc="6638DE36">
      <w:numFmt w:val="bullet"/>
      <w:lvlText w:val="•"/>
      <w:lvlJc w:val="left"/>
      <w:pPr>
        <w:ind w:left="5692" w:hanging="360"/>
      </w:pPr>
      <w:rPr>
        <w:rFonts w:hint="default"/>
        <w:lang w:val="en-US" w:eastAsia="en-US" w:bidi="en-US"/>
      </w:rPr>
    </w:lvl>
    <w:lvl w:ilvl="5" w:tplc="4CAA9D58">
      <w:numFmt w:val="bullet"/>
      <w:lvlText w:val="•"/>
      <w:lvlJc w:val="left"/>
      <w:pPr>
        <w:ind w:left="6640" w:hanging="360"/>
      </w:pPr>
      <w:rPr>
        <w:rFonts w:hint="default"/>
        <w:lang w:val="en-US" w:eastAsia="en-US" w:bidi="en-US"/>
      </w:rPr>
    </w:lvl>
    <w:lvl w:ilvl="6" w:tplc="A4A0FFD2">
      <w:numFmt w:val="bullet"/>
      <w:lvlText w:val="•"/>
      <w:lvlJc w:val="left"/>
      <w:pPr>
        <w:ind w:left="7588" w:hanging="360"/>
      </w:pPr>
      <w:rPr>
        <w:rFonts w:hint="default"/>
        <w:lang w:val="en-US" w:eastAsia="en-US" w:bidi="en-US"/>
      </w:rPr>
    </w:lvl>
    <w:lvl w:ilvl="7" w:tplc="D3C0F27A">
      <w:numFmt w:val="bullet"/>
      <w:lvlText w:val="•"/>
      <w:lvlJc w:val="left"/>
      <w:pPr>
        <w:ind w:left="8536" w:hanging="360"/>
      </w:pPr>
      <w:rPr>
        <w:rFonts w:hint="default"/>
        <w:lang w:val="en-US" w:eastAsia="en-US" w:bidi="en-US"/>
      </w:rPr>
    </w:lvl>
    <w:lvl w:ilvl="8" w:tplc="EDCE8F36">
      <w:numFmt w:val="bullet"/>
      <w:lvlText w:val="•"/>
      <w:lvlJc w:val="left"/>
      <w:pPr>
        <w:ind w:left="9484" w:hanging="360"/>
      </w:pPr>
      <w:rPr>
        <w:rFonts w:hint="default"/>
        <w:lang w:val="en-US" w:eastAsia="en-US" w:bidi="en-US"/>
      </w:rPr>
    </w:lvl>
  </w:abstractNum>
  <w:abstractNum w:abstractNumId="25" w15:restartNumberingAfterBreak="0">
    <w:nsid w:val="7CB32FDC"/>
    <w:multiLevelType w:val="hybridMultilevel"/>
    <w:tmpl w:val="A0B60BAA"/>
    <w:lvl w:ilvl="0" w:tplc="ECBC8008">
      <w:numFmt w:val="bullet"/>
      <w:lvlText w:val=""/>
      <w:lvlJc w:val="left"/>
      <w:pPr>
        <w:ind w:left="357" w:hanging="269"/>
      </w:pPr>
      <w:rPr>
        <w:rFonts w:ascii="Symbol" w:eastAsia="Symbol" w:hAnsi="Symbol" w:cs="Symbol" w:hint="default"/>
        <w:w w:val="100"/>
        <w:sz w:val="24"/>
        <w:szCs w:val="24"/>
        <w:lang w:val="en-US" w:eastAsia="en-US" w:bidi="en-US"/>
      </w:rPr>
    </w:lvl>
    <w:lvl w:ilvl="1" w:tplc="384C4D1A">
      <w:numFmt w:val="bullet"/>
      <w:lvlText w:val="•"/>
      <w:lvlJc w:val="left"/>
      <w:pPr>
        <w:ind w:left="948" w:hanging="269"/>
      </w:pPr>
      <w:rPr>
        <w:rFonts w:hint="default"/>
        <w:lang w:val="en-US" w:eastAsia="en-US" w:bidi="en-US"/>
      </w:rPr>
    </w:lvl>
    <w:lvl w:ilvl="2" w:tplc="359295A4">
      <w:numFmt w:val="bullet"/>
      <w:lvlText w:val="•"/>
      <w:lvlJc w:val="left"/>
      <w:pPr>
        <w:ind w:left="1536" w:hanging="269"/>
      </w:pPr>
      <w:rPr>
        <w:rFonts w:hint="default"/>
        <w:lang w:val="en-US" w:eastAsia="en-US" w:bidi="en-US"/>
      </w:rPr>
    </w:lvl>
    <w:lvl w:ilvl="3" w:tplc="4684B014">
      <w:numFmt w:val="bullet"/>
      <w:lvlText w:val="•"/>
      <w:lvlJc w:val="left"/>
      <w:pPr>
        <w:ind w:left="2124" w:hanging="269"/>
      </w:pPr>
      <w:rPr>
        <w:rFonts w:hint="default"/>
        <w:lang w:val="en-US" w:eastAsia="en-US" w:bidi="en-US"/>
      </w:rPr>
    </w:lvl>
    <w:lvl w:ilvl="4" w:tplc="9906F5EC">
      <w:numFmt w:val="bullet"/>
      <w:lvlText w:val="•"/>
      <w:lvlJc w:val="left"/>
      <w:pPr>
        <w:ind w:left="2712" w:hanging="269"/>
      </w:pPr>
      <w:rPr>
        <w:rFonts w:hint="default"/>
        <w:lang w:val="en-US" w:eastAsia="en-US" w:bidi="en-US"/>
      </w:rPr>
    </w:lvl>
    <w:lvl w:ilvl="5" w:tplc="160665FC">
      <w:numFmt w:val="bullet"/>
      <w:lvlText w:val="•"/>
      <w:lvlJc w:val="left"/>
      <w:pPr>
        <w:ind w:left="3301" w:hanging="269"/>
      </w:pPr>
      <w:rPr>
        <w:rFonts w:hint="default"/>
        <w:lang w:val="en-US" w:eastAsia="en-US" w:bidi="en-US"/>
      </w:rPr>
    </w:lvl>
    <w:lvl w:ilvl="6" w:tplc="EBF8455A">
      <w:numFmt w:val="bullet"/>
      <w:lvlText w:val="•"/>
      <w:lvlJc w:val="left"/>
      <w:pPr>
        <w:ind w:left="3889" w:hanging="269"/>
      </w:pPr>
      <w:rPr>
        <w:rFonts w:hint="default"/>
        <w:lang w:val="en-US" w:eastAsia="en-US" w:bidi="en-US"/>
      </w:rPr>
    </w:lvl>
    <w:lvl w:ilvl="7" w:tplc="F76CB2DE">
      <w:numFmt w:val="bullet"/>
      <w:lvlText w:val="•"/>
      <w:lvlJc w:val="left"/>
      <w:pPr>
        <w:ind w:left="4477" w:hanging="269"/>
      </w:pPr>
      <w:rPr>
        <w:rFonts w:hint="default"/>
        <w:lang w:val="en-US" w:eastAsia="en-US" w:bidi="en-US"/>
      </w:rPr>
    </w:lvl>
    <w:lvl w:ilvl="8" w:tplc="A65A64D8">
      <w:numFmt w:val="bullet"/>
      <w:lvlText w:val="•"/>
      <w:lvlJc w:val="left"/>
      <w:pPr>
        <w:ind w:left="5065" w:hanging="269"/>
      </w:pPr>
      <w:rPr>
        <w:rFonts w:hint="default"/>
        <w:lang w:val="en-US" w:eastAsia="en-US" w:bidi="en-US"/>
      </w:rPr>
    </w:lvl>
  </w:abstractNum>
  <w:num w:numId="1" w16cid:durableId="604312175">
    <w:abstractNumId w:val="3"/>
  </w:num>
  <w:num w:numId="2" w16cid:durableId="728770958">
    <w:abstractNumId w:val="10"/>
  </w:num>
  <w:num w:numId="3" w16cid:durableId="470365983">
    <w:abstractNumId w:val="23"/>
  </w:num>
  <w:num w:numId="4" w16cid:durableId="608245608">
    <w:abstractNumId w:val="20"/>
  </w:num>
  <w:num w:numId="5" w16cid:durableId="1746415643">
    <w:abstractNumId w:val="16"/>
  </w:num>
  <w:num w:numId="6" w16cid:durableId="1276399478">
    <w:abstractNumId w:val="19"/>
  </w:num>
  <w:num w:numId="7" w16cid:durableId="406608987">
    <w:abstractNumId w:val="21"/>
  </w:num>
  <w:num w:numId="8" w16cid:durableId="449014191">
    <w:abstractNumId w:val="22"/>
  </w:num>
  <w:num w:numId="9" w16cid:durableId="1031494110">
    <w:abstractNumId w:val="24"/>
  </w:num>
  <w:num w:numId="10" w16cid:durableId="1925869678">
    <w:abstractNumId w:val="17"/>
  </w:num>
  <w:num w:numId="11" w16cid:durableId="811826233">
    <w:abstractNumId w:val="1"/>
  </w:num>
  <w:num w:numId="12" w16cid:durableId="1043561715">
    <w:abstractNumId w:val="5"/>
  </w:num>
  <w:num w:numId="13" w16cid:durableId="676733985">
    <w:abstractNumId w:val="25"/>
  </w:num>
  <w:num w:numId="14" w16cid:durableId="84770437">
    <w:abstractNumId w:val="6"/>
  </w:num>
  <w:num w:numId="15" w16cid:durableId="615136777">
    <w:abstractNumId w:val="8"/>
  </w:num>
  <w:num w:numId="16" w16cid:durableId="990476708">
    <w:abstractNumId w:val="12"/>
  </w:num>
  <w:num w:numId="17" w16cid:durableId="1696421076">
    <w:abstractNumId w:val="15"/>
  </w:num>
  <w:num w:numId="18" w16cid:durableId="1934121655">
    <w:abstractNumId w:val="13"/>
  </w:num>
  <w:num w:numId="19" w16cid:durableId="301035105">
    <w:abstractNumId w:val="14"/>
  </w:num>
  <w:num w:numId="20" w16cid:durableId="2031253898">
    <w:abstractNumId w:val="7"/>
  </w:num>
  <w:num w:numId="21" w16cid:durableId="391656451">
    <w:abstractNumId w:val="11"/>
  </w:num>
  <w:num w:numId="22" w16cid:durableId="537931253">
    <w:abstractNumId w:val="4"/>
  </w:num>
  <w:num w:numId="23" w16cid:durableId="585505971">
    <w:abstractNumId w:val="18"/>
  </w:num>
  <w:num w:numId="24" w16cid:durableId="1524972004">
    <w:abstractNumId w:val="2"/>
  </w:num>
  <w:num w:numId="25" w16cid:durableId="689185881">
    <w:abstractNumId w:val="9"/>
  </w:num>
  <w:num w:numId="26" w16cid:durableId="146291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58"/>
    <w:rsid w:val="000362A4"/>
    <w:rsid w:val="00042E5B"/>
    <w:rsid w:val="00064287"/>
    <w:rsid w:val="00070582"/>
    <w:rsid w:val="00081499"/>
    <w:rsid w:val="00081737"/>
    <w:rsid w:val="000833EE"/>
    <w:rsid w:val="000945DA"/>
    <w:rsid w:val="00102558"/>
    <w:rsid w:val="00113630"/>
    <w:rsid w:val="001164E8"/>
    <w:rsid w:val="0012576A"/>
    <w:rsid w:val="00135588"/>
    <w:rsid w:val="00147263"/>
    <w:rsid w:val="001616F4"/>
    <w:rsid w:val="00161D98"/>
    <w:rsid w:val="00183F85"/>
    <w:rsid w:val="00191128"/>
    <w:rsid w:val="001B5CBB"/>
    <w:rsid w:val="001C1324"/>
    <w:rsid w:val="001D39EB"/>
    <w:rsid w:val="001F7617"/>
    <w:rsid w:val="002747B1"/>
    <w:rsid w:val="002A6E05"/>
    <w:rsid w:val="002D791D"/>
    <w:rsid w:val="0030629A"/>
    <w:rsid w:val="00334C35"/>
    <w:rsid w:val="00344BB6"/>
    <w:rsid w:val="00394AC4"/>
    <w:rsid w:val="003E1406"/>
    <w:rsid w:val="00416C77"/>
    <w:rsid w:val="00427547"/>
    <w:rsid w:val="00447A2E"/>
    <w:rsid w:val="004541AD"/>
    <w:rsid w:val="00461D79"/>
    <w:rsid w:val="00471524"/>
    <w:rsid w:val="00473D03"/>
    <w:rsid w:val="004A0AB0"/>
    <w:rsid w:val="004B1AE8"/>
    <w:rsid w:val="004B699A"/>
    <w:rsid w:val="004C4687"/>
    <w:rsid w:val="004F367A"/>
    <w:rsid w:val="004F419B"/>
    <w:rsid w:val="00510B53"/>
    <w:rsid w:val="005114DA"/>
    <w:rsid w:val="005325BD"/>
    <w:rsid w:val="005326B0"/>
    <w:rsid w:val="005349D0"/>
    <w:rsid w:val="00555470"/>
    <w:rsid w:val="00567F46"/>
    <w:rsid w:val="0058274A"/>
    <w:rsid w:val="00597230"/>
    <w:rsid w:val="005B234C"/>
    <w:rsid w:val="005B508C"/>
    <w:rsid w:val="00600890"/>
    <w:rsid w:val="00606E35"/>
    <w:rsid w:val="00607355"/>
    <w:rsid w:val="00610372"/>
    <w:rsid w:val="006341DA"/>
    <w:rsid w:val="00674293"/>
    <w:rsid w:val="00690988"/>
    <w:rsid w:val="006C27E9"/>
    <w:rsid w:val="006C66C4"/>
    <w:rsid w:val="006F70E3"/>
    <w:rsid w:val="00707492"/>
    <w:rsid w:val="00712F26"/>
    <w:rsid w:val="00725BE0"/>
    <w:rsid w:val="00744B8F"/>
    <w:rsid w:val="0075649D"/>
    <w:rsid w:val="00846454"/>
    <w:rsid w:val="0087136D"/>
    <w:rsid w:val="00890B28"/>
    <w:rsid w:val="0089706B"/>
    <w:rsid w:val="008A657B"/>
    <w:rsid w:val="008A7CA8"/>
    <w:rsid w:val="008C08E6"/>
    <w:rsid w:val="008C3681"/>
    <w:rsid w:val="008E256A"/>
    <w:rsid w:val="008E705C"/>
    <w:rsid w:val="00916D93"/>
    <w:rsid w:val="00956158"/>
    <w:rsid w:val="009A78EA"/>
    <w:rsid w:val="009B5A20"/>
    <w:rsid w:val="009E25FA"/>
    <w:rsid w:val="00A000C3"/>
    <w:rsid w:val="00A60702"/>
    <w:rsid w:val="00A739C4"/>
    <w:rsid w:val="00A84EC4"/>
    <w:rsid w:val="00A87353"/>
    <w:rsid w:val="00A936BC"/>
    <w:rsid w:val="00AA68CD"/>
    <w:rsid w:val="00AC6BCB"/>
    <w:rsid w:val="00AD1949"/>
    <w:rsid w:val="00AD58AF"/>
    <w:rsid w:val="00ADDD1C"/>
    <w:rsid w:val="00AE2B32"/>
    <w:rsid w:val="00B108BE"/>
    <w:rsid w:val="00B13F39"/>
    <w:rsid w:val="00B16B3A"/>
    <w:rsid w:val="00B30B80"/>
    <w:rsid w:val="00B457E8"/>
    <w:rsid w:val="00B478CE"/>
    <w:rsid w:val="00B54E0F"/>
    <w:rsid w:val="00B61A72"/>
    <w:rsid w:val="00B624E8"/>
    <w:rsid w:val="00B70762"/>
    <w:rsid w:val="00BB43B4"/>
    <w:rsid w:val="00BB45BD"/>
    <w:rsid w:val="00BB5F32"/>
    <w:rsid w:val="00BB6816"/>
    <w:rsid w:val="00BD2B30"/>
    <w:rsid w:val="00BF3532"/>
    <w:rsid w:val="00BF3855"/>
    <w:rsid w:val="00C00D5D"/>
    <w:rsid w:val="00C45A19"/>
    <w:rsid w:val="00C725D9"/>
    <w:rsid w:val="00C91C45"/>
    <w:rsid w:val="00CB29FB"/>
    <w:rsid w:val="00D1488B"/>
    <w:rsid w:val="00D3267D"/>
    <w:rsid w:val="00D33C3B"/>
    <w:rsid w:val="00D56240"/>
    <w:rsid w:val="00D60099"/>
    <w:rsid w:val="00D62D69"/>
    <w:rsid w:val="00D80FE1"/>
    <w:rsid w:val="00D86055"/>
    <w:rsid w:val="00D92398"/>
    <w:rsid w:val="00DC0DE8"/>
    <w:rsid w:val="00E16317"/>
    <w:rsid w:val="00E170CF"/>
    <w:rsid w:val="00E24CC8"/>
    <w:rsid w:val="00E27271"/>
    <w:rsid w:val="00E2757E"/>
    <w:rsid w:val="00E362FF"/>
    <w:rsid w:val="00E676DA"/>
    <w:rsid w:val="00E7374D"/>
    <w:rsid w:val="00E87B19"/>
    <w:rsid w:val="00EA1C6A"/>
    <w:rsid w:val="00EC6398"/>
    <w:rsid w:val="00F35442"/>
    <w:rsid w:val="00F35A0A"/>
    <w:rsid w:val="00F46992"/>
    <w:rsid w:val="00F542C1"/>
    <w:rsid w:val="00F62618"/>
    <w:rsid w:val="00F7195E"/>
    <w:rsid w:val="00F812E4"/>
    <w:rsid w:val="00FA051A"/>
    <w:rsid w:val="00FA5C7B"/>
    <w:rsid w:val="00FA7CAB"/>
    <w:rsid w:val="00FB0F73"/>
    <w:rsid w:val="00FE0BA7"/>
    <w:rsid w:val="03448E3A"/>
    <w:rsid w:val="037793CD"/>
    <w:rsid w:val="04175986"/>
    <w:rsid w:val="052A83D2"/>
    <w:rsid w:val="058A8E95"/>
    <w:rsid w:val="05B329E7"/>
    <w:rsid w:val="06B1FB8C"/>
    <w:rsid w:val="06F7FA53"/>
    <w:rsid w:val="07311835"/>
    <w:rsid w:val="0A42955F"/>
    <w:rsid w:val="0B1F71E5"/>
    <w:rsid w:val="0BF34430"/>
    <w:rsid w:val="0D162E5E"/>
    <w:rsid w:val="0E2CE1E5"/>
    <w:rsid w:val="0EDF9F60"/>
    <w:rsid w:val="0F8B9DA9"/>
    <w:rsid w:val="0FE332D6"/>
    <w:rsid w:val="16D188E8"/>
    <w:rsid w:val="191D543D"/>
    <w:rsid w:val="1C7A7C1D"/>
    <w:rsid w:val="1CBEFCE5"/>
    <w:rsid w:val="1CD52FEA"/>
    <w:rsid w:val="1D30EEFC"/>
    <w:rsid w:val="1EF9B405"/>
    <w:rsid w:val="1F24B949"/>
    <w:rsid w:val="1F766DFC"/>
    <w:rsid w:val="20F5E392"/>
    <w:rsid w:val="21E69AEE"/>
    <w:rsid w:val="223D19EA"/>
    <w:rsid w:val="2313533E"/>
    <w:rsid w:val="232B4911"/>
    <w:rsid w:val="249E1A0E"/>
    <w:rsid w:val="24CAD77C"/>
    <w:rsid w:val="25214604"/>
    <w:rsid w:val="254FCD2C"/>
    <w:rsid w:val="265CDE09"/>
    <w:rsid w:val="272C8360"/>
    <w:rsid w:val="27F8AE6A"/>
    <w:rsid w:val="289C791D"/>
    <w:rsid w:val="290EF028"/>
    <w:rsid w:val="29947ECB"/>
    <w:rsid w:val="2B9F2954"/>
    <w:rsid w:val="2BE6230E"/>
    <w:rsid w:val="2C6FF8C6"/>
    <w:rsid w:val="2D85E455"/>
    <w:rsid w:val="2E5B19FE"/>
    <w:rsid w:val="3003C04F"/>
    <w:rsid w:val="30787859"/>
    <w:rsid w:val="32CBB8D2"/>
    <w:rsid w:val="342EFD09"/>
    <w:rsid w:val="35C84510"/>
    <w:rsid w:val="38037BA1"/>
    <w:rsid w:val="3953E4DE"/>
    <w:rsid w:val="39BC2672"/>
    <w:rsid w:val="39CDDB50"/>
    <w:rsid w:val="3A040D04"/>
    <w:rsid w:val="3B546C46"/>
    <w:rsid w:val="3BE77503"/>
    <w:rsid w:val="3BE884D3"/>
    <w:rsid w:val="3F6CC329"/>
    <w:rsid w:val="3F7598BB"/>
    <w:rsid w:val="41CAE915"/>
    <w:rsid w:val="43FEF233"/>
    <w:rsid w:val="45AC957C"/>
    <w:rsid w:val="45DC04AD"/>
    <w:rsid w:val="4679E9D7"/>
    <w:rsid w:val="4706AA4A"/>
    <w:rsid w:val="4757B111"/>
    <w:rsid w:val="47C8DBC1"/>
    <w:rsid w:val="47D29A5B"/>
    <w:rsid w:val="4807AC05"/>
    <w:rsid w:val="48A67756"/>
    <w:rsid w:val="49BE3BBB"/>
    <w:rsid w:val="4A5C7A38"/>
    <w:rsid w:val="4AFF083B"/>
    <w:rsid w:val="4B71AF78"/>
    <w:rsid w:val="4C747158"/>
    <w:rsid w:val="4E28B382"/>
    <w:rsid w:val="4E381D45"/>
    <w:rsid w:val="4E4C9589"/>
    <w:rsid w:val="4EFC907D"/>
    <w:rsid w:val="4EFD4E24"/>
    <w:rsid w:val="4F8FE7FB"/>
    <w:rsid w:val="4F9C94BD"/>
    <w:rsid w:val="4FF2567B"/>
    <w:rsid w:val="503EDE7A"/>
    <w:rsid w:val="51E126A7"/>
    <w:rsid w:val="51F2564A"/>
    <w:rsid w:val="52127A47"/>
    <w:rsid w:val="547C5ED6"/>
    <w:rsid w:val="548E366C"/>
    <w:rsid w:val="55FA15FD"/>
    <w:rsid w:val="56FC0751"/>
    <w:rsid w:val="5795E65E"/>
    <w:rsid w:val="591DA1E4"/>
    <w:rsid w:val="5A621D0B"/>
    <w:rsid w:val="5B2FFEC3"/>
    <w:rsid w:val="5DDDF674"/>
    <w:rsid w:val="5E0ED7B0"/>
    <w:rsid w:val="5E31B0D8"/>
    <w:rsid w:val="5E87E2B4"/>
    <w:rsid w:val="5F329A3F"/>
    <w:rsid w:val="6065131D"/>
    <w:rsid w:val="6073A553"/>
    <w:rsid w:val="620F75B4"/>
    <w:rsid w:val="626A3B01"/>
    <w:rsid w:val="66C4635D"/>
    <w:rsid w:val="66CEB87B"/>
    <w:rsid w:val="6703F3EA"/>
    <w:rsid w:val="6853FAA2"/>
    <w:rsid w:val="69943123"/>
    <w:rsid w:val="6A6B8E4C"/>
    <w:rsid w:val="6BA357B6"/>
    <w:rsid w:val="6BAA30A5"/>
    <w:rsid w:val="6D97F7C7"/>
    <w:rsid w:val="724D68CA"/>
    <w:rsid w:val="7395413E"/>
    <w:rsid w:val="73FE8E2B"/>
    <w:rsid w:val="763091A6"/>
    <w:rsid w:val="777F9F7B"/>
    <w:rsid w:val="7790CF1E"/>
    <w:rsid w:val="783A298B"/>
    <w:rsid w:val="7A8D6A04"/>
    <w:rsid w:val="7AC86FE0"/>
    <w:rsid w:val="7B0C37DF"/>
    <w:rsid w:val="7BAE9057"/>
    <w:rsid w:val="7D6711F8"/>
    <w:rsid w:val="7D842D1D"/>
    <w:rsid w:val="7D8F28B9"/>
    <w:rsid w:val="7DA81801"/>
    <w:rsid w:val="7F0F8899"/>
    <w:rsid w:val="7F2B5E17"/>
    <w:rsid w:val="7F718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737512"/>
  <w15:docId w15:val="{90BC1785-D507-4155-A1C9-164DCF13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460"/>
      <w:outlineLvl w:val="0"/>
    </w:pPr>
    <w:rPr>
      <w:b/>
      <w:bCs/>
      <w:sz w:val="36"/>
      <w:szCs w:val="36"/>
    </w:rPr>
  </w:style>
  <w:style w:type="paragraph" w:styleId="Heading2">
    <w:name w:val="heading 2"/>
    <w:basedOn w:val="Normal"/>
    <w:uiPriority w:val="1"/>
    <w:qFormat/>
    <w:pPr>
      <w:spacing w:before="20"/>
      <w:ind w:left="460"/>
      <w:outlineLvl w:val="1"/>
    </w:pPr>
    <w:rPr>
      <w:b/>
      <w:bCs/>
      <w:sz w:val="32"/>
      <w:szCs w:val="32"/>
    </w:rPr>
  </w:style>
  <w:style w:type="paragraph" w:styleId="Heading3">
    <w:name w:val="heading 3"/>
    <w:basedOn w:val="Normal"/>
    <w:uiPriority w:val="1"/>
    <w:qFormat/>
    <w:pPr>
      <w:ind w:left="460"/>
      <w:outlineLvl w:val="2"/>
    </w:pPr>
    <w:rPr>
      <w:b/>
      <w:bCs/>
      <w:sz w:val="28"/>
      <w:szCs w:val="28"/>
    </w:rPr>
  </w:style>
  <w:style w:type="paragraph" w:styleId="Heading4">
    <w:name w:val="heading 4"/>
    <w:basedOn w:val="Normal"/>
    <w:uiPriority w:val="1"/>
    <w:qFormat/>
    <w:pPr>
      <w:ind w:left="460"/>
      <w:outlineLvl w:val="3"/>
    </w:pPr>
    <w:rPr>
      <w:b/>
      <w:bCs/>
      <w:sz w:val="24"/>
      <w:szCs w:val="24"/>
    </w:rPr>
  </w:style>
  <w:style w:type="paragraph" w:styleId="Heading5">
    <w:name w:val="heading 5"/>
    <w:basedOn w:val="Normal"/>
    <w:uiPriority w:val="1"/>
    <w:qFormat/>
    <w:pPr>
      <w:ind w:left="460"/>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6"/>
      <w:ind w:left="460"/>
    </w:pPr>
    <w:rPr>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900" w:hanging="360"/>
    </w:pPr>
  </w:style>
  <w:style w:type="paragraph" w:customStyle="1" w:styleId="TableParagraph">
    <w:name w:val="Table Paragraph"/>
    <w:basedOn w:val="Normal"/>
    <w:uiPriority w:val="1"/>
    <w:qFormat/>
    <w:pPr>
      <w:ind w:left="107"/>
    </w:pPr>
    <w:rPr>
      <w:rFonts w:ascii="Arial Narrow" w:eastAsia="Arial Narrow" w:hAnsi="Arial Narrow" w:cs="Arial Narrow"/>
    </w:rPr>
  </w:style>
  <w:style w:type="table" w:styleId="TableGrid">
    <w:name w:val="Table Grid"/>
    <w:basedOn w:val="TableNormal"/>
    <w:uiPriority w:val="39"/>
    <w:rsid w:val="00E87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B19"/>
    <w:rPr>
      <w:color w:val="0000FF" w:themeColor="hyperlink"/>
      <w:u w:val="single"/>
    </w:rPr>
  </w:style>
  <w:style w:type="character" w:customStyle="1" w:styleId="UnresolvedMention1">
    <w:name w:val="Unresolved Mention1"/>
    <w:basedOn w:val="DefaultParagraphFont"/>
    <w:uiPriority w:val="99"/>
    <w:semiHidden/>
    <w:unhideWhenUsed/>
    <w:rsid w:val="00E87B19"/>
    <w:rPr>
      <w:color w:val="808080"/>
      <w:shd w:val="clear" w:color="auto" w:fill="E6E6E6"/>
    </w:rPr>
  </w:style>
  <w:style w:type="paragraph" w:styleId="BalloonText">
    <w:name w:val="Balloon Text"/>
    <w:basedOn w:val="Normal"/>
    <w:link w:val="BalloonTextChar"/>
    <w:uiPriority w:val="99"/>
    <w:semiHidden/>
    <w:unhideWhenUsed/>
    <w:rsid w:val="00D923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398"/>
    <w:rPr>
      <w:rFonts w:ascii="Segoe UI" w:eastAsia="Calibri" w:hAnsi="Segoe UI" w:cs="Segoe UI"/>
      <w:sz w:val="18"/>
      <w:szCs w:val="18"/>
      <w:lang w:bidi="en-US"/>
    </w:rPr>
  </w:style>
  <w:style w:type="character" w:customStyle="1" w:styleId="UnresolvedMention2">
    <w:name w:val="Unresolved Mention2"/>
    <w:basedOn w:val="DefaultParagraphFont"/>
    <w:uiPriority w:val="99"/>
    <w:semiHidden/>
    <w:unhideWhenUsed/>
    <w:rsid w:val="00081737"/>
    <w:rPr>
      <w:color w:val="605E5C"/>
      <w:shd w:val="clear" w:color="auto" w:fill="E1DFDD"/>
    </w:rPr>
  </w:style>
  <w:style w:type="paragraph" w:customStyle="1" w:styleId="Default">
    <w:name w:val="Default"/>
    <w:basedOn w:val="Normal"/>
    <w:rsid w:val="004B1AE8"/>
    <w:pPr>
      <w:widowControl/>
    </w:pPr>
    <w:rPr>
      <w:rFonts w:eastAsiaTheme="minorHAnsi"/>
      <w:color w:val="000000"/>
      <w:sz w:val="24"/>
      <w:szCs w:val="24"/>
      <w:lang w:bidi="ar-SA"/>
    </w:rPr>
  </w:style>
  <w:style w:type="paragraph" w:styleId="NormalWeb">
    <w:name w:val="Normal (Web)"/>
    <w:basedOn w:val="Normal"/>
    <w:uiPriority w:val="99"/>
    <w:semiHidden/>
    <w:unhideWhenUsed/>
    <w:rsid w:val="00E170CF"/>
    <w:pPr>
      <w:widowControl/>
      <w:autoSpaceDE/>
      <w:autoSpaceDN/>
      <w:spacing w:before="100" w:beforeAutospacing="1" w:after="100" w:afterAutospacing="1"/>
    </w:pPr>
    <w:rPr>
      <w:rFonts w:eastAsiaTheme="minorHAnsi"/>
      <w:lang w:bidi="ar-SA"/>
    </w:rPr>
  </w:style>
  <w:style w:type="character" w:styleId="UnresolvedMention">
    <w:name w:val="Unresolved Mention"/>
    <w:basedOn w:val="DefaultParagraphFont"/>
    <w:uiPriority w:val="99"/>
    <w:semiHidden/>
    <w:unhideWhenUsed/>
    <w:rsid w:val="005325BD"/>
    <w:rPr>
      <w:color w:val="605E5C"/>
      <w:shd w:val="clear" w:color="auto" w:fill="E1DFDD"/>
    </w:rPr>
  </w:style>
  <w:style w:type="paragraph" w:styleId="Title">
    <w:name w:val="Title"/>
    <w:basedOn w:val="Normal"/>
    <w:next w:val="Normal"/>
    <w:link w:val="TitleChar"/>
    <w:uiPriority w:val="10"/>
    <w:qFormat/>
    <w:rsid w:val="00A84E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EC4"/>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A84E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84EC4"/>
    <w:rPr>
      <w:rFonts w:eastAsiaTheme="minorEastAsia"/>
      <w:color w:val="5A5A5A" w:themeColor="text1" w:themeTint="A5"/>
      <w:spacing w:val="15"/>
      <w:lang w:bidi="en-US"/>
    </w:rPr>
  </w:style>
  <w:style w:type="character" w:styleId="SubtleEmphasis">
    <w:name w:val="Subtle Emphasis"/>
    <w:basedOn w:val="DefaultParagraphFont"/>
    <w:uiPriority w:val="19"/>
    <w:qFormat/>
    <w:rsid w:val="00A84EC4"/>
    <w:rPr>
      <w:i/>
      <w:iCs/>
      <w:color w:val="404040" w:themeColor="text1" w:themeTint="BF"/>
    </w:rPr>
  </w:style>
  <w:style w:type="paragraph" w:styleId="NoSpacing">
    <w:name w:val="No Spacing"/>
    <w:uiPriority w:val="1"/>
    <w:qFormat/>
    <w:rsid w:val="004A0AB0"/>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9623">
      <w:bodyDiv w:val="1"/>
      <w:marLeft w:val="0"/>
      <w:marRight w:val="0"/>
      <w:marTop w:val="0"/>
      <w:marBottom w:val="0"/>
      <w:divBdr>
        <w:top w:val="none" w:sz="0" w:space="0" w:color="auto"/>
        <w:left w:val="none" w:sz="0" w:space="0" w:color="auto"/>
        <w:bottom w:val="none" w:sz="0" w:space="0" w:color="auto"/>
        <w:right w:val="none" w:sz="0" w:space="0" w:color="auto"/>
      </w:divBdr>
    </w:div>
    <w:div w:id="80107128">
      <w:bodyDiv w:val="1"/>
      <w:marLeft w:val="0"/>
      <w:marRight w:val="0"/>
      <w:marTop w:val="0"/>
      <w:marBottom w:val="0"/>
      <w:divBdr>
        <w:top w:val="none" w:sz="0" w:space="0" w:color="auto"/>
        <w:left w:val="none" w:sz="0" w:space="0" w:color="auto"/>
        <w:bottom w:val="none" w:sz="0" w:space="0" w:color="auto"/>
        <w:right w:val="none" w:sz="0" w:space="0" w:color="auto"/>
      </w:divBdr>
    </w:div>
    <w:div w:id="319239636">
      <w:bodyDiv w:val="1"/>
      <w:marLeft w:val="0"/>
      <w:marRight w:val="0"/>
      <w:marTop w:val="0"/>
      <w:marBottom w:val="0"/>
      <w:divBdr>
        <w:top w:val="none" w:sz="0" w:space="0" w:color="auto"/>
        <w:left w:val="none" w:sz="0" w:space="0" w:color="auto"/>
        <w:bottom w:val="none" w:sz="0" w:space="0" w:color="auto"/>
        <w:right w:val="none" w:sz="0" w:space="0" w:color="auto"/>
      </w:divBdr>
    </w:div>
    <w:div w:id="1042440802">
      <w:bodyDiv w:val="1"/>
      <w:marLeft w:val="0"/>
      <w:marRight w:val="0"/>
      <w:marTop w:val="0"/>
      <w:marBottom w:val="0"/>
      <w:divBdr>
        <w:top w:val="none" w:sz="0" w:space="0" w:color="auto"/>
        <w:left w:val="none" w:sz="0" w:space="0" w:color="auto"/>
        <w:bottom w:val="none" w:sz="0" w:space="0" w:color="auto"/>
        <w:right w:val="none" w:sz="0" w:space="0" w:color="auto"/>
      </w:divBdr>
    </w:div>
    <w:div w:id="1713648901">
      <w:bodyDiv w:val="1"/>
      <w:marLeft w:val="0"/>
      <w:marRight w:val="0"/>
      <w:marTop w:val="0"/>
      <w:marBottom w:val="0"/>
      <w:divBdr>
        <w:top w:val="none" w:sz="0" w:space="0" w:color="auto"/>
        <w:left w:val="none" w:sz="0" w:space="0" w:color="auto"/>
        <w:bottom w:val="none" w:sz="0" w:space="0" w:color="auto"/>
        <w:right w:val="none" w:sz="0" w:space="0" w:color="auto"/>
      </w:divBdr>
      <w:divsChild>
        <w:div w:id="546835579">
          <w:marLeft w:val="0"/>
          <w:marRight w:val="0"/>
          <w:marTop w:val="0"/>
          <w:marBottom w:val="0"/>
          <w:divBdr>
            <w:top w:val="none" w:sz="0" w:space="0" w:color="auto"/>
            <w:left w:val="none" w:sz="0" w:space="0" w:color="auto"/>
            <w:bottom w:val="none" w:sz="0" w:space="0" w:color="auto"/>
            <w:right w:val="none" w:sz="0" w:space="0" w:color="auto"/>
          </w:divBdr>
          <w:divsChild>
            <w:div w:id="1755586756">
              <w:marLeft w:val="0"/>
              <w:marRight w:val="0"/>
              <w:marTop w:val="0"/>
              <w:marBottom w:val="0"/>
              <w:divBdr>
                <w:top w:val="none" w:sz="0" w:space="0" w:color="auto"/>
                <w:left w:val="none" w:sz="0" w:space="0" w:color="auto"/>
                <w:bottom w:val="none" w:sz="0" w:space="0" w:color="auto"/>
                <w:right w:val="none" w:sz="0" w:space="0" w:color="auto"/>
              </w:divBdr>
              <w:divsChild>
                <w:div w:id="2041127451">
                  <w:marLeft w:val="0"/>
                  <w:marRight w:val="0"/>
                  <w:marTop w:val="0"/>
                  <w:marBottom w:val="0"/>
                  <w:divBdr>
                    <w:top w:val="none" w:sz="0" w:space="0" w:color="auto"/>
                    <w:left w:val="none" w:sz="0" w:space="0" w:color="auto"/>
                    <w:bottom w:val="none" w:sz="0" w:space="0" w:color="auto"/>
                    <w:right w:val="none" w:sz="0" w:space="0" w:color="auto"/>
                  </w:divBdr>
                  <w:divsChild>
                    <w:div w:id="2001080231">
                      <w:marLeft w:val="0"/>
                      <w:marRight w:val="0"/>
                      <w:marTop w:val="240"/>
                      <w:marBottom w:val="0"/>
                      <w:divBdr>
                        <w:top w:val="none" w:sz="0" w:space="0" w:color="auto"/>
                        <w:left w:val="none" w:sz="0" w:space="0" w:color="auto"/>
                        <w:bottom w:val="none" w:sz="0" w:space="0" w:color="auto"/>
                        <w:right w:val="none" w:sz="0" w:space="0" w:color="auto"/>
                      </w:divBdr>
                      <w:divsChild>
                        <w:div w:id="368726676">
                          <w:marLeft w:val="0"/>
                          <w:marRight w:val="0"/>
                          <w:marTop w:val="0"/>
                          <w:marBottom w:val="0"/>
                          <w:divBdr>
                            <w:top w:val="none" w:sz="0" w:space="0" w:color="auto"/>
                            <w:left w:val="none" w:sz="0" w:space="0" w:color="auto"/>
                            <w:bottom w:val="none" w:sz="0" w:space="0" w:color="auto"/>
                            <w:right w:val="none" w:sz="0" w:space="0" w:color="auto"/>
                          </w:divBdr>
                        </w:div>
                        <w:div w:id="1880820867">
                          <w:marLeft w:val="0"/>
                          <w:marRight w:val="0"/>
                          <w:marTop w:val="0"/>
                          <w:marBottom w:val="0"/>
                          <w:divBdr>
                            <w:top w:val="none" w:sz="0" w:space="0" w:color="auto"/>
                            <w:left w:val="none" w:sz="0" w:space="0" w:color="auto"/>
                            <w:bottom w:val="none" w:sz="0" w:space="0" w:color="auto"/>
                            <w:right w:val="none" w:sz="0" w:space="0" w:color="auto"/>
                          </w:divBdr>
                          <w:divsChild>
                            <w:div w:id="301273636">
                              <w:marLeft w:val="0"/>
                              <w:marRight w:val="0"/>
                              <w:marTop w:val="0"/>
                              <w:marBottom w:val="0"/>
                              <w:divBdr>
                                <w:top w:val="none" w:sz="0" w:space="0" w:color="auto"/>
                                <w:left w:val="none" w:sz="0" w:space="0" w:color="auto"/>
                                <w:bottom w:val="none" w:sz="0" w:space="0" w:color="auto"/>
                                <w:right w:val="none" w:sz="0" w:space="0" w:color="auto"/>
                              </w:divBdr>
                            </w:div>
                            <w:div w:id="722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71069">
                      <w:marLeft w:val="0"/>
                      <w:marRight w:val="0"/>
                      <w:marTop w:val="0"/>
                      <w:marBottom w:val="0"/>
                      <w:divBdr>
                        <w:top w:val="none" w:sz="0" w:space="0" w:color="auto"/>
                        <w:left w:val="none" w:sz="0" w:space="0" w:color="auto"/>
                        <w:bottom w:val="none" w:sz="0" w:space="0" w:color="auto"/>
                        <w:right w:val="none" w:sz="0" w:space="0" w:color="auto"/>
                      </w:divBdr>
                      <w:divsChild>
                        <w:div w:id="11546810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5425201">
                  <w:marLeft w:val="-240"/>
                  <w:marRight w:val="-240"/>
                  <w:marTop w:val="0"/>
                  <w:marBottom w:val="0"/>
                  <w:divBdr>
                    <w:top w:val="none" w:sz="0" w:space="0" w:color="auto"/>
                    <w:left w:val="none" w:sz="0" w:space="0" w:color="auto"/>
                    <w:bottom w:val="none" w:sz="0" w:space="0" w:color="auto"/>
                    <w:right w:val="none" w:sz="0" w:space="0" w:color="auto"/>
                  </w:divBdr>
                  <w:divsChild>
                    <w:div w:id="2047561871">
                      <w:marLeft w:val="0"/>
                      <w:marRight w:val="0"/>
                      <w:marTop w:val="0"/>
                      <w:marBottom w:val="0"/>
                      <w:divBdr>
                        <w:top w:val="none" w:sz="0" w:space="0" w:color="auto"/>
                        <w:left w:val="none" w:sz="0" w:space="0" w:color="auto"/>
                        <w:bottom w:val="none" w:sz="0" w:space="0" w:color="auto"/>
                        <w:right w:val="none" w:sz="0" w:space="0" w:color="auto"/>
                      </w:divBdr>
                    </w:div>
                    <w:div w:id="552741482">
                      <w:marLeft w:val="0"/>
                      <w:marRight w:val="0"/>
                      <w:marTop w:val="0"/>
                      <w:marBottom w:val="0"/>
                      <w:divBdr>
                        <w:top w:val="none" w:sz="0" w:space="0" w:color="auto"/>
                        <w:left w:val="none" w:sz="0" w:space="0" w:color="auto"/>
                        <w:bottom w:val="none" w:sz="0" w:space="0" w:color="auto"/>
                        <w:right w:val="none" w:sz="0" w:space="0" w:color="auto"/>
                      </w:divBdr>
                    </w:div>
                    <w:div w:id="1055738954">
                      <w:marLeft w:val="0"/>
                      <w:marRight w:val="0"/>
                      <w:marTop w:val="0"/>
                      <w:marBottom w:val="0"/>
                      <w:divBdr>
                        <w:top w:val="none" w:sz="0" w:space="0" w:color="auto"/>
                        <w:left w:val="none" w:sz="0" w:space="0" w:color="auto"/>
                        <w:bottom w:val="none" w:sz="0" w:space="0" w:color="auto"/>
                        <w:right w:val="none" w:sz="0" w:space="0" w:color="auto"/>
                      </w:divBdr>
                    </w:div>
                    <w:div w:id="1444614365">
                      <w:marLeft w:val="0"/>
                      <w:marRight w:val="0"/>
                      <w:marTop w:val="0"/>
                      <w:marBottom w:val="0"/>
                      <w:divBdr>
                        <w:top w:val="none" w:sz="0" w:space="0" w:color="auto"/>
                        <w:left w:val="none" w:sz="0" w:space="0" w:color="auto"/>
                        <w:bottom w:val="none" w:sz="0" w:space="0" w:color="auto"/>
                        <w:right w:val="none" w:sz="0" w:space="0" w:color="auto"/>
                      </w:divBdr>
                    </w:div>
                    <w:div w:id="1886332856">
                      <w:marLeft w:val="0"/>
                      <w:marRight w:val="0"/>
                      <w:marTop w:val="0"/>
                      <w:marBottom w:val="0"/>
                      <w:divBdr>
                        <w:top w:val="none" w:sz="0" w:space="0" w:color="auto"/>
                        <w:left w:val="none" w:sz="0" w:space="0" w:color="auto"/>
                        <w:bottom w:val="none" w:sz="0" w:space="0" w:color="auto"/>
                        <w:right w:val="none" w:sz="0" w:space="0" w:color="auto"/>
                      </w:divBdr>
                    </w:div>
                    <w:div w:id="1142652818">
                      <w:marLeft w:val="0"/>
                      <w:marRight w:val="0"/>
                      <w:marTop w:val="0"/>
                      <w:marBottom w:val="0"/>
                      <w:divBdr>
                        <w:top w:val="none" w:sz="0" w:space="0" w:color="auto"/>
                        <w:left w:val="none" w:sz="0" w:space="0" w:color="auto"/>
                        <w:bottom w:val="none" w:sz="0" w:space="0" w:color="auto"/>
                        <w:right w:val="none" w:sz="0" w:space="0" w:color="auto"/>
                      </w:divBdr>
                    </w:div>
                    <w:div w:id="977343823">
                      <w:marLeft w:val="0"/>
                      <w:marRight w:val="0"/>
                      <w:marTop w:val="0"/>
                      <w:marBottom w:val="0"/>
                      <w:divBdr>
                        <w:top w:val="none" w:sz="0" w:space="0" w:color="auto"/>
                        <w:left w:val="none" w:sz="0" w:space="0" w:color="auto"/>
                        <w:bottom w:val="none" w:sz="0" w:space="0" w:color="auto"/>
                        <w:right w:val="none" w:sz="0" w:space="0" w:color="auto"/>
                      </w:divBdr>
                    </w:div>
                    <w:div w:id="232931622">
                      <w:marLeft w:val="0"/>
                      <w:marRight w:val="0"/>
                      <w:marTop w:val="0"/>
                      <w:marBottom w:val="0"/>
                      <w:divBdr>
                        <w:top w:val="none" w:sz="0" w:space="0" w:color="auto"/>
                        <w:left w:val="none" w:sz="0" w:space="0" w:color="auto"/>
                        <w:bottom w:val="none" w:sz="0" w:space="0" w:color="auto"/>
                        <w:right w:val="none" w:sz="0" w:space="0" w:color="auto"/>
                      </w:divBdr>
                    </w:div>
                  </w:divsChild>
                </w:div>
                <w:div w:id="510532205">
                  <w:marLeft w:val="-240"/>
                  <w:marRight w:val="-240"/>
                  <w:marTop w:val="0"/>
                  <w:marBottom w:val="0"/>
                  <w:divBdr>
                    <w:top w:val="single" w:sz="6" w:space="0" w:color="ECECEC"/>
                    <w:left w:val="none" w:sz="0" w:space="0" w:color="auto"/>
                    <w:bottom w:val="none" w:sz="0" w:space="0" w:color="auto"/>
                    <w:right w:val="none" w:sz="0" w:space="0" w:color="auto"/>
                  </w:divBdr>
                  <w:divsChild>
                    <w:div w:id="16061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5469">
          <w:marLeft w:val="0"/>
          <w:marRight w:val="0"/>
          <w:marTop w:val="0"/>
          <w:marBottom w:val="0"/>
          <w:divBdr>
            <w:top w:val="none" w:sz="0" w:space="0" w:color="auto"/>
            <w:left w:val="none" w:sz="0" w:space="0" w:color="auto"/>
            <w:bottom w:val="none" w:sz="0" w:space="0" w:color="auto"/>
            <w:right w:val="none" w:sz="0" w:space="0" w:color="auto"/>
          </w:divBdr>
          <w:divsChild>
            <w:div w:id="15550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5.jpeg"/><Relationship Id="rId26" Type="http://schemas.openxmlformats.org/officeDocument/2006/relationships/hyperlink" Target="http://studentcode.iu.edu/" TargetMode="External"/><Relationship Id="rId39" Type="http://schemas.openxmlformats.org/officeDocument/2006/relationships/hyperlink" Target="mailto:refquest@iusb.edu" TargetMode="External"/><Relationship Id="rId21" Type="http://schemas.openxmlformats.org/officeDocument/2006/relationships/image" Target="media/image8.jpeg"/><Relationship Id="rId34" Type="http://schemas.openxmlformats.org/officeDocument/2006/relationships/hyperlink" Target="http://www.iusb.edu/student-counseling-center" TargetMode="External"/><Relationship Id="rId42" Type="http://schemas.openxmlformats.org/officeDocument/2006/relationships/hyperlink" Target="mailto:helpdesk@iusb.edu" TargetMode="External"/><Relationship Id="rId47" Type="http://schemas.openxmlformats.org/officeDocument/2006/relationships/hyperlink" Target="mailto:danders@iu.edu"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pregnancy.iu.edu/" TargetMode="External"/><Relationship Id="rId11" Type="http://schemas.openxmlformats.org/officeDocument/2006/relationships/image" Target="media/image2.png"/><Relationship Id="rId24" Type="http://schemas.openxmlformats.org/officeDocument/2006/relationships/hyperlink" Target="http://studentcode.iu.edu/" TargetMode="External"/><Relationship Id="rId32" Type="http://schemas.openxmlformats.org/officeDocument/2006/relationships/hyperlink" Target="http://www.iusb.edu/tutoring" TargetMode="External"/><Relationship Id="rId37" Type="http://schemas.openxmlformats.org/officeDocument/2006/relationships/hyperlink" Target="mailto:sbfinaid@iusb.edu" TargetMode="External"/><Relationship Id="rId40" Type="http://schemas.openxmlformats.org/officeDocument/2006/relationships/hyperlink" Target="mailto:conduct@iusb.edu" TargetMode="External"/><Relationship Id="rId45" Type="http://schemas.openxmlformats.org/officeDocument/2006/relationships/hyperlink" Target="mailto:randlest@iu.edu" TargetMode="External"/><Relationship Id="rId5" Type="http://schemas.openxmlformats.org/officeDocument/2006/relationships/styles" Target="styles.xml"/><Relationship Id="rId15" Type="http://schemas.openxmlformats.org/officeDocument/2006/relationships/hyperlink" Target="https://bulletins.iu.edu/iusb/2025-2026/index.shtml" TargetMode="External"/><Relationship Id="rId23" Type="http://schemas.openxmlformats.org/officeDocument/2006/relationships/footer" Target="footer3.xml"/><Relationship Id="rId28" Type="http://schemas.openxmlformats.org/officeDocument/2006/relationships/hyperlink" Target="https://southbend.iu.edu/students/student-support-services/aes/index.html" TargetMode="External"/><Relationship Id="rId36" Type="http://schemas.openxmlformats.org/officeDocument/2006/relationships/hyperlink" Target="mailto:sbdss@iusb.edu" TargetMode="External"/><Relationship Id="rId49" Type="http://schemas.openxmlformats.org/officeDocument/2006/relationships/hyperlink" Target="http://www.in.gov/doe/students/high-quality-curricular-materials-advisory-lists/" TargetMode="External"/><Relationship Id="rId10" Type="http://schemas.openxmlformats.org/officeDocument/2006/relationships/image" Target="media/image1.jpeg"/><Relationship Id="rId19" Type="http://schemas.openxmlformats.org/officeDocument/2006/relationships/image" Target="media/image6.jpeg"/><Relationship Id="rId31" Type="http://schemas.openxmlformats.org/officeDocument/2006/relationships/hyperlink" Target="mailto:sbtutor@iusb.edu" TargetMode="External"/><Relationship Id="rId44" Type="http://schemas.openxmlformats.org/officeDocument/2006/relationships/hyperlink" Target="mailto:veterans@iusb.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udentcode.iu.edu/" TargetMode="External"/><Relationship Id="rId22" Type="http://schemas.openxmlformats.org/officeDocument/2006/relationships/image" Target="media/image9.jpeg"/><Relationship Id="rId27" Type="http://schemas.openxmlformats.org/officeDocument/2006/relationships/hyperlink" Target="http://www.indiana.edu/%7Ecode/)" TargetMode="External"/><Relationship Id="rId30" Type="http://schemas.openxmlformats.org/officeDocument/2006/relationships/hyperlink" Target="mailto:ocrc@iu.edu" TargetMode="External"/><Relationship Id="rId35" Type="http://schemas.openxmlformats.org/officeDocument/2006/relationships/hyperlink" Target="mailto:aywild@iu.edu" TargetMode="External"/><Relationship Id="rId43" Type="http://schemas.openxmlformats.org/officeDocument/2006/relationships/hyperlink" Target="mailto:tsuccess@iusb.edu" TargetMode="External"/><Relationship Id="rId48" Type="http://schemas.openxmlformats.org/officeDocument/2006/relationships/hyperlink" Target="mailto:mlharley@iu.edu"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www.doe.in.gov/licensing/repa-educator-standards" TargetMode="External"/><Relationship Id="rId33" Type="http://schemas.openxmlformats.org/officeDocument/2006/relationships/hyperlink" Target="mailto:tsuccess@iusb.edu" TargetMode="External"/><Relationship Id="rId38" Type="http://schemas.openxmlformats.org/officeDocument/2006/relationships/hyperlink" Target="mailto:tft@iusb.edu" TargetMode="External"/><Relationship Id="rId46" Type="http://schemas.openxmlformats.org/officeDocument/2006/relationships/hyperlink" Target="mailto:sbontra1@iu.edu" TargetMode="External"/><Relationship Id="rId20" Type="http://schemas.openxmlformats.org/officeDocument/2006/relationships/image" Target="media/image7.jpeg"/><Relationship Id="rId41" Type="http://schemas.openxmlformats.org/officeDocument/2006/relationships/hyperlink" Target="http://www.iusb.edu/conduct"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5BE215FF3614D8A811B5300E9C5E2" ma:contentTypeVersion="12" ma:contentTypeDescription="Create a new document." ma:contentTypeScope="" ma:versionID="5ab226c9dcab500f560c5f3f376158a3">
  <xsd:schema xmlns:xsd="http://www.w3.org/2001/XMLSchema" xmlns:xs="http://www.w3.org/2001/XMLSchema" xmlns:p="http://schemas.microsoft.com/office/2006/metadata/properties" xmlns:ns3="885b6a7f-f3b2-481f-854c-0a60e969544e" xmlns:ns4="ffe5458a-a919-4b5f-9703-4810915657d1" targetNamespace="http://schemas.microsoft.com/office/2006/metadata/properties" ma:root="true" ma:fieldsID="118193395aabec354639451e22ef6c5f" ns3:_="" ns4:_="">
    <xsd:import namespace="885b6a7f-f3b2-481f-854c-0a60e969544e"/>
    <xsd:import namespace="ffe5458a-a919-4b5f-9703-4810915657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b6a7f-f3b2-481f-854c-0a60e9695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e5458a-a919-4b5f-9703-4810915657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BB56A-3F71-4332-BB91-0CFFA993B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b6a7f-f3b2-481f-854c-0a60e969544e"/>
    <ds:schemaRef ds:uri="ffe5458a-a919-4b5f-9703-481091565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13502-119C-4023-AB52-46F37C086EB3}">
  <ds:schemaRefs>
    <ds:schemaRef ds:uri="http://schemas.microsoft.com/sharepoint/v3/contenttype/forms"/>
  </ds:schemaRefs>
</ds:datastoreItem>
</file>

<file path=customXml/itemProps3.xml><?xml version="1.0" encoding="utf-8"?>
<ds:datastoreItem xmlns:ds="http://schemas.openxmlformats.org/officeDocument/2006/customXml" ds:itemID="{7013C2CF-805C-47A3-B92E-14FE582FA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37</Pages>
  <Words>12651</Words>
  <Characters>72111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INDIANA UNIVERSITYSOUTH BEND – SCHOOL OF EDUCATION</vt:lpstr>
    </vt:vector>
  </TitlesOfParts>
  <Company/>
  <LinksUpToDate>false</LinksUpToDate>
  <CharactersWithSpaces>84593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UNIVERSITYSOUTH BEND – SCHOOL OF EDUCATION</dc:title>
  <dc:subject>Student Co-Teaching Handbook</dc:subject>
  <dc:creator>Talandra Neff</dc:creator>
  <cp:lastModifiedBy>Harley, Michael L</cp:lastModifiedBy>
  <cp:revision>7</cp:revision>
  <cp:lastPrinted>2019-06-28T16:54:00Z</cp:lastPrinted>
  <dcterms:created xsi:type="dcterms:W3CDTF">2025-07-07T16:11:00Z</dcterms:created>
  <dcterms:modified xsi:type="dcterms:W3CDTF">2025-07-09T17:49:00Z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Acrobat PDFMaker 15 for Word</vt:lpwstr>
  </property>
  <property fmtid="{D5CDD505-2E9C-101B-9397-08002B2CF9AE}" pid="4" name="LastSaved">
    <vt:filetime>2017-12-09T00:00:00Z</vt:filetime>
  </property>
  <property fmtid="{D5CDD505-2E9C-101B-9397-08002B2CF9AE}" pid="5" name="ContentTypeId">
    <vt:lpwstr>0x0101001765BE215FF3614D8A811B5300E9C5E2</vt:lpwstr>
  </property>
</Properties>
</file>